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61" w:rsidRPr="00BF1644" w:rsidRDefault="008F00A0" w:rsidP="00343D67">
      <w:pPr>
        <w:pStyle w:val="2"/>
        <w:suppressAutoHyphens/>
        <w:rPr>
          <w:b/>
          <w:sz w:val="26"/>
          <w:szCs w:val="26"/>
        </w:rPr>
      </w:pPr>
      <w:r w:rsidRPr="00094285">
        <w:rPr>
          <w:b/>
          <w:sz w:val="26"/>
          <w:szCs w:val="26"/>
        </w:rPr>
        <w:t xml:space="preserve">Протокол № </w:t>
      </w:r>
      <w:r w:rsidR="004C6501">
        <w:rPr>
          <w:b/>
          <w:bCs/>
          <w:iCs/>
          <w:sz w:val="26"/>
          <w:szCs w:val="26"/>
        </w:rPr>
        <w:t>20009</w:t>
      </w:r>
      <w:r w:rsidRPr="00094285">
        <w:rPr>
          <w:b/>
          <w:bCs/>
          <w:iCs/>
          <w:sz w:val="26"/>
          <w:szCs w:val="26"/>
        </w:rPr>
        <w:t xml:space="preserve">-18 </w:t>
      </w:r>
      <w:r w:rsidRPr="00094285">
        <w:rPr>
          <w:sz w:val="26"/>
          <w:szCs w:val="26"/>
        </w:rPr>
        <w:t>/</w:t>
      </w:r>
      <w:r w:rsidRPr="00094285">
        <w:rPr>
          <w:b/>
          <w:sz w:val="26"/>
          <w:szCs w:val="26"/>
        </w:rPr>
        <w:t xml:space="preserve"> </w:t>
      </w:r>
      <w:r w:rsidRPr="00321E07">
        <w:rPr>
          <w:b/>
          <w:sz w:val="26"/>
          <w:szCs w:val="26"/>
        </w:rPr>
        <w:t xml:space="preserve">№ </w:t>
      </w:r>
      <w:r w:rsidR="004C6501" w:rsidRPr="004C6501">
        <w:rPr>
          <w:b/>
          <w:sz w:val="26"/>
          <w:szCs w:val="26"/>
        </w:rPr>
        <w:t>0813500000118006976</w:t>
      </w:r>
      <w:r>
        <w:rPr>
          <w:b/>
          <w:bCs/>
          <w:sz w:val="26"/>
          <w:szCs w:val="26"/>
        </w:rPr>
        <w:t xml:space="preserve"> </w:t>
      </w:r>
      <w:r w:rsidR="000876C2" w:rsidRPr="00BF1644">
        <w:rPr>
          <w:b/>
          <w:sz w:val="26"/>
          <w:szCs w:val="26"/>
        </w:rPr>
        <w:t>- 2</w:t>
      </w:r>
    </w:p>
    <w:p w:rsidR="0012752C" w:rsidRPr="00BF1644" w:rsidRDefault="00632049" w:rsidP="004005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>рассмотрения и оценки заявок на участие в открытом конкурсе</w:t>
      </w:r>
      <w:r w:rsidR="00245609" w:rsidRPr="00BF1644">
        <w:rPr>
          <w:rFonts w:ascii="Times New Roman" w:hAnsi="Times New Roman" w:cs="Times New Roman"/>
          <w:sz w:val="26"/>
          <w:szCs w:val="26"/>
        </w:rPr>
        <w:t>:</w:t>
      </w:r>
    </w:p>
    <w:p w:rsidR="004C6501" w:rsidRDefault="004C6501" w:rsidP="0040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6501">
        <w:rPr>
          <w:rFonts w:ascii="Times New Roman" w:eastAsia="Times New Roman" w:hAnsi="Times New Roman" w:cs="Times New Roman"/>
          <w:sz w:val="26"/>
          <w:szCs w:val="26"/>
        </w:rPr>
        <w:t>Выполнение проектных и изыскательских работ по объекту «Физкультурно-оздоровительный комплекс в с. Красногорское Удмуртской Республики»</w:t>
      </w:r>
    </w:p>
    <w:p w:rsidR="004C6501" w:rsidRPr="00BF1644" w:rsidRDefault="004C6501" w:rsidP="004C65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13329" w:rsidRPr="00BF1644" w:rsidRDefault="00223A67" w:rsidP="004C6501">
      <w:pPr>
        <w:pStyle w:val="a3"/>
        <w:spacing w:before="240"/>
        <w:ind w:right="-1"/>
        <w:jc w:val="left"/>
        <w:rPr>
          <w:sz w:val="26"/>
          <w:szCs w:val="26"/>
        </w:rPr>
      </w:pPr>
      <w:proofErr w:type="spellStart"/>
      <w:r w:rsidRPr="00BF1644">
        <w:rPr>
          <w:sz w:val="26"/>
          <w:szCs w:val="26"/>
        </w:rPr>
        <w:t>г.Ижевск</w:t>
      </w:r>
      <w:proofErr w:type="spellEnd"/>
      <w:r w:rsidRPr="00BF1644">
        <w:rPr>
          <w:sz w:val="26"/>
          <w:szCs w:val="26"/>
        </w:rPr>
        <w:t xml:space="preserve">, </w:t>
      </w:r>
      <w:proofErr w:type="spellStart"/>
      <w:r w:rsidRPr="00BF1644">
        <w:rPr>
          <w:sz w:val="26"/>
          <w:szCs w:val="26"/>
        </w:rPr>
        <w:t>ул.Красная</w:t>
      </w:r>
      <w:proofErr w:type="spellEnd"/>
      <w:r w:rsidRPr="00BF1644">
        <w:rPr>
          <w:sz w:val="26"/>
          <w:szCs w:val="26"/>
        </w:rPr>
        <w:t xml:space="preserve">, 144, </w:t>
      </w:r>
      <w:proofErr w:type="spellStart"/>
      <w:r w:rsidRPr="00BF1644">
        <w:rPr>
          <w:sz w:val="26"/>
          <w:szCs w:val="26"/>
        </w:rPr>
        <w:t>каб</w:t>
      </w:r>
      <w:proofErr w:type="spellEnd"/>
      <w:r w:rsidRPr="00BF1644">
        <w:rPr>
          <w:sz w:val="26"/>
          <w:szCs w:val="26"/>
        </w:rPr>
        <w:t>.</w:t>
      </w:r>
      <w:r w:rsidR="00BC7AA4" w:rsidRPr="00BF1644">
        <w:rPr>
          <w:iCs/>
          <w:sz w:val="26"/>
          <w:szCs w:val="26"/>
        </w:rPr>
        <w:t xml:space="preserve"> 316</w:t>
      </w:r>
      <w:r w:rsidR="00B13329" w:rsidRPr="00BF1644">
        <w:rPr>
          <w:sz w:val="26"/>
          <w:szCs w:val="26"/>
        </w:rPr>
        <w:tab/>
      </w:r>
      <w:r w:rsidR="00BC7AA4" w:rsidRPr="00BF1644">
        <w:rPr>
          <w:sz w:val="26"/>
          <w:szCs w:val="26"/>
        </w:rPr>
        <w:tab/>
      </w:r>
      <w:r w:rsidR="004C6501">
        <w:rPr>
          <w:sz w:val="26"/>
          <w:szCs w:val="26"/>
        </w:rPr>
        <w:t xml:space="preserve">         </w:t>
      </w:r>
      <w:proofErr w:type="gramStart"/>
      <w:r w:rsidR="004C6501">
        <w:rPr>
          <w:sz w:val="26"/>
          <w:szCs w:val="26"/>
        </w:rPr>
        <w:t xml:space="preserve">   </w:t>
      </w:r>
      <w:r w:rsidR="00B13329" w:rsidRPr="00BF1644">
        <w:rPr>
          <w:sz w:val="26"/>
          <w:szCs w:val="26"/>
        </w:rPr>
        <w:t>«</w:t>
      </w:r>
      <w:proofErr w:type="gramEnd"/>
      <w:r w:rsidR="004C6501">
        <w:rPr>
          <w:sz w:val="26"/>
          <w:szCs w:val="26"/>
        </w:rPr>
        <w:t>05</w:t>
      </w:r>
      <w:r w:rsidR="00B13329" w:rsidRPr="00BF1644">
        <w:rPr>
          <w:sz w:val="26"/>
          <w:szCs w:val="26"/>
        </w:rPr>
        <w:t xml:space="preserve">» </w:t>
      </w:r>
      <w:r w:rsidR="004C6501">
        <w:rPr>
          <w:sz w:val="26"/>
          <w:szCs w:val="26"/>
        </w:rPr>
        <w:t xml:space="preserve">декабря </w:t>
      </w:r>
      <w:r w:rsidR="00BC7AA4" w:rsidRPr="00BF1644">
        <w:rPr>
          <w:sz w:val="26"/>
          <w:szCs w:val="26"/>
        </w:rPr>
        <w:t xml:space="preserve"> 2018</w:t>
      </w:r>
      <w:r w:rsidR="00B13329" w:rsidRPr="00BF1644">
        <w:rPr>
          <w:sz w:val="26"/>
          <w:szCs w:val="26"/>
        </w:rPr>
        <w:t>г</w:t>
      </w:r>
      <w:r w:rsidR="00B13329" w:rsidRPr="00266046">
        <w:rPr>
          <w:sz w:val="26"/>
          <w:szCs w:val="26"/>
        </w:rPr>
        <w:t xml:space="preserve">. </w:t>
      </w:r>
      <w:r w:rsidR="00266046">
        <w:rPr>
          <w:sz w:val="26"/>
          <w:szCs w:val="26"/>
        </w:rPr>
        <w:t>17</w:t>
      </w:r>
      <w:r w:rsidR="00B13329" w:rsidRPr="00266046">
        <w:rPr>
          <w:sz w:val="26"/>
          <w:szCs w:val="26"/>
        </w:rPr>
        <w:t xml:space="preserve"> час. </w:t>
      </w:r>
      <w:r w:rsidR="00D50C40" w:rsidRPr="00266046">
        <w:rPr>
          <w:sz w:val="26"/>
          <w:szCs w:val="26"/>
        </w:rPr>
        <w:t>0</w:t>
      </w:r>
      <w:r w:rsidR="0088491F" w:rsidRPr="00266046">
        <w:rPr>
          <w:sz w:val="26"/>
          <w:szCs w:val="26"/>
        </w:rPr>
        <w:t>0</w:t>
      </w:r>
      <w:r w:rsidR="00B13329" w:rsidRPr="00266046">
        <w:rPr>
          <w:sz w:val="26"/>
          <w:szCs w:val="26"/>
        </w:rPr>
        <w:t xml:space="preserve"> мин.</w:t>
      </w:r>
    </w:p>
    <w:p w:rsidR="00D53DC0" w:rsidRPr="00BF1644" w:rsidRDefault="00D53DC0" w:rsidP="00287DD7">
      <w:pPr>
        <w:pStyle w:val="a5"/>
        <w:numPr>
          <w:ilvl w:val="0"/>
          <w:numId w:val="4"/>
        </w:numPr>
        <w:spacing w:before="240"/>
        <w:ind w:left="0"/>
        <w:jc w:val="both"/>
        <w:rPr>
          <w:sz w:val="26"/>
          <w:szCs w:val="26"/>
        </w:rPr>
      </w:pPr>
      <w:r w:rsidRPr="00BF1644">
        <w:rPr>
          <w:sz w:val="26"/>
          <w:szCs w:val="26"/>
        </w:rPr>
        <w:t xml:space="preserve">Идентификационный код закупки: </w:t>
      </w:r>
      <w:r w:rsidR="004C6501" w:rsidRPr="004C6501">
        <w:rPr>
          <w:sz w:val="26"/>
          <w:szCs w:val="26"/>
        </w:rPr>
        <w:t>183181500109318370100100710717111414.</w:t>
      </w:r>
      <w:bookmarkStart w:id="0" w:name="_GoBack"/>
      <w:bookmarkEnd w:id="0"/>
    </w:p>
    <w:p w:rsidR="00B13329" w:rsidRPr="00BF1644" w:rsidRDefault="004C6501" w:rsidP="00400523">
      <w:pPr>
        <w:numPr>
          <w:ilvl w:val="0"/>
          <w:numId w:val="4"/>
        </w:numPr>
        <w:spacing w:before="240" w:after="24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</w:t>
      </w:r>
      <w:r w:rsidR="00F86F73" w:rsidRPr="00BF16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декабря</w:t>
      </w:r>
      <w:r w:rsidR="001C100A" w:rsidRPr="00BF1644">
        <w:rPr>
          <w:rFonts w:ascii="Times New Roman" w:hAnsi="Times New Roman" w:cs="Times New Roman"/>
          <w:sz w:val="26"/>
          <w:szCs w:val="26"/>
        </w:rPr>
        <w:t xml:space="preserve"> </w:t>
      </w:r>
      <w:r w:rsidR="00E5712B" w:rsidRPr="00BF1644">
        <w:rPr>
          <w:rFonts w:ascii="Times New Roman" w:hAnsi="Times New Roman" w:cs="Times New Roman"/>
          <w:sz w:val="26"/>
          <w:szCs w:val="26"/>
        </w:rPr>
        <w:t>201</w:t>
      </w:r>
      <w:r w:rsidR="00223A67" w:rsidRPr="00BF1644">
        <w:rPr>
          <w:rFonts w:ascii="Times New Roman" w:hAnsi="Times New Roman" w:cs="Times New Roman"/>
          <w:sz w:val="26"/>
          <w:szCs w:val="26"/>
        </w:rPr>
        <w:t>8</w:t>
      </w:r>
      <w:r w:rsidR="00B13329" w:rsidRPr="00BF1644">
        <w:rPr>
          <w:rFonts w:ascii="Times New Roman" w:hAnsi="Times New Roman" w:cs="Times New Roman"/>
          <w:sz w:val="26"/>
          <w:szCs w:val="26"/>
        </w:rPr>
        <w:t xml:space="preserve"> г. на процедуре вскрытия конвертов с заявками на участие в открытом конкурсе публично в присутствии членов конкурсной комиссии были вскрыты конверты с заявками на участие в открытом конкурсе следующих участников закупки: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962"/>
        <w:gridCol w:w="4677"/>
      </w:tblGrid>
      <w:tr w:rsidR="004C6501" w:rsidRPr="004C6501" w:rsidTr="007C51C8">
        <w:trPr>
          <w:trHeight w:val="680"/>
        </w:trPr>
        <w:tc>
          <w:tcPr>
            <w:tcW w:w="567" w:type="dxa"/>
            <w:vAlign w:val="center"/>
          </w:tcPr>
          <w:p w:rsidR="004C6501" w:rsidRPr="004C6501" w:rsidRDefault="004C6501" w:rsidP="004C6501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C6501" w:rsidRPr="004C6501" w:rsidRDefault="004C6501" w:rsidP="004C6501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vAlign w:val="center"/>
          </w:tcPr>
          <w:p w:rsidR="004C6501" w:rsidRPr="004C6501" w:rsidRDefault="004C6501" w:rsidP="004C6501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(для юридического лица), Ф.И.О. (для физического лица)</w:t>
            </w:r>
          </w:p>
        </w:tc>
        <w:tc>
          <w:tcPr>
            <w:tcW w:w="4677" w:type="dxa"/>
            <w:vAlign w:val="center"/>
          </w:tcPr>
          <w:p w:rsidR="004C6501" w:rsidRPr="004C6501" w:rsidRDefault="004C6501" w:rsidP="004C6501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участника закупки</w:t>
            </w:r>
          </w:p>
        </w:tc>
      </w:tr>
      <w:tr w:rsidR="004C6501" w:rsidRPr="004C6501" w:rsidTr="007C51C8">
        <w:trPr>
          <w:trHeight w:val="624"/>
        </w:trPr>
        <w:tc>
          <w:tcPr>
            <w:tcW w:w="567" w:type="dxa"/>
            <w:vAlign w:val="center"/>
          </w:tcPr>
          <w:p w:rsidR="004C6501" w:rsidRPr="004C6501" w:rsidRDefault="004C6501" w:rsidP="004C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ИнвестПроект</w:t>
            </w:r>
            <w:proofErr w:type="spellEnd"/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614087, г. Пермь, ул. Малкова, 12, офис 228</w:t>
            </w:r>
          </w:p>
        </w:tc>
      </w:tr>
      <w:tr w:rsidR="004C6501" w:rsidRPr="004C6501" w:rsidTr="007C51C8">
        <w:trPr>
          <w:trHeight w:val="624"/>
        </w:trPr>
        <w:tc>
          <w:tcPr>
            <w:tcW w:w="567" w:type="dxa"/>
            <w:vAlign w:val="center"/>
          </w:tcPr>
          <w:p w:rsidR="004C6501" w:rsidRPr="004C6501" w:rsidRDefault="004C6501" w:rsidP="004C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Татпромтехпроект</w:t>
            </w:r>
            <w:proofErr w:type="spellEnd"/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420054, г. Казань, ул. Техническая, 10, а/я 44</w:t>
            </w:r>
          </w:p>
        </w:tc>
      </w:tr>
      <w:tr w:rsidR="004C6501" w:rsidRPr="004C6501" w:rsidTr="007C51C8">
        <w:trPr>
          <w:trHeight w:val="624"/>
        </w:trPr>
        <w:tc>
          <w:tcPr>
            <w:tcW w:w="567" w:type="dxa"/>
            <w:vAlign w:val="center"/>
          </w:tcPr>
          <w:p w:rsidR="004C6501" w:rsidRPr="004C6501" w:rsidRDefault="004C6501" w:rsidP="004C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«Специализированное монтажно-наладочное предприятие жилищно-коммунального хозяйства Удмуртской республики» </w:t>
            </w:r>
          </w:p>
        </w:tc>
        <w:tc>
          <w:tcPr>
            <w:tcW w:w="4677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УР, 426008, г. Ижевск, ул. М. Горького, 17а</w:t>
            </w:r>
          </w:p>
        </w:tc>
      </w:tr>
      <w:tr w:rsidR="004C6501" w:rsidRPr="004C6501" w:rsidTr="007C51C8">
        <w:trPr>
          <w:trHeight w:val="624"/>
        </w:trPr>
        <w:tc>
          <w:tcPr>
            <w:tcW w:w="567" w:type="dxa"/>
            <w:vAlign w:val="center"/>
          </w:tcPr>
          <w:p w:rsidR="004C6501" w:rsidRPr="004C6501" w:rsidRDefault="004C6501" w:rsidP="004C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«Институт по изысканиям и проектированию объектов строительства и инфраструктуры «</w:t>
            </w:r>
            <w:proofErr w:type="spellStart"/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Кировводпроект</w:t>
            </w:r>
            <w:proofErr w:type="spellEnd"/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610035, г. Киров, ул. Воровского, 78а</w:t>
            </w:r>
          </w:p>
        </w:tc>
      </w:tr>
      <w:tr w:rsidR="004C6501" w:rsidRPr="004C6501" w:rsidTr="007C51C8">
        <w:trPr>
          <w:trHeight w:val="624"/>
        </w:trPr>
        <w:tc>
          <w:tcPr>
            <w:tcW w:w="567" w:type="dxa"/>
            <w:vAlign w:val="center"/>
          </w:tcPr>
          <w:p w:rsidR="004C6501" w:rsidRPr="004C6501" w:rsidRDefault="004C6501" w:rsidP="004C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Производственный кооператив «</w:t>
            </w:r>
            <w:proofErr w:type="spellStart"/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Агропромпроект</w:t>
            </w:r>
            <w:proofErr w:type="spellEnd"/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426011, Удмуртская Республика, г. Ижевск, ул. Холмогорова, 17</w:t>
            </w:r>
          </w:p>
        </w:tc>
      </w:tr>
      <w:tr w:rsidR="004C6501" w:rsidRPr="004C6501" w:rsidTr="007C51C8">
        <w:trPr>
          <w:trHeight w:val="624"/>
        </w:trPr>
        <w:tc>
          <w:tcPr>
            <w:tcW w:w="567" w:type="dxa"/>
            <w:vAlign w:val="center"/>
          </w:tcPr>
          <w:p w:rsidR="004C6501" w:rsidRPr="004C6501" w:rsidRDefault="004C6501" w:rsidP="004C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УралСтройПроект</w:t>
            </w:r>
            <w:proofErr w:type="spellEnd"/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426004 Удмуртская Республика, г. Ижевск, ул. Воровского, д.171, оф.14</w:t>
            </w:r>
          </w:p>
        </w:tc>
      </w:tr>
      <w:tr w:rsidR="004C6501" w:rsidRPr="004C6501" w:rsidTr="007C51C8">
        <w:trPr>
          <w:trHeight w:val="624"/>
        </w:trPr>
        <w:tc>
          <w:tcPr>
            <w:tcW w:w="567" w:type="dxa"/>
            <w:vAlign w:val="center"/>
          </w:tcPr>
          <w:p w:rsidR="004C6501" w:rsidRPr="004C6501" w:rsidRDefault="004C6501" w:rsidP="004C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«Проект</w:t>
            </w:r>
            <w:r w:rsidR="002B207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о-конструкторское бюро «СКОПАС»</w:t>
            </w:r>
          </w:p>
        </w:tc>
        <w:tc>
          <w:tcPr>
            <w:tcW w:w="4677" w:type="dxa"/>
          </w:tcPr>
          <w:p w:rsidR="004C6501" w:rsidRPr="004C6501" w:rsidRDefault="004C6501" w:rsidP="004C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01">
              <w:rPr>
                <w:rFonts w:ascii="Times New Roman" w:eastAsia="Times New Roman" w:hAnsi="Times New Roman" w:cs="Times New Roman"/>
                <w:sz w:val="24"/>
                <w:szCs w:val="24"/>
              </w:rPr>
              <w:t>426073, Удмуртская Республика, г. Ижевск, просп. им. Конструктора Калашникова М.Т., 7 офис 9</w:t>
            </w:r>
          </w:p>
        </w:tc>
      </w:tr>
    </w:tbl>
    <w:p w:rsidR="004C6501" w:rsidRDefault="004C6501" w:rsidP="004C65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61FD" w:rsidRPr="00BF1644" w:rsidRDefault="007D61FD" w:rsidP="004C65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>Предложения участников открытого конкурса в отношении объекта закупки приведены в приложении 1 к протоколу.</w:t>
      </w:r>
    </w:p>
    <w:p w:rsidR="00B13329" w:rsidRPr="00BF1644" w:rsidRDefault="005E5258" w:rsidP="00400523">
      <w:pPr>
        <w:numPr>
          <w:ilvl w:val="0"/>
          <w:numId w:val="4"/>
        </w:numPr>
        <w:spacing w:before="24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>Конкурсная комиссия рассмотрела заявки вышеуказанных участников закупки</w:t>
      </w:r>
      <w:r w:rsidR="00B13329" w:rsidRPr="00BF164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2049" w:rsidRPr="00BF1644" w:rsidRDefault="00632049" w:rsidP="00400523">
      <w:pPr>
        <w:pStyle w:val="3"/>
        <w:numPr>
          <w:ilvl w:val="0"/>
          <w:numId w:val="4"/>
        </w:numPr>
        <w:spacing w:before="240"/>
        <w:ind w:left="0"/>
        <w:jc w:val="both"/>
        <w:rPr>
          <w:sz w:val="26"/>
          <w:szCs w:val="26"/>
        </w:rPr>
      </w:pPr>
      <w:r w:rsidRPr="00BF1644">
        <w:rPr>
          <w:sz w:val="26"/>
          <w:szCs w:val="26"/>
        </w:rPr>
        <w:t>В результате установлено, что</w:t>
      </w:r>
      <w:r w:rsidR="00FA624B" w:rsidRPr="00BF1644">
        <w:rPr>
          <w:sz w:val="26"/>
          <w:szCs w:val="26"/>
        </w:rPr>
        <w:t xml:space="preserve"> </w:t>
      </w:r>
      <w:r w:rsidRPr="00BF1644">
        <w:rPr>
          <w:sz w:val="26"/>
          <w:szCs w:val="26"/>
        </w:rPr>
        <w:t>заявки</w:t>
      </w:r>
      <w:r w:rsidR="00D56386" w:rsidRPr="00BF1644">
        <w:rPr>
          <w:sz w:val="26"/>
          <w:szCs w:val="26"/>
        </w:rPr>
        <w:t xml:space="preserve"> </w:t>
      </w:r>
      <w:r w:rsidR="0012752C" w:rsidRPr="00BF1644">
        <w:rPr>
          <w:sz w:val="26"/>
          <w:szCs w:val="26"/>
        </w:rPr>
        <w:t xml:space="preserve">ООО </w:t>
      </w:r>
      <w:r w:rsidR="00223A67" w:rsidRPr="00BF1644">
        <w:rPr>
          <w:sz w:val="26"/>
          <w:szCs w:val="26"/>
        </w:rPr>
        <w:t>«</w:t>
      </w:r>
      <w:proofErr w:type="spellStart"/>
      <w:r w:rsidR="008F00A0" w:rsidRPr="008F00A0">
        <w:rPr>
          <w:sz w:val="26"/>
          <w:szCs w:val="26"/>
        </w:rPr>
        <w:t>ИнвестПроект</w:t>
      </w:r>
      <w:proofErr w:type="spellEnd"/>
      <w:r w:rsidR="00223A67" w:rsidRPr="00BF1644">
        <w:rPr>
          <w:sz w:val="26"/>
          <w:szCs w:val="26"/>
        </w:rPr>
        <w:t>»</w:t>
      </w:r>
      <w:r w:rsidR="008F00A0">
        <w:rPr>
          <w:sz w:val="26"/>
          <w:szCs w:val="26"/>
        </w:rPr>
        <w:t>,</w:t>
      </w:r>
      <w:r w:rsidR="00223A67" w:rsidRPr="00BF1644">
        <w:rPr>
          <w:sz w:val="26"/>
          <w:szCs w:val="26"/>
        </w:rPr>
        <w:t xml:space="preserve"> </w:t>
      </w:r>
      <w:r w:rsidR="008F00A0">
        <w:rPr>
          <w:sz w:val="26"/>
          <w:szCs w:val="26"/>
        </w:rPr>
        <w:t>ЗАО «</w:t>
      </w:r>
      <w:proofErr w:type="spellStart"/>
      <w:r w:rsidR="008F00A0" w:rsidRPr="008F00A0">
        <w:rPr>
          <w:sz w:val="26"/>
          <w:szCs w:val="26"/>
        </w:rPr>
        <w:t>Татпромтехпроект</w:t>
      </w:r>
      <w:proofErr w:type="spellEnd"/>
      <w:r w:rsidR="008F00A0">
        <w:rPr>
          <w:sz w:val="26"/>
          <w:szCs w:val="26"/>
        </w:rPr>
        <w:t xml:space="preserve">», </w:t>
      </w:r>
      <w:r w:rsidR="008F00A0" w:rsidRPr="008F00A0">
        <w:rPr>
          <w:sz w:val="26"/>
          <w:szCs w:val="26"/>
        </w:rPr>
        <w:t>ООО «СМНП ЖКХ УР»</w:t>
      </w:r>
      <w:r w:rsidR="008F00A0">
        <w:rPr>
          <w:sz w:val="26"/>
          <w:szCs w:val="26"/>
        </w:rPr>
        <w:t xml:space="preserve">, </w:t>
      </w:r>
      <w:r w:rsidR="004C6501">
        <w:rPr>
          <w:sz w:val="26"/>
          <w:szCs w:val="26"/>
        </w:rPr>
        <w:t>ООО</w:t>
      </w:r>
      <w:r w:rsidR="004C6501" w:rsidRPr="00BF1644">
        <w:rPr>
          <w:sz w:val="26"/>
          <w:szCs w:val="26"/>
        </w:rPr>
        <w:t xml:space="preserve"> </w:t>
      </w:r>
      <w:r w:rsidR="004C6501">
        <w:rPr>
          <w:sz w:val="26"/>
          <w:szCs w:val="26"/>
        </w:rPr>
        <w:t>«</w:t>
      </w:r>
      <w:r w:rsidR="004C6501" w:rsidRPr="008F00A0">
        <w:rPr>
          <w:sz w:val="26"/>
          <w:szCs w:val="26"/>
        </w:rPr>
        <w:t>Институт «</w:t>
      </w:r>
      <w:proofErr w:type="spellStart"/>
      <w:r w:rsidR="004C6501" w:rsidRPr="008F00A0">
        <w:rPr>
          <w:sz w:val="26"/>
          <w:szCs w:val="26"/>
        </w:rPr>
        <w:t>Кировводпроект</w:t>
      </w:r>
      <w:proofErr w:type="spellEnd"/>
      <w:r w:rsidR="004C6501" w:rsidRPr="008F00A0">
        <w:rPr>
          <w:sz w:val="26"/>
          <w:szCs w:val="26"/>
        </w:rPr>
        <w:t>»</w:t>
      </w:r>
      <w:r w:rsidR="004C6501">
        <w:rPr>
          <w:sz w:val="26"/>
          <w:szCs w:val="26"/>
        </w:rPr>
        <w:t xml:space="preserve">, </w:t>
      </w:r>
      <w:r w:rsidR="008F00A0" w:rsidRPr="008F00A0">
        <w:rPr>
          <w:sz w:val="26"/>
          <w:szCs w:val="26"/>
        </w:rPr>
        <w:t>Производственный кооператив «</w:t>
      </w:r>
      <w:proofErr w:type="spellStart"/>
      <w:r w:rsidR="008F00A0" w:rsidRPr="008F00A0">
        <w:rPr>
          <w:sz w:val="26"/>
          <w:szCs w:val="26"/>
        </w:rPr>
        <w:t>Агропромпроект</w:t>
      </w:r>
      <w:proofErr w:type="spellEnd"/>
      <w:r w:rsidR="008F00A0" w:rsidRPr="008F00A0">
        <w:rPr>
          <w:sz w:val="26"/>
          <w:szCs w:val="26"/>
        </w:rPr>
        <w:t>»</w:t>
      </w:r>
      <w:r w:rsidR="008F00A0">
        <w:rPr>
          <w:sz w:val="26"/>
          <w:szCs w:val="26"/>
        </w:rPr>
        <w:t xml:space="preserve">, </w:t>
      </w:r>
      <w:r w:rsidR="008F00A0" w:rsidRPr="008F00A0">
        <w:rPr>
          <w:sz w:val="26"/>
          <w:szCs w:val="26"/>
        </w:rPr>
        <w:t>ООО «УСП»</w:t>
      </w:r>
      <w:r w:rsidR="004C6501">
        <w:rPr>
          <w:sz w:val="26"/>
          <w:szCs w:val="26"/>
        </w:rPr>
        <w:t xml:space="preserve"> и </w:t>
      </w:r>
      <w:r w:rsidR="004C6501" w:rsidRPr="008F00A0">
        <w:rPr>
          <w:sz w:val="26"/>
          <w:szCs w:val="26"/>
        </w:rPr>
        <w:t>ООО «Проект</w:t>
      </w:r>
      <w:r w:rsidR="002B207E">
        <w:rPr>
          <w:sz w:val="26"/>
          <w:szCs w:val="26"/>
        </w:rPr>
        <w:t>н</w:t>
      </w:r>
      <w:r w:rsidR="004C6501" w:rsidRPr="008F00A0">
        <w:rPr>
          <w:sz w:val="26"/>
          <w:szCs w:val="26"/>
        </w:rPr>
        <w:t>о-конструкторское бюро «СКОПАС»</w:t>
      </w:r>
      <w:r w:rsidR="004C6501">
        <w:rPr>
          <w:sz w:val="26"/>
          <w:szCs w:val="26"/>
        </w:rPr>
        <w:t xml:space="preserve"> </w:t>
      </w:r>
      <w:r w:rsidRPr="00BF1644">
        <w:rPr>
          <w:sz w:val="26"/>
          <w:szCs w:val="26"/>
        </w:rPr>
        <w:t>соответствуют требованиям Федерального закона от 05 апреля 2013 г. № 44-ФЗ, извещению об осуществлении закупки и конкурсной документации, а участники закупки соответствуют требованиям, которые предъявляются к участнику закупки и указаны в конкурсной документации</w:t>
      </w:r>
      <w:r w:rsidR="00FA624B" w:rsidRPr="00BF1644">
        <w:rPr>
          <w:sz w:val="26"/>
          <w:szCs w:val="26"/>
        </w:rPr>
        <w:t>.</w:t>
      </w:r>
    </w:p>
    <w:p w:rsidR="00B13329" w:rsidRPr="00BF1644" w:rsidRDefault="00B13329" w:rsidP="0040052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 xml:space="preserve">На основании результатов рассмотрения заявок на участие в открытом конкурсе </w:t>
      </w:r>
      <w:r w:rsidRPr="00BF1644">
        <w:rPr>
          <w:rFonts w:ascii="Times New Roman" w:eastAsia="SimSun" w:hAnsi="Times New Roman" w:cs="Times New Roman"/>
          <w:sz w:val="26"/>
          <w:szCs w:val="26"/>
        </w:rPr>
        <w:t xml:space="preserve">членами </w:t>
      </w:r>
      <w:r w:rsidRPr="00BF1644">
        <w:rPr>
          <w:rFonts w:ascii="Times New Roman" w:hAnsi="Times New Roman" w:cs="Times New Roman"/>
          <w:sz w:val="26"/>
          <w:szCs w:val="26"/>
        </w:rPr>
        <w:t>комиссии были приняты решения</w:t>
      </w:r>
      <w:r w:rsidR="00FC2244" w:rsidRPr="00BF1644">
        <w:rPr>
          <w:rFonts w:ascii="Times New Roman" w:hAnsi="Times New Roman" w:cs="Times New Roman"/>
          <w:sz w:val="26"/>
          <w:szCs w:val="26"/>
        </w:rPr>
        <w:t xml:space="preserve">, которые занесены в таблицу </w:t>
      </w:r>
      <w:r w:rsidR="001200D8" w:rsidRPr="00BF1644">
        <w:rPr>
          <w:rFonts w:ascii="Times New Roman" w:hAnsi="Times New Roman" w:cs="Times New Roman"/>
          <w:sz w:val="26"/>
          <w:szCs w:val="26"/>
        </w:rPr>
        <w:t>1.</w:t>
      </w:r>
    </w:p>
    <w:p w:rsidR="00B13329" w:rsidRPr="00BF1644" w:rsidRDefault="00FC2244" w:rsidP="00400523">
      <w:pPr>
        <w:widowControl w:val="0"/>
        <w:suppressAutoHyphens/>
        <w:spacing w:before="24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B13329" w:rsidRPr="00BF1644">
        <w:rPr>
          <w:rFonts w:ascii="Times New Roman" w:hAnsi="Times New Roman" w:cs="Times New Roman"/>
          <w:sz w:val="26"/>
          <w:szCs w:val="26"/>
        </w:rPr>
        <w:t>1</w:t>
      </w:r>
      <w:r w:rsidR="00453CE6" w:rsidRPr="00BF1644">
        <w:rPr>
          <w:rFonts w:ascii="Times New Roman" w:hAnsi="Times New Roman" w:cs="Times New Roman"/>
          <w:sz w:val="26"/>
          <w:szCs w:val="26"/>
        </w:rPr>
        <w:t xml:space="preserve"> –</w:t>
      </w:r>
      <w:r w:rsidR="001200D8" w:rsidRPr="00BF1644">
        <w:rPr>
          <w:rFonts w:ascii="Times New Roman" w:hAnsi="Times New Roman" w:cs="Times New Roman"/>
          <w:sz w:val="26"/>
          <w:szCs w:val="26"/>
        </w:rPr>
        <w:t xml:space="preserve"> </w:t>
      </w:r>
      <w:r w:rsidR="00B13329" w:rsidRPr="00BF1644">
        <w:rPr>
          <w:rFonts w:ascii="Times New Roman" w:hAnsi="Times New Roman" w:cs="Times New Roman"/>
          <w:sz w:val="26"/>
          <w:szCs w:val="26"/>
        </w:rPr>
        <w:t xml:space="preserve">Решения членов </w:t>
      </w:r>
      <w:r w:rsidR="0093674A" w:rsidRPr="00BF1644">
        <w:rPr>
          <w:rFonts w:ascii="Times New Roman" w:hAnsi="Times New Roman" w:cs="Times New Roman"/>
          <w:sz w:val="26"/>
          <w:szCs w:val="26"/>
        </w:rPr>
        <w:t>конкурсной</w:t>
      </w:r>
      <w:r w:rsidR="00B13329" w:rsidRPr="00BF1644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1200D8" w:rsidRPr="00BF1644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1022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1894"/>
        <w:gridCol w:w="1895"/>
        <w:gridCol w:w="1895"/>
      </w:tblGrid>
      <w:tr w:rsidR="003D6225" w:rsidRPr="00BF1644" w:rsidTr="00D22ACF">
        <w:trPr>
          <w:trHeight w:val="964"/>
          <w:tblHeader/>
        </w:trPr>
        <w:tc>
          <w:tcPr>
            <w:tcW w:w="567" w:type="dxa"/>
            <w:tcBorders>
              <w:tl2br w:val="nil"/>
            </w:tcBorders>
            <w:vAlign w:val="center"/>
          </w:tcPr>
          <w:p w:rsidR="00AB1C61" w:rsidRPr="00BF1644" w:rsidRDefault="00AB1C61" w:rsidP="00400523">
            <w:pPr>
              <w:pStyle w:val="21"/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BF1644">
              <w:rPr>
                <w:sz w:val="24"/>
                <w:szCs w:val="24"/>
              </w:rPr>
              <w:lastRenderedPageBreak/>
              <w:t>№</w:t>
            </w:r>
          </w:p>
          <w:p w:rsidR="00AB1C61" w:rsidRPr="00BF1644" w:rsidRDefault="00AB1C61" w:rsidP="00400523">
            <w:pPr>
              <w:pStyle w:val="21"/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BF1644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:rsidR="00AB1C61" w:rsidRPr="00BF1644" w:rsidRDefault="00AB1C61" w:rsidP="00400523">
            <w:pPr>
              <w:pStyle w:val="21"/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BF1644">
              <w:rPr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1894" w:type="dxa"/>
            <w:vAlign w:val="center"/>
          </w:tcPr>
          <w:p w:rsidR="00AB1C6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>
              <w:rPr>
                <w:rFonts w:eastAsia="Calibri" w:cs="Arial"/>
                <w:szCs w:val="24"/>
              </w:rPr>
              <w:t>К</w:t>
            </w:r>
            <w:r w:rsidR="00FA3C09" w:rsidRPr="000D50A2">
              <w:rPr>
                <w:rFonts w:eastAsia="Calibri" w:cs="Arial"/>
                <w:szCs w:val="24"/>
              </w:rPr>
              <w:t xml:space="preserve">. </w:t>
            </w:r>
            <w:r>
              <w:rPr>
                <w:rFonts w:eastAsia="Calibri" w:cs="Arial"/>
                <w:szCs w:val="24"/>
              </w:rPr>
              <w:t>Ю</w:t>
            </w:r>
            <w:r w:rsidR="00FA3C09" w:rsidRPr="000D50A2">
              <w:rPr>
                <w:rFonts w:eastAsia="Calibri" w:cs="Arial"/>
                <w:szCs w:val="24"/>
              </w:rPr>
              <w:t>.</w:t>
            </w:r>
            <w:r w:rsidR="00FA3C09">
              <w:rPr>
                <w:rFonts w:eastAsia="Calibri" w:cs="Arial"/>
                <w:szCs w:val="24"/>
              </w:rPr>
              <w:t xml:space="preserve"> </w:t>
            </w:r>
            <w:proofErr w:type="spellStart"/>
            <w:r>
              <w:rPr>
                <w:rFonts w:eastAsia="Calibri" w:cs="Arial"/>
                <w:szCs w:val="24"/>
              </w:rPr>
              <w:t>Бушмелев</w:t>
            </w:r>
            <w:proofErr w:type="spellEnd"/>
          </w:p>
        </w:tc>
        <w:tc>
          <w:tcPr>
            <w:tcW w:w="1895" w:type="dxa"/>
            <w:vAlign w:val="center"/>
          </w:tcPr>
          <w:p w:rsidR="00AB1C6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>
              <w:rPr>
                <w:rFonts w:eastAsia="Calibri" w:cs="Arial"/>
                <w:szCs w:val="24"/>
              </w:rPr>
              <w:t>Е. П</w:t>
            </w:r>
            <w:r w:rsidR="00FA3C09" w:rsidRPr="000D50A2">
              <w:rPr>
                <w:rFonts w:eastAsia="Calibri" w:cs="Arial"/>
                <w:szCs w:val="24"/>
              </w:rPr>
              <w:t>.</w:t>
            </w:r>
            <w:r w:rsidR="00FA3C09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t>Фомина</w:t>
            </w:r>
          </w:p>
        </w:tc>
        <w:tc>
          <w:tcPr>
            <w:tcW w:w="1895" w:type="dxa"/>
            <w:vAlign w:val="center"/>
          </w:tcPr>
          <w:p w:rsidR="00AB1C61" w:rsidRPr="00BF1644" w:rsidRDefault="00AB1C61" w:rsidP="00400523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rFonts w:eastAsia="Calibri"/>
                <w:szCs w:val="24"/>
              </w:rPr>
              <w:t xml:space="preserve">А.А. </w:t>
            </w:r>
            <w:proofErr w:type="spellStart"/>
            <w:r w:rsidRPr="00BF1644">
              <w:rPr>
                <w:rFonts w:eastAsia="Calibri"/>
                <w:szCs w:val="24"/>
              </w:rPr>
              <w:t>Ясакова</w:t>
            </w:r>
            <w:proofErr w:type="spellEnd"/>
            <w:r w:rsidRPr="00BF1644">
              <w:rPr>
                <w:rFonts w:eastAsia="Calibri"/>
                <w:szCs w:val="24"/>
              </w:rPr>
              <w:t xml:space="preserve"> </w:t>
            </w:r>
          </w:p>
        </w:tc>
      </w:tr>
      <w:tr w:rsidR="00FA3C09" w:rsidRPr="00BF1644" w:rsidTr="00DB68BF">
        <w:trPr>
          <w:trHeight w:val="964"/>
        </w:trPr>
        <w:tc>
          <w:tcPr>
            <w:tcW w:w="567" w:type="dxa"/>
            <w:vAlign w:val="center"/>
          </w:tcPr>
          <w:p w:rsidR="00FA3C09" w:rsidRPr="00BF1644" w:rsidRDefault="00FA3C09" w:rsidP="00FA3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FA3C09" w:rsidRPr="008F00A0" w:rsidRDefault="00FA3C09" w:rsidP="00DB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ИнвестПроект</w:t>
            </w:r>
            <w:proofErr w:type="spellEnd"/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4" w:type="dxa"/>
            <w:vAlign w:val="center"/>
          </w:tcPr>
          <w:p w:rsidR="00FA3C09" w:rsidRPr="00BF1644" w:rsidRDefault="00FA3C09" w:rsidP="00FA3C09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FA3C09" w:rsidRPr="00BF1644" w:rsidRDefault="00FA3C09" w:rsidP="00FA3C09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FA3C09" w:rsidRPr="00BF1644" w:rsidRDefault="00FA3C09" w:rsidP="00FA3C09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</w:tr>
      <w:tr w:rsidR="00FA3C09" w:rsidRPr="00BF1644" w:rsidTr="00DB68BF">
        <w:trPr>
          <w:trHeight w:val="964"/>
        </w:trPr>
        <w:tc>
          <w:tcPr>
            <w:tcW w:w="567" w:type="dxa"/>
            <w:vAlign w:val="center"/>
          </w:tcPr>
          <w:p w:rsidR="00FA3C09" w:rsidRPr="00BF1644" w:rsidRDefault="004C6501" w:rsidP="00FA3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FA3C09" w:rsidRPr="008F00A0" w:rsidRDefault="00FA3C09" w:rsidP="00DB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Татпромтехпроект</w:t>
            </w:r>
            <w:proofErr w:type="spellEnd"/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4" w:type="dxa"/>
            <w:vAlign w:val="center"/>
          </w:tcPr>
          <w:p w:rsidR="00FA3C09" w:rsidRPr="00BF1644" w:rsidRDefault="00FA3C09" w:rsidP="00FA3C09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FA3C09" w:rsidRPr="00BF1644" w:rsidRDefault="00FA3C09" w:rsidP="00FA3C09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FA3C09" w:rsidRPr="00BF1644" w:rsidRDefault="00FA3C09" w:rsidP="00FA3C09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</w:tr>
      <w:tr w:rsidR="004C6501" w:rsidRPr="00BF1644" w:rsidTr="00DB68BF">
        <w:trPr>
          <w:trHeight w:val="964"/>
        </w:trPr>
        <w:tc>
          <w:tcPr>
            <w:tcW w:w="567" w:type="dxa"/>
            <w:vAlign w:val="center"/>
          </w:tcPr>
          <w:p w:rsidR="004C6501" w:rsidRPr="00BF1644" w:rsidRDefault="004C6501" w:rsidP="004C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4C6501" w:rsidRPr="008F00A0" w:rsidRDefault="004C6501" w:rsidP="004C6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«Специализированное монтажно-наладочное предприятие жилищно-коммунального хозяйства Удмуртской республики»</w:t>
            </w:r>
          </w:p>
        </w:tc>
        <w:tc>
          <w:tcPr>
            <w:tcW w:w="1894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</w:tr>
      <w:tr w:rsidR="004C6501" w:rsidRPr="00BF1644" w:rsidTr="00DB68BF">
        <w:trPr>
          <w:trHeight w:val="964"/>
        </w:trPr>
        <w:tc>
          <w:tcPr>
            <w:tcW w:w="567" w:type="dxa"/>
            <w:vAlign w:val="center"/>
          </w:tcPr>
          <w:p w:rsidR="004C6501" w:rsidRPr="00BF1644" w:rsidRDefault="004C6501" w:rsidP="004C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4C6501" w:rsidRPr="008F00A0" w:rsidRDefault="004C6501" w:rsidP="004C6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«Институт по изысканиям и проектированию объектов строительства и инфраструктуры «</w:t>
            </w:r>
            <w:proofErr w:type="spellStart"/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Кировводпроект</w:t>
            </w:r>
            <w:proofErr w:type="spellEnd"/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4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</w:tr>
      <w:tr w:rsidR="004C6501" w:rsidRPr="00BF1644" w:rsidTr="00DB68BF">
        <w:trPr>
          <w:trHeight w:val="964"/>
        </w:trPr>
        <w:tc>
          <w:tcPr>
            <w:tcW w:w="567" w:type="dxa"/>
            <w:vAlign w:val="center"/>
          </w:tcPr>
          <w:p w:rsidR="004C6501" w:rsidRPr="00BF1644" w:rsidRDefault="004C6501" w:rsidP="004C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4C6501" w:rsidRPr="008F00A0" w:rsidRDefault="004C6501" w:rsidP="004C6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Производственный кооператив «</w:t>
            </w:r>
            <w:proofErr w:type="spellStart"/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Агропромпроект</w:t>
            </w:r>
            <w:proofErr w:type="spellEnd"/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4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</w:tr>
      <w:tr w:rsidR="004C6501" w:rsidRPr="00BF1644" w:rsidTr="00DB68BF">
        <w:trPr>
          <w:trHeight w:val="964"/>
        </w:trPr>
        <w:tc>
          <w:tcPr>
            <w:tcW w:w="567" w:type="dxa"/>
            <w:vAlign w:val="center"/>
          </w:tcPr>
          <w:p w:rsidR="004C6501" w:rsidRPr="00BF1644" w:rsidRDefault="004C6501" w:rsidP="004C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4C6501" w:rsidRPr="008F00A0" w:rsidRDefault="004C6501" w:rsidP="004C6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УралСтройПроект</w:t>
            </w:r>
            <w:proofErr w:type="spellEnd"/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4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</w:tr>
      <w:tr w:rsidR="004C6501" w:rsidRPr="00BF1644" w:rsidTr="00DB68BF">
        <w:trPr>
          <w:trHeight w:val="964"/>
        </w:trPr>
        <w:tc>
          <w:tcPr>
            <w:tcW w:w="567" w:type="dxa"/>
            <w:vAlign w:val="center"/>
          </w:tcPr>
          <w:p w:rsidR="004C6501" w:rsidRPr="00BF1644" w:rsidRDefault="004C6501" w:rsidP="004C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4C6501" w:rsidRPr="008F00A0" w:rsidRDefault="004C6501" w:rsidP="004C6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«Проект</w:t>
            </w:r>
            <w:r w:rsidR="002B20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00A0">
              <w:rPr>
                <w:rFonts w:ascii="Times New Roman" w:hAnsi="Times New Roman" w:cs="Times New Roman"/>
                <w:sz w:val="24"/>
                <w:szCs w:val="24"/>
              </w:rPr>
              <w:t>о-конструкторское бюро «СКОПАС»</w:t>
            </w:r>
          </w:p>
        </w:tc>
        <w:tc>
          <w:tcPr>
            <w:tcW w:w="1894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  <w:tc>
          <w:tcPr>
            <w:tcW w:w="1895" w:type="dxa"/>
            <w:vAlign w:val="center"/>
          </w:tcPr>
          <w:p w:rsidR="004C6501" w:rsidRPr="00BF1644" w:rsidRDefault="004C6501" w:rsidP="004C6501">
            <w:pPr>
              <w:pStyle w:val="3"/>
              <w:rPr>
                <w:bCs/>
                <w:iCs/>
                <w:szCs w:val="24"/>
              </w:rPr>
            </w:pPr>
            <w:r w:rsidRPr="00BF1644">
              <w:rPr>
                <w:bCs/>
                <w:iCs/>
                <w:szCs w:val="24"/>
              </w:rPr>
              <w:t>признать заявку надлежащей</w:t>
            </w:r>
          </w:p>
        </w:tc>
      </w:tr>
    </w:tbl>
    <w:p w:rsidR="00B13329" w:rsidRPr="00BF1644" w:rsidRDefault="00B13329" w:rsidP="00400523">
      <w:pPr>
        <w:numPr>
          <w:ilvl w:val="0"/>
          <w:numId w:val="4"/>
        </w:numPr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 xml:space="preserve">Учитывая решения каждого члена комиссии, были приняты следующие </w:t>
      </w:r>
      <w:r w:rsidRPr="00BF1644">
        <w:rPr>
          <w:rFonts w:ascii="Times New Roman" w:hAnsi="Times New Roman" w:cs="Times New Roman"/>
          <w:b/>
          <w:i/>
          <w:sz w:val="26"/>
          <w:szCs w:val="26"/>
        </w:rPr>
        <w:t>решения</w:t>
      </w:r>
      <w:r w:rsidR="00FA624B" w:rsidRPr="00BF164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200D8" w:rsidRPr="00BF1644">
        <w:rPr>
          <w:rFonts w:ascii="Times New Roman" w:hAnsi="Times New Roman" w:cs="Times New Roman"/>
          <w:sz w:val="26"/>
          <w:szCs w:val="26"/>
        </w:rPr>
        <w:t>признать заявки</w:t>
      </w:r>
      <w:r w:rsidRPr="00BF1644">
        <w:rPr>
          <w:rFonts w:ascii="Times New Roman" w:hAnsi="Times New Roman" w:cs="Times New Roman"/>
          <w:sz w:val="26"/>
          <w:szCs w:val="26"/>
        </w:rPr>
        <w:t xml:space="preserve"> </w:t>
      </w:r>
      <w:r w:rsidR="001200D8" w:rsidRPr="00BF1644">
        <w:rPr>
          <w:rFonts w:ascii="Times New Roman" w:hAnsi="Times New Roman" w:cs="Times New Roman"/>
          <w:sz w:val="26"/>
          <w:szCs w:val="26"/>
        </w:rPr>
        <w:t xml:space="preserve">на участие в конкурсе поданные </w:t>
      </w:r>
      <w:r w:rsidR="00FA3C09" w:rsidRPr="00FA3C09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FA3C09" w:rsidRPr="00FA3C09">
        <w:rPr>
          <w:rFonts w:ascii="Times New Roman" w:hAnsi="Times New Roman" w:cs="Times New Roman"/>
          <w:sz w:val="26"/>
          <w:szCs w:val="26"/>
        </w:rPr>
        <w:t>ИнвестПроект</w:t>
      </w:r>
      <w:proofErr w:type="spellEnd"/>
      <w:r w:rsidR="00FA3C09" w:rsidRPr="00FA3C09">
        <w:rPr>
          <w:rFonts w:ascii="Times New Roman" w:hAnsi="Times New Roman" w:cs="Times New Roman"/>
          <w:sz w:val="26"/>
          <w:szCs w:val="26"/>
        </w:rPr>
        <w:t>», ЗАО «</w:t>
      </w:r>
      <w:proofErr w:type="spellStart"/>
      <w:r w:rsidR="00FA3C09" w:rsidRPr="00FA3C09">
        <w:rPr>
          <w:rFonts w:ascii="Times New Roman" w:hAnsi="Times New Roman" w:cs="Times New Roman"/>
          <w:sz w:val="26"/>
          <w:szCs w:val="26"/>
        </w:rPr>
        <w:t>Татпромтехпроект</w:t>
      </w:r>
      <w:proofErr w:type="spellEnd"/>
      <w:r w:rsidR="00FA3C09" w:rsidRPr="00FA3C09">
        <w:rPr>
          <w:rFonts w:ascii="Times New Roman" w:hAnsi="Times New Roman" w:cs="Times New Roman"/>
          <w:sz w:val="26"/>
          <w:szCs w:val="26"/>
        </w:rPr>
        <w:t xml:space="preserve">», </w:t>
      </w:r>
      <w:r w:rsidR="004C6501" w:rsidRPr="00FA3C09">
        <w:rPr>
          <w:rFonts w:ascii="Times New Roman" w:hAnsi="Times New Roman" w:cs="Times New Roman"/>
          <w:sz w:val="26"/>
          <w:szCs w:val="26"/>
        </w:rPr>
        <w:t xml:space="preserve">ООО «СМНП ЖКХ УР», </w:t>
      </w:r>
      <w:r w:rsidR="00FA3C09" w:rsidRPr="00FA3C09">
        <w:rPr>
          <w:rFonts w:ascii="Times New Roman" w:hAnsi="Times New Roman" w:cs="Times New Roman"/>
          <w:sz w:val="26"/>
          <w:szCs w:val="26"/>
        </w:rPr>
        <w:t>ООО «Институт «</w:t>
      </w:r>
      <w:proofErr w:type="spellStart"/>
      <w:r w:rsidR="00FA3C09" w:rsidRPr="00FA3C09">
        <w:rPr>
          <w:rFonts w:ascii="Times New Roman" w:hAnsi="Times New Roman" w:cs="Times New Roman"/>
          <w:sz w:val="26"/>
          <w:szCs w:val="26"/>
        </w:rPr>
        <w:t>Кировводпроект</w:t>
      </w:r>
      <w:proofErr w:type="spellEnd"/>
      <w:r w:rsidR="00FA3C09" w:rsidRPr="00FA3C09">
        <w:rPr>
          <w:rFonts w:ascii="Times New Roman" w:hAnsi="Times New Roman" w:cs="Times New Roman"/>
          <w:sz w:val="26"/>
          <w:szCs w:val="26"/>
        </w:rPr>
        <w:t>», Производственный кооператив «</w:t>
      </w:r>
      <w:proofErr w:type="spellStart"/>
      <w:r w:rsidR="00FA3C09" w:rsidRPr="00FA3C09">
        <w:rPr>
          <w:rFonts w:ascii="Times New Roman" w:hAnsi="Times New Roman" w:cs="Times New Roman"/>
          <w:sz w:val="26"/>
          <w:szCs w:val="26"/>
        </w:rPr>
        <w:t>Агропромпроект</w:t>
      </w:r>
      <w:proofErr w:type="spellEnd"/>
      <w:r w:rsidR="00FA3C09" w:rsidRPr="00FA3C09">
        <w:rPr>
          <w:rFonts w:ascii="Times New Roman" w:hAnsi="Times New Roman" w:cs="Times New Roman"/>
          <w:sz w:val="26"/>
          <w:szCs w:val="26"/>
        </w:rPr>
        <w:t xml:space="preserve">», ООО «УСП» </w:t>
      </w:r>
      <w:r w:rsidR="004C6501">
        <w:rPr>
          <w:rFonts w:ascii="Times New Roman" w:hAnsi="Times New Roman" w:cs="Times New Roman"/>
          <w:sz w:val="26"/>
          <w:szCs w:val="26"/>
        </w:rPr>
        <w:t xml:space="preserve">и </w:t>
      </w:r>
      <w:r w:rsidR="004C6501" w:rsidRPr="00FA3C09">
        <w:rPr>
          <w:rFonts w:ascii="Times New Roman" w:hAnsi="Times New Roman" w:cs="Times New Roman"/>
          <w:sz w:val="26"/>
          <w:szCs w:val="26"/>
        </w:rPr>
        <w:t>ООО «Проект</w:t>
      </w:r>
      <w:r w:rsidR="002B207E">
        <w:rPr>
          <w:rFonts w:ascii="Times New Roman" w:hAnsi="Times New Roman" w:cs="Times New Roman"/>
          <w:sz w:val="26"/>
          <w:szCs w:val="26"/>
        </w:rPr>
        <w:t>н</w:t>
      </w:r>
      <w:r w:rsidR="004C6501" w:rsidRPr="00FA3C09">
        <w:rPr>
          <w:rFonts w:ascii="Times New Roman" w:hAnsi="Times New Roman" w:cs="Times New Roman"/>
          <w:sz w:val="26"/>
          <w:szCs w:val="26"/>
        </w:rPr>
        <w:t xml:space="preserve">о-конструкторское бюро «СКОПАС» </w:t>
      </w:r>
      <w:r w:rsidR="001200D8" w:rsidRPr="00BF1644">
        <w:rPr>
          <w:rFonts w:ascii="Times New Roman" w:hAnsi="Times New Roman" w:cs="Times New Roman"/>
          <w:sz w:val="26"/>
          <w:szCs w:val="26"/>
        </w:rPr>
        <w:t>надлежащими</w:t>
      </w:r>
      <w:r w:rsidR="00EF1077" w:rsidRPr="00BF1644">
        <w:rPr>
          <w:rFonts w:ascii="Times New Roman" w:hAnsi="Times New Roman" w:cs="Times New Roman"/>
          <w:sz w:val="26"/>
          <w:szCs w:val="26"/>
        </w:rPr>
        <w:t>.</w:t>
      </w:r>
    </w:p>
    <w:p w:rsidR="0016548B" w:rsidRPr="00BF1644" w:rsidRDefault="0016548B" w:rsidP="00400523">
      <w:pPr>
        <w:pStyle w:val="2"/>
        <w:numPr>
          <w:ilvl w:val="0"/>
          <w:numId w:val="4"/>
        </w:numPr>
        <w:tabs>
          <w:tab w:val="left" w:pos="1985"/>
          <w:tab w:val="left" w:pos="4111"/>
        </w:tabs>
        <w:spacing w:before="240"/>
        <w:ind w:left="0"/>
        <w:jc w:val="both"/>
        <w:rPr>
          <w:sz w:val="26"/>
          <w:szCs w:val="26"/>
        </w:rPr>
      </w:pPr>
      <w:r w:rsidRPr="00BF1644">
        <w:rPr>
          <w:sz w:val="26"/>
          <w:szCs w:val="26"/>
        </w:rPr>
        <w:t>Конкурсная комиссия оценила заявки</w:t>
      </w:r>
      <w:r w:rsidR="001200D8" w:rsidRPr="00BF1644">
        <w:rPr>
          <w:sz w:val="26"/>
          <w:szCs w:val="26"/>
        </w:rPr>
        <w:t xml:space="preserve"> на участие в конкурсе признанные надлежащими</w:t>
      </w:r>
      <w:r w:rsidRPr="00BF1644">
        <w:rPr>
          <w:sz w:val="26"/>
          <w:szCs w:val="26"/>
        </w:rPr>
        <w:t xml:space="preserve"> в соответствии с критериями и порядком</w:t>
      </w:r>
      <w:r w:rsidR="001200D8" w:rsidRPr="00BF1644">
        <w:rPr>
          <w:sz w:val="26"/>
          <w:szCs w:val="26"/>
        </w:rPr>
        <w:t xml:space="preserve"> оценки</w:t>
      </w:r>
      <w:r w:rsidRPr="00BF1644">
        <w:rPr>
          <w:sz w:val="26"/>
          <w:szCs w:val="26"/>
        </w:rPr>
        <w:t xml:space="preserve"> установленными конкурсной документацией. </w:t>
      </w:r>
      <w:r w:rsidR="001200D8" w:rsidRPr="00BF1644">
        <w:rPr>
          <w:sz w:val="26"/>
          <w:szCs w:val="26"/>
        </w:rPr>
        <w:t>Условия исполнения контракта, являющиеся критериями оценки</w:t>
      </w:r>
      <w:r w:rsidR="0093674A" w:rsidRPr="00BF1644">
        <w:rPr>
          <w:sz w:val="26"/>
          <w:szCs w:val="26"/>
        </w:rPr>
        <w:t>,</w:t>
      </w:r>
      <w:r w:rsidR="001200D8" w:rsidRPr="00BF1644">
        <w:rPr>
          <w:sz w:val="26"/>
          <w:szCs w:val="26"/>
        </w:rPr>
        <w:t xml:space="preserve"> и информация о квалификации участников конкурса занесен</w:t>
      </w:r>
      <w:r w:rsidR="00130D1F" w:rsidRPr="00BF1644">
        <w:rPr>
          <w:sz w:val="26"/>
          <w:szCs w:val="26"/>
        </w:rPr>
        <w:t>ы</w:t>
      </w:r>
      <w:r w:rsidR="001200D8" w:rsidRPr="00BF1644">
        <w:rPr>
          <w:sz w:val="26"/>
          <w:szCs w:val="26"/>
        </w:rPr>
        <w:t xml:space="preserve"> в табл</w:t>
      </w:r>
      <w:r w:rsidR="00FC2244" w:rsidRPr="00BF1644">
        <w:rPr>
          <w:sz w:val="26"/>
          <w:szCs w:val="26"/>
        </w:rPr>
        <w:t xml:space="preserve">ицу </w:t>
      </w:r>
      <w:r w:rsidR="001200D8" w:rsidRPr="00BF1644">
        <w:rPr>
          <w:sz w:val="26"/>
          <w:szCs w:val="26"/>
        </w:rPr>
        <w:t>2.</w:t>
      </w:r>
    </w:p>
    <w:p w:rsidR="00F6153E" w:rsidRPr="00BF1644" w:rsidRDefault="00F6153E" w:rsidP="00400523">
      <w:pPr>
        <w:spacing w:before="24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 xml:space="preserve">Таблица 2 </w:t>
      </w:r>
      <w:r w:rsidR="00453CE6" w:rsidRPr="00BF1644">
        <w:rPr>
          <w:rFonts w:ascii="Times New Roman" w:hAnsi="Times New Roman" w:cs="Times New Roman"/>
          <w:sz w:val="26"/>
          <w:szCs w:val="26"/>
        </w:rPr>
        <w:t>–</w:t>
      </w:r>
      <w:r w:rsidRPr="00BF1644">
        <w:rPr>
          <w:rFonts w:ascii="Times New Roman" w:hAnsi="Times New Roman" w:cs="Times New Roman"/>
          <w:sz w:val="26"/>
          <w:szCs w:val="26"/>
        </w:rPr>
        <w:t xml:space="preserve"> Условия исполнения контракта, являющиеся критериями оценки, и информация о квалификации участников конкурса.</w:t>
      </w:r>
    </w:p>
    <w:p w:rsidR="00DB68BF" w:rsidRDefault="00DB68BF" w:rsidP="00400523">
      <w:pPr>
        <w:pStyle w:val="3"/>
        <w:rPr>
          <w:szCs w:val="24"/>
        </w:rPr>
        <w:sectPr w:rsidR="00DB68BF" w:rsidSect="00AB1C61">
          <w:pgSz w:w="11906" w:h="16838" w:code="9"/>
          <w:pgMar w:top="567" w:right="567" w:bottom="567" w:left="1134" w:header="0" w:footer="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760"/>
        <w:gridCol w:w="1328"/>
        <w:gridCol w:w="1328"/>
        <w:gridCol w:w="1328"/>
        <w:gridCol w:w="1328"/>
        <w:gridCol w:w="1328"/>
        <w:gridCol w:w="1328"/>
        <w:gridCol w:w="1328"/>
      </w:tblGrid>
      <w:tr w:rsidR="004C6501" w:rsidRPr="00BF1644" w:rsidTr="004C6501">
        <w:trPr>
          <w:cantSplit/>
          <w:trHeight w:val="2838"/>
          <w:tblHeader/>
        </w:trPr>
        <w:tc>
          <w:tcPr>
            <w:tcW w:w="203" w:type="pct"/>
            <w:vAlign w:val="center"/>
          </w:tcPr>
          <w:p w:rsidR="004C6501" w:rsidRPr="00BF1644" w:rsidRDefault="004C6501" w:rsidP="004C6501">
            <w:pPr>
              <w:pStyle w:val="3"/>
              <w:rPr>
                <w:szCs w:val="24"/>
              </w:rPr>
            </w:pPr>
            <w:r w:rsidRPr="00BF1644">
              <w:rPr>
                <w:szCs w:val="24"/>
              </w:rPr>
              <w:lastRenderedPageBreak/>
              <w:t>№ п/п</w:t>
            </w:r>
          </w:p>
        </w:tc>
        <w:tc>
          <w:tcPr>
            <w:tcW w:w="1835" w:type="pct"/>
            <w:vAlign w:val="center"/>
          </w:tcPr>
          <w:p w:rsidR="004C6501" w:rsidRPr="00BF1644" w:rsidRDefault="004C6501" w:rsidP="004C6501">
            <w:pPr>
              <w:pStyle w:val="3"/>
              <w:rPr>
                <w:szCs w:val="24"/>
              </w:rPr>
            </w:pPr>
            <w:r w:rsidRPr="00BF1644">
              <w:rPr>
                <w:szCs w:val="24"/>
              </w:rPr>
              <w:t>Критерии оценки заявок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B4624F" w:rsidRDefault="004C6501" w:rsidP="004C6501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ИнвестПроект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B4624F" w:rsidRDefault="004C6501" w:rsidP="004C6501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ЗАО «</w:t>
            </w:r>
            <w:proofErr w:type="spellStart"/>
            <w:r>
              <w:rPr>
                <w:szCs w:val="24"/>
              </w:rPr>
              <w:t>Татпромтехпроект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B4624F" w:rsidRDefault="004C6501" w:rsidP="004C6501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«СМНП ЖКХ УР»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B4624F" w:rsidRDefault="004C6501" w:rsidP="004C6501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«Институт «</w:t>
            </w:r>
            <w:proofErr w:type="spellStart"/>
            <w:r>
              <w:rPr>
                <w:szCs w:val="24"/>
              </w:rPr>
              <w:t>Кировводпроект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B4624F" w:rsidRDefault="004C6501" w:rsidP="004C6501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Производственный кооператив «</w:t>
            </w:r>
            <w:proofErr w:type="spellStart"/>
            <w:r>
              <w:rPr>
                <w:szCs w:val="24"/>
              </w:rPr>
              <w:t>Агропромпроект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B4624F" w:rsidRDefault="004C6501" w:rsidP="004C6501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«УСП»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B4624F" w:rsidRDefault="004C6501" w:rsidP="004C6501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«Проект</w:t>
            </w:r>
            <w:r w:rsidR="002B207E">
              <w:rPr>
                <w:szCs w:val="24"/>
              </w:rPr>
              <w:t>н</w:t>
            </w:r>
            <w:r>
              <w:rPr>
                <w:szCs w:val="24"/>
              </w:rPr>
              <w:t>о-конструкторское бюро «СКОПАС»</w:t>
            </w:r>
          </w:p>
        </w:tc>
      </w:tr>
      <w:tr w:rsidR="004C6501" w:rsidRPr="00BF1644" w:rsidTr="004C6501">
        <w:trPr>
          <w:cantSplit/>
          <w:trHeight w:val="1557"/>
        </w:trPr>
        <w:tc>
          <w:tcPr>
            <w:tcW w:w="203" w:type="pct"/>
            <w:vAlign w:val="center"/>
          </w:tcPr>
          <w:p w:rsidR="004C6501" w:rsidRPr="00BF1644" w:rsidRDefault="004C6501" w:rsidP="004C6501">
            <w:pPr>
              <w:pStyle w:val="3"/>
              <w:rPr>
                <w:szCs w:val="24"/>
              </w:rPr>
            </w:pPr>
            <w:r w:rsidRPr="00BF1644">
              <w:rPr>
                <w:szCs w:val="24"/>
              </w:rPr>
              <w:t>1.</w:t>
            </w:r>
          </w:p>
        </w:tc>
        <w:tc>
          <w:tcPr>
            <w:tcW w:w="1835" w:type="pct"/>
            <w:vAlign w:val="center"/>
          </w:tcPr>
          <w:p w:rsidR="004C6501" w:rsidRPr="00BF1644" w:rsidRDefault="004C6501" w:rsidP="004C650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Pr="00BF16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A51F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4C6501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проектных и изыскательских работ по объекту «Физкультурно-оздоровительный комплекс в с. Красногорское Удмуртской Республики»</w:t>
            </w:r>
            <w:r w:rsidRPr="007A51F3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4C6501" w:rsidRDefault="004C6501" w:rsidP="004C6501">
            <w:pPr>
              <w:pStyle w:val="3"/>
              <w:widowControl w:val="0"/>
              <w:suppressAutoHyphens/>
              <w:ind w:left="113" w:right="113"/>
              <w:rPr>
                <w:szCs w:val="24"/>
              </w:rPr>
            </w:pPr>
            <w:r w:rsidRPr="004C6501">
              <w:rPr>
                <w:szCs w:val="24"/>
              </w:rPr>
              <w:t>2 390 000.00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4C6501" w:rsidRDefault="004C6501" w:rsidP="004C6501">
            <w:pPr>
              <w:pStyle w:val="3"/>
              <w:widowControl w:val="0"/>
              <w:suppressAutoHyphens/>
              <w:ind w:left="113" w:right="113"/>
              <w:rPr>
                <w:szCs w:val="24"/>
              </w:rPr>
            </w:pPr>
            <w:r w:rsidRPr="004C6501">
              <w:rPr>
                <w:szCs w:val="24"/>
              </w:rPr>
              <w:t>2 600 000.00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4C6501" w:rsidRDefault="004C6501" w:rsidP="004C6501">
            <w:pPr>
              <w:pStyle w:val="3"/>
              <w:widowControl w:val="0"/>
              <w:suppressAutoHyphens/>
              <w:ind w:left="113" w:right="113"/>
              <w:rPr>
                <w:szCs w:val="24"/>
              </w:rPr>
            </w:pPr>
            <w:r w:rsidRPr="004C6501">
              <w:rPr>
                <w:szCs w:val="24"/>
              </w:rPr>
              <w:t>1 900 000.00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4C6501" w:rsidRDefault="004C6501" w:rsidP="004C6501">
            <w:pPr>
              <w:pStyle w:val="3"/>
              <w:widowControl w:val="0"/>
              <w:suppressAutoHyphens/>
              <w:ind w:left="113" w:right="113"/>
              <w:rPr>
                <w:szCs w:val="24"/>
              </w:rPr>
            </w:pPr>
            <w:r w:rsidRPr="004C6501">
              <w:rPr>
                <w:szCs w:val="24"/>
              </w:rPr>
              <w:t>2 800 000.00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4C6501" w:rsidRDefault="004C6501" w:rsidP="004C6501">
            <w:pPr>
              <w:pStyle w:val="3"/>
              <w:widowControl w:val="0"/>
              <w:suppressAutoHyphens/>
              <w:ind w:left="113" w:right="113"/>
              <w:rPr>
                <w:szCs w:val="24"/>
              </w:rPr>
            </w:pPr>
            <w:r w:rsidRPr="004C6501">
              <w:rPr>
                <w:szCs w:val="24"/>
              </w:rPr>
              <w:t>2 315 333.00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4C6501" w:rsidRDefault="004C6501" w:rsidP="004C6501">
            <w:pPr>
              <w:pStyle w:val="3"/>
              <w:widowControl w:val="0"/>
              <w:suppressAutoHyphens/>
              <w:ind w:left="113" w:right="113"/>
              <w:rPr>
                <w:szCs w:val="24"/>
              </w:rPr>
            </w:pPr>
            <w:r w:rsidRPr="004C6501">
              <w:rPr>
                <w:szCs w:val="24"/>
              </w:rPr>
              <w:t>1 260 000.00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4C6501" w:rsidRDefault="004C6501" w:rsidP="004C6501">
            <w:pPr>
              <w:pStyle w:val="3"/>
              <w:widowControl w:val="0"/>
              <w:suppressAutoHyphens/>
              <w:ind w:left="113" w:right="113"/>
              <w:rPr>
                <w:szCs w:val="24"/>
              </w:rPr>
            </w:pPr>
            <w:r w:rsidRPr="004C6501">
              <w:rPr>
                <w:szCs w:val="24"/>
              </w:rPr>
              <w:t>1 400 000.00</w:t>
            </w:r>
          </w:p>
        </w:tc>
      </w:tr>
      <w:tr w:rsidR="004C6501" w:rsidRPr="00BF1644" w:rsidTr="004C6501">
        <w:trPr>
          <w:cantSplit/>
          <w:trHeight w:val="2248"/>
        </w:trPr>
        <w:tc>
          <w:tcPr>
            <w:tcW w:w="203" w:type="pct"/>
            <w:vAlign w:val="center"/>
          </w:tcPr>
          <w:p w:rsidR="004C6501" w:rsidRPr="00BF1644" w:rsidRDefault="004C6501" w:rsidP="004C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5" w:type="pct"/>
            <w:vAlign w:val="center"/>
          </w:tcPr>
          <w:p w:rsidR="004C6501" w:rsidRPr="00BF1644" w:rsidRDefault="004C6501" w:rsidP="004C6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Квалификация участников закупки, </w:t>
            </w:r>
            <w:r w:rsidRPr="00BF164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квалификации:</w:t>
            </w:r>
          </w:p>
        </w:tc>
        <w:tc>
          <w:tcPr>
            <w:tcW w:w="423" w:type="pct"/>
            <w:textDirection w:val="btLr"/>
            <w:vAlign w:val="center"/>
          </w:tcPr>
          <w:p w:rsidR="004C6501" w:rsidRPr="00BF1644" w:rsidRDefault="004C6501" w:rsidP="004C650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4C6501" w:rsidRPr="00BF1644" w:rsidRDefault="004C6501" w:rsidP="004C650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4C6501" w:rsidRPr="00BF1644" w:rsidRDefault="004C6501" w:rsidP="004C650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4C6501" w:rsidRPr="00BF1644" w:rsidRDefault="004C6501" w:rsidP="004C650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4C6501" w:rsidRPr="00BF1644" w:rsidRDefault="004C6501" w:rsidP="004C650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4C6501" w:rsidRPr="00BF1644" w:rsidRDefault="004C6501" w:rsidP="004C650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4C6501" w:rsidRPr="00BF1644" w:rsidRDefault="004C6501" w:rsidP="004C650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01" w:rsidRPr="00BF1644" w:rsidTr="004C6501">
        <w:trPr>
          <w:cantSplit/>
          <w:trHeight w:val="2535"/>
        </w:trPr>
        <w:tc>
          <w:tcPr>
            <w:tcW w:w="203" w:type="pct"/>
            <w:vAlign w:val="center"/>
          </w:tcPr>
          <w:p w:rsidR="004C6501" w:rsidRPr="00BF1644" w:rsidRDefault="004C6501" w:rsidP="004C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35" w:type="pct"/>
            <w:vAlign w:val="center"/>
          </w:tcPr>
          <w:p w:rsidR="004C6501" w:rsidRPr="00BF1644" w:rsidRDefault="004C6501" w:rsidP="004C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участника по успешному оказанию услуг сопоставимого характера и объема. </w:t>
            </w:r>
            <w:r w:rsidRPr="00BF164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A51F3">
              <w:rPr>
                <w:rFonts w:ascii="Times New Roman" w:hAnsi="Times New Roman" w:cs="Times New Roman"/>
                <w:sz w:val="24"/>
                <w:szCs w:val="24"/>
              </w:rPr>
              <w:t xml:space="preserve">работ, </w:t>
            </w:r>
            <w:r w:rsidR="00FB1399" w:rsidRPr="00FB139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участником закупки в качестве генерального подрядчика по разработке проектной документации объектов спорта за последние пять лет до даты окончания срока подачи заявки на участие в конкурсе</w:t>
            </w:r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423" w:type="pct"/>
            <w:vAlign w:val="center"/>
          </w:tcPr>
          <w:p w:rsidR="004C6501" w:rsidRPr="00266046" w:rsidRDefault="004C6501" w:rsidP="004C6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:rsidR="004C6501" w:rsidRPr="00266046" w:rsidRDefault="004C6501" w:rsidP="004C6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pct"/>
            <w:vAlign w:val="center"/>
          </w:tcPr>
          <w:p w:rsidR="004C6501" w:rsidRPr="00266046" w:rsidRDefault="004C6501" w:rsidP="004C6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" w:type="pct"/>
            <w:vAlign w:val="center"/>
          </w:tcPr>
          <w:p w:rsidR="004C6501" w:rsidRPr="00266046" w:rsidRDefault="004C6501" w:rsidP="004C6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pct"/>
            <w:vAlign w:val="center"/>
          </w:tcPr>
          <w:p w:rsidR="004C6501" w:rsidRPr="00266046" w:rsidRDefault="004C6501" w:rsidP="004C6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" w:type="pct"/>
            <w:vAlign w:val="center"/>
          </w:tcPr>
          <w:p w:rsidR="004C6501" w:rsidRPr="00266046" w:rsidRDefault="00266046" w:rsidP="004C6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:rsidR="004C6501" w:rsidRPr="00266046" w:rsidRDefault="004C6501" w:rsidP="004C6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46">
              <w:rPr>
                <w:rFonts w:ascii="Times New Roman" w:hAnsi="Times New Roman" w:cs="Times New Roman"/>
                <w:sz w:val="24"/>
                <w:szCs w:val="24"/>
              </w:rPr>
              <w:t>более 7</w:t>
            </w:r>
          </w:p>
        </w:tc>
      </w:tr>
    </w:tbl>
    <w:p w:rsidR="00FE470C" w:rsidRPr="00BF1644" w:rsidRDefault="00FE470C" w:rsidP="00400523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FE470C" w:rsidRPr="00BF1644" w:rsidSect="00DB68BF">
          <w:pgSz w:w="16838" w:h="11906" w:orient="landscape" w:code="9"/>
          <w:pgMar w:top="1134" w:right="567" w:bottom="567" w:left="567" w:header="0" w:footer="0" w:gutter="0"/>
          <w:cols w:space="708"/>
          <w:docGrid w:linePitch="360"/>
        </w:sectPr>
      </w:pP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7.1. Порядок оценки 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>заявок на участие в конкурсе.</w:t>
      </w:r>
    </w:p>
    <w:p w:rsidR="002804CA" w:rsidRPr="00266046" w:rsidRDefault="002804CA" w:rsidP="00EC60C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7.1.1. Оценка и сопоставление заявок на участие в конкурсе проводятся конкурсной комиссией в соответствии с Правилами оценки заявок, окончательных предложений участников закупки товаров, работ, услуг для обеспечения государственных и муниципальных нужд, утвержденными постановлением Правительства Российской Федерации от 28 ноября 2013 г. № 1085,  и конкурсной документацией в целях выявления лучших из предложенных условий исполнения контракта при проведении закупки в соответствии со следующими критериями.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7.1.2. В настоящем порядке оценки применяются следующие термины:</w:t>
      </w:r>
    </w:p>
    <w:p w:rsidR="002804CA" w:rsidRPr="00266046" w:rsidRDefault="002804CA" w:rsidP="002804C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66046">
        <w:rPr>
          <w:rFonts w:ascii="Times New Roman" w:eastAsia="Times New Roman" w:hAnsi="Times New Roman" w:cs="Times New Roman"/>
          <w:sz w:val="24"/>
          <w:szCs w:val="24"/>
          <w:lang w:eastAsia="x-none"/>
        </w:rPr>
        <w:t>"оценка" - процесс выявления в соответствии с условиями определения поставщиков (подрядчиков, исполнителей) по критериям оценки и в порядке, установленном в конкурсной документации, лучших условий исполнения контракта, указанных в заявках (предложениях) участников закупки, которые не были отклонены;</w:t>
      </w:r>
    </w:p>
    <w:p w:rsidR="002804CA" w:rsidRPr="00266046" w:rsidRDefault="002804CA" w:rsidP="002804C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66046">
        <w:rPr>
          <w:rFonts w:ascii="Times New Roman" w:eastAsia="Times New Roman" w:hAnsi="Times New Roman" w:cs="Times New Roman"/>
          <w:sz w:val="24"/>
          <w:szCs w:val="24"/>
          <w:lang w:eastAsia="x-none"/>
        </w:rPr>
        <w:t>"значимость критерия оценки" - вес критерия оценки в совокупности критериев оценки, установленных в конкурсной документации, выраженный в процентах;</w:t>
      </w:r>
    </w:p>
    <w:p w:rsidR="002804CA" w:rsidRPr="00266046" w:rsidRDefault="002804CA" w:rsidP="002804C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66046">
        <w:rPr>
          <w:rFonts w:ascii="Times New Roman" w:eastAsia="Times New Roman" w:hAnsi="Times New Roman" w:cs="Times New Roman"/>
          <w:sz w:val="24"/>
          <w:szCs w:val="24"/>
          <w:lang w:eastAsia="x-none"/>
        </w:rPr>
        <w:t>"коэффициент значимости критерия оценки" - вес критерия оценки в совокупности критериев оценки, установленных в конкурсной документации, деленный на 100;</w:t>
      </w:r>
    </w:p>
    <w:p w:rsidR="002804CA" w:rsidRPr="00266046" w:rsidRDefault="002804CA" w:rsidP="00EC60C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66046">
        <w:rPr>
          <w:rFonts w:ascii="Times New Roman" w:eastAsia="Times New Roman" w:hAnsi="Times New Roman" w:cs="Times New Roman"/>
          <w:sz w:val="24"/>
          <w:szCs w:val="24"/>
          <w:lang w:eastAsia="x-none"/>
        </w:rPr>
        <w:t>"рейтинг заявки (предложения) по критерию оценки" - оценка в баллах, получаемая участником закупки по результатам оценки по критерию оценки с учетом коэффициента значимости критерия оценки.</w:t>
      </w:r>
    </w:p>
    <w:p w:rsidR="002804CA" w:rsidRPr="00266046" w:rsidRDefault="002804CA" w:rsidP="00EC60C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7.1.3. Оценка заявок осуществляется с использованием следующих критериев оценки заявок: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6046">
        <w:rPr>
          <w:rFonts w:ascii="Times New Roman" w:eastAsia="Times New Roman" w:hAnsi="Times New Roman" w:cs="Times New Roman"/>
          <w:b/>
          <w:sz w:val="24"/>
          <w:szCs w:val="24"/>
        </w:rPr>
        <w:t>Цена контракта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– значимость критерия 60 %; коэффициент значимости 0,6;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6046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Квалификация участников закупки, 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>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 – значимость критерия 40 %; коэффициент значимости 0,4; критерий состоит из следующих показателей:</w:t>
      </w:r>
    </w:p>
    <w:p w:rsidR="002804CA" w:rsidRPr="00266046" w:rsidRDefault="002804CA" w:rsidP="00EC60C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hanging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  <w:u w:val="single"/>
        </w:rPr>
        <w:t>1 показатель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66046">
        <w:rPr>
          <w:rFonts w:ascii="Times New Roman" w:eastAsia="Times New Roman" w:hAnsi="Times New Roman" w:cs="Times New Roman"/>
          <w:b/>
          <w:sz w:val="24"/>
          <w:szCs w:val="24"/>
        </w:rPr>
        <w:t xml:space="preserve">Опыт участника по успешному выполнению работ сопоставимого характера и объема 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>– значимость показателя 100 %; коэффициент значимости 1.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7.1.4. Итоговый рейтинг заявки вычисляется как сумма рейтингов по каждому критерию оценки заявки.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Формула для расчета итогового рейтинга заявки: 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Start"/>
      <w:r w:rsidRPr="0026604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=  </w:t>
      </w:r>
      <w:proofErr w:type="spellStart"/>
      <w:r w:rsidRPr="00266046">
        <w:rPr>
          <w:rFonts w:ascii="Times New Roman" w:eastAsia="Times New Roman" w:hAnsi="Times New Roman" w:cs="Times New Roman"/>
          <w:sz w:val="24"/>
          <w:szCs w:val="24"/>
        </w:rPr>
        <w:t>РЦ</w:t>
      </w:r>
      <w:proofErr w:type="gramEnd"/>
      <w:r w:rsidRPr="00266046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+ РНЦ</w:t>
      </w:r>
      <w:proofErr w:type="spellStart"/>
      <w:r w:rsidRPr="0026604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660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где Р</w:t>
      </w:r>
      <w:proofErr w:type="spellStart"/>
      <w:r w:rsidRPr="0026604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– итоговый рейтинг участника конкурса.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6046">
        <w:rPr>
          <w:rFonts w:ascii="Times New Roman" w:eastAsia="Times New Roman" w:hAnsi="Times New Roman" w:cs="Times New Roman"/>
          <w:sz w:val="24"/>
          <w:szCs w:val="24"/>
        </w:rPr>
        <w:t>РЦ</w:t>
      </w:r>
      <w:r w:rsidRPr="00266046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– рейтинг по критерию «Цена контракта».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РНЦ</w:t>
      </w:r>
      <w:proofErr w:type="spellStart"/>
      <w:r w:rsidRPr="0026604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– рейтинг по критерию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квалификации».</w:t>
      </w:r>
    </w:p>
    <w:p w:rsidR="002804CA" w:rsidRPr="00266046" w:rsidRDefault="002804CA" w:rsidP="00EC60C3">
      <w:pPr>
        <w:widowControl w:val="0"/>
        <w:spacing w:before="120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7.1.5. Заявке на участие в конкурсе, которая по результатам оценки получает максимальный итоговый рейтинг, присваивается первый номер. Последующие номера присваиваются заявкам на участие в конкурсе по мере уменьшения суммарного количества баллов.</w:t>
      </w:r>
    </w:p>
    <w:p w:rsidR="002804CA" w:rsidRPr="00266046" w:rsidRDefault="002804CA" w:rsidP="00EC60C3">
      <w:pPr>
        <w:widowControl w:val="0"/>
        <w:spacing w:before="120" w:after="0" w:line="240" w:lineRule="auto"/>
        <w:ind w:left="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7.1.6. При равных итоговых рейтингах нескольких заявок на участие в конкурсе меньший номер присваивается заявке на участие в конкурсе,</w:t>
      </w:r>
      <w:r w:rsidRPr="002660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которая поступила ранее других заявок на участие в конкурсе</w:t>
      </w:r>
    </w:p>
    <w:p w:rsidR="002804CA" w:rsidRPr="00266046" w:rsidRDefault="002804CA" w:rsidP="00EC60C3">
      <w:pPr>
        <w:widowControl w:val="0"/>
        <w:spacing w:before="120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7.1.7. Победителем конкурса признается участник конкурса, заявке которого присвоен первый порядковый номер.</w:t>
      </w:r>
    </w:p>
    <w:p w:rsidR="002804CA" w:rsidRPr="00266046" w:rsidRDefault="002804CA" w:rsidP="00EC60C3">
      <w:pPr>
        <w:widowControl w:val="0"/>
        <w:spacing w:before="240" w:after="0" w:line="240" w:lineRule="auto"/>
        <w:ind w:lef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b/>
          <w:sz w:val="24"/>
          <w:szCs w:val="24"/>
        </w:rPr>
        <w:t>7.2. Оценка заявок по критерию "цена контракта"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2.1. Количество баллов, присуждаемых по критерию (</w:t>
      </w:r>
      <w:proofErr w:type="spellStart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ЦБ</w:t>
      </w:r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i</w:t>
      </w:r>
      <w:proofErr w:type="spellEnd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), определяется по формуле: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а) в случае если </w:t>
      </w:r>
      <w:proofErr w:type="spellStart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Ц</w:t>
      </w:r>
      <w:proofErr w:type="gramStart"/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min</w:t>
      </w:r>
      <w:proofErr w:type="spellEnd"/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 xml:space="preserve"> </w:t>
      </w: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&gt;</w:t>
      </w:r>
      <w:proofErr w:type="gramEnd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0,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66046">
        <w:rPr>
          <w:rFonts w:ascii="Times New Roman" w:eastAsia="Calibri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036320" cy="4419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где: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Ц</w:t>
      </w:r>
      <w:proofErr w:type="spellStart"/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en-US" w:eastAsia="en-US"/>
        </w:rPr>
        <w:t>i</w:t>
      </w:r>
      <w:proofErr w:type="spellEnd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предложение участника закупки, заявка (предложение) которого оценивается;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spellStart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Ц</w:t>
      </w:r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min</w:t>
      </w:r>
      <w:proofErr w:type="spellEnd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минимальное предложение из предложений по критерию оценки, сделанных участниками закупки;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б) в случае если </w:t>
      </w:r>
      <w:proofErr w:type="spellStart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Ц</w:t>
      </w:r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min</w:t>
      </w:r>
      <w:proofErr w:type="spellEnd"/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 xml:space="preserve"> </w:t>
      </w:r>
      <w:proofErr w:type="gramStart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&lt; 0</w:t>
      </w:r>
      <w:proofErr w:type="gramEnd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66046">
        <w:rPr>
          <w:rFonts w:ascii="Times New Roman" w:eastAsia="Calibri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432560" cy="457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где 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Ц</w:t>
      </w:r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en-US" w:eastAsia="en-US"/>
        </w:rPr>
        <w:t>max</w:t>
      </w: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максимальное предложение из предложений по критерию, сделанных участниками закупки.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Рейтинг по критерию рассчитывается по формуле: </w:t>
      </w:r>
      <w:proofErr w:type="spellStart"/>
      <w:r w:rsidRPr="00266046">
        <w:rPr>
          <w:rFonts w:ascii="Times New Roman" w:eastAsia="Times New Roman" w:hAnsi="Times New Roman" w:cs="Times New Roman"/>
          <w:sz w:val="24"/>
          <w:szCs w:val="24"/>
        </w:rPr>
        <w:t>РЦ</w:t>
      </w:r>
      <w:r w:rsidRPr="00266046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ЦБ</w:t>
      </w:r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i</w:t>
      </w: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×КЗ</w:t>
      </w:r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ц</w:t>
      </w:r>
      <w:proofErr w:type="spellEnd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>где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КЗ</w:t>
      </w:r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ц</w:t>
      </w:r>
      <w:proofErr w:type="spellEnd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–коэффициент значимости критерия.</w:t>
      </w:r>
    </w:p>
    <w:p w:rsidR="002804CA" w:rsidRPr="00266046" w:rsidRDefault="002804CA" w:rsidP="00EC60C3">
      <w:pPr>
        <w:widowControl w:val="0"/>
        <w:spacing w:before="240" w:after="0" w:line="240" w:lineRule="auto"/>
        <w:ind w:lef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b/>
          <w:sz w:val="24"/>
          <w:szCs w:val="24"/>
        </w:rPr>
        <w:t>7.3. Оценка заявок по критерию "Квалификация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квалификации".</w:t>
      </w:r>
    </w:p>
    <w:p w:rsidR="002804CA" w:rsidRPr="00266046" w:rsidRDefault="002804CA" w:rsidP="00EC60C3">
      <w:pPr>
        <w:widowControl w:val="0"/>
        <w:spacing w:before="120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7.3.1. Для оценки заявок по критерию производится оценка по каждому показателю.</w:t>
      </w:r>
    </w:p>
    <w:p w:rsidR="002804CA" w:rsidRPr="00266046" w:rsidRDefault="002804CA" w:rsidP="00EC60C3">
      <w:pPr>
        <w:widowControl w:val="0"/>
        <w:spacing w:before="120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660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7.3.1.1. Оценка </w:t>
      </w:r>
      <w:r w:rsidRPr="00266046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>по показателю 1</w:t>
      </w:r>
      <w:r w:rsidRPr="002660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–</w:t>
      </w:r>
      <w:r w:rsidRPr="0026604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Опыт участника по успешному выполнению работ сопоставимого характера и объема. 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529280912"/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При оценке по данному показателю работами сопоставимого характера и объема считаются </w:t>
      </w:r>
      <w:bookmarkStart w:id="2" w:name="_Hlk529266363"/>
      <w:r w:rsidRPr="00266046">
        <w:rPr>
          <w:rFonts w:ascii="Times New Roman" w:eastAsia="Times New Roman" w:hAnsi="Times New Roman" w:cs="Times New Roman"/>
          <w:sz w:val="24"/>
          <w:szCs w:val="24"/>
        </w:rPr>
        <w:t>работы, выполненные участником в качестве генерального подрядчика по разработке проектной документации объектов спорта за последние пять лет до даты окончания срока подачи заявки на участие в конкурсе.</w:t>
      </w:r>
    </w:p>
    <w:bookmarkEnd w:id="1"/>
    <w:bookmarkEnd w:id="2"/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Количество баллов по данному показателю (С1i), присуждается по следующей шкале оценки: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1690"/>
      </w:tblGrid>
      <w:tr w:rsidR="002804CA" w:rsidRPr="00266046" w:rsidTr="006E3C9A">
        <w:trPr>
          <w:jc w:val="center"/>
        </w:trPr>
        <w:tc>
          <w:tcPr>
            <w:tcW w:w="3842" w:type="dxa"/>
          </w:tcPr>
          <w:p w:rsidR="002804CA" w:rsidRPr="00266046" w:rsidRDefault="002804CA" w:rsidP="0028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работ сопоставимого характера и объема</w:t>
            </w:r>
          </w:p>
        </w:tc>
        <w:tc>
          <w:tcPr>
            <w:tcW w:w="1690" w:type="dxa"/>
          </w:tcPr>
          <w:p w:rsidR="002804CA" w:rsidRPr="00266046" w:rsidRDefault="002804CA" w:rsidP="0028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 (С1</w:t>
            </w: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4CA" w:rsidRPr="00266046" w:rsidTr="006E3C9A">
        <w:trPr>
          <w:jc w:val="center"/>
        </w:trPr>
        <w:tc>
          <w:tcPr>
            <w:tcW w:w="3842" w:type="dxa"/>
          </w:tcPr>
          <w:p w:rsidR="002804CA" w:rsidRPr="00266046" w:rsidRDefault="002804CA" w:rsidP="0028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90" w:type="dxa"/>
          </w:tcPr>
          <w:p w:rsidR="002804CA" w:rsidRPr="00266046" w:rsidRDefault="002804CA" w:rsidP="0028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804CA" w:rsidRPr="00266046" w:rsidTr="006E3C9A">
        <w:trPr>
          <w:jc w:val="center"/>
        </w:trPr>
        <w:tc>
          <w:tcPr>
            <w:tcW w:w="3842" w:type="dxa"/>
          </w:tcPr>
          <w:p w:rsidR="002804CA" w:rsidRPr="00266046" w:rsidRDefault="002804CA" w:rsidP="0028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1-3</w:t>
            </w:r>
          </w:p>
        </w:tc>
        <w:tc>
          <w:tcPr>
            <w:tcW w:w="1690" w:type="dxa"/>
          </w:tcPr>
          <w:p w:rsidR="002804CA" w:rsidRPr="00266046" w:rsidRDefault="002804CA" w:rsidP="0028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2804CA" w:rsidRPr="00266046" w:rsidTr="006E3C9A">
        <w:trPr>
          <w:trHeight w:val="77"/>
          <w:jc w:val="center"/>
        </w:trPr>
        <w:tc>
          <w:tcPr>
            <w:tcW w:w="3842" w:type="dxa"/>
            <w:tcBorders>
              <w:bottom w:val="single" w:sz="4" w:space="0" w:color="auto"/>
            </w:tcBorders>
          </w:tcPr>
          <w:p w:rsidR="002804CA" w:rsidRPr="00266046" w:rsidRDefault="002804CA" w:rsidP="0028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2804CA" w:rsidRPr="00266046" w:rsidRDefault="002804CA" w:rsidP="0028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</w:tr>
      <w:tr w:rsidR="002804CA" w:rsidRPr="00266046" w:rsidTr="006E3C9A">
        <w:trPr>
          <w:trHeight w:val="77"/>
          <w:jc w:val="center"/>
        </w:trPr>
        <w:tc>
          <w:tcPr>
            <w:tcW w:w="3842" w:type="dxa"/>
            <w:tcBorders>
              <w:bottom w:val="single" w:sz="4" w:space="0" w:color="auto"/>
            </w:tcBorders>
          </w:tcPr>
          <w:p w:rsidR="002804CA" w:rsidRPr="00266046" w:rsidRDefault="002804CA" w:rsidP="0028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более 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2804CA" w:rsidRPr="00266046" w:rsidRDefault="002804CA" w:rsidP="0028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0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2804CA" w:rsidRPr="00266046" w:rsidRDefault="002804CA" w:rsidP="002804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4CA" w:rsidRPr="00266046" w:rsidRDefault="002804CA" w:rsidP="002804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Подтверждением опыта выполнения работ сопоставимого характера и объема служит информация из таблицы 4 формы 6 «Документ, подтверждающий квалификацию участника конкурса» и предоставленные в составе заявки </w:t>
      </w:r>
      <w:bookmarkStart w:id="3" w:name="_Hlk529281008"/>
      <w:r w:rsidRPr="00266046">
        <w:rPr>
          <w:rFonts w:ascii="Times New Roman" w:eastAsia="Times New Roman" w:hAnsi="Times New Roman" w:cs="Times New Roman"/>
          <w:sz w:val="24"/>
          <w:szCs w:val="24"/>
        </w:rPr>
        <w:t>копий исполненных контрактов, договоров, актов выполненных работ</w:t>
      </w:r>
      <w:bookmarkEnd w:id="3"/>
      <w:r w:rsidRPr="00266046">
        <w:rPr>
          <w:rFonts w:ascii="Times New Roman" w:eastAsia="Times New Roman" w:hAnsi="Times New Roman" w:cs="Times New Roman"/>
          <w:sz w:val="24"/>
          <w:szCs w:val="24"/>
        </w:rPr>
        <w:t>. При отсутствии вышеуказанных документов работы учитываться не будут.</w:t>
      </w:r>
    </w:p>
    <w:p w:rsidR="002804CA" w:rsidRPr="00266046" w:rsidRDefault="002804CA" w:rsidP="00EC60C3">
      <w:pPr>
        <w:widowControl w:val="0"/>
        <w:spacing w:before="120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  <w:lang w:eastAsia="x-none"/>
        </w:rPr>
        <w:t>7.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>3.2. Количество баллов, присуждаемых заявке по критерию, определяется по формуле: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6046">
        <w:rPr>
          <w:rFonts w:ascii="Times New Roman" w:eastAsia="Times New Roman" w:hAnsi="Times New Roman" w:cs="Times New Roman"/>
          <w:sz w:val="24"/>
          <w:szCs w:val="24"/>
        </w:rPr>
        <w:t>НЦБ</w:t>
      </w:r>
      <w:proofErr w:type="spellStart"/>
      <w:r w:rsidRPr="0026604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= КЗ</w:t>
      </w:r>
      <w:r w:rsidRPr="0026604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×С1i, </w:t>
      </w:r>
      <w:r w:rsidRPr="00266046">
        <w:rPr>
          <w:rFonts w:ascii="Times New Roman" w:eastAsia="Calibri" w:hAnsi="Times New Roman" w:cs="Times New Roman"/>
          <w:sz w:val="24"/>
          <w:szCs w:val="24"/>
          <w:lang w:eastAsia="en-US"/>
        </w:rPr>
        <w:t>где: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6046">
        <w:rPr>
          <w:rFonts w:ascii="Times New Roman" w:eastAsia="Calibri" w:hAnsi="Times New Roman" w:cs="Times New Roman"/>
          <w:sz w:val="24"/>
          <w:szCs w:val="24"/>
          <w:lang w:eastAsia="en-US"/>
        </w:rPr>
        <w:t>КЗ</w:t>
      </w:r>
      <w:r w:rsidRPr="00266046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1 </w:t>
      </w:r>
      <w:r w:rsidRPr="002660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коэффициент значимости </w:t>
      </w:r>
      <w:r w:rsidRPr="0026604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 показателя</w:t>
      </w:r>
      <w:r w:rsidRPr="0026604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804CA" w:rsidRPr="00266046" w:rsidRDefault="002804CA" w:rsidP="00EC60C3">
      <w:pPr>
        <w:widowControl w:val="0"/>
        <w:spacing w:before="120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046">
        <w:rPr>
          <w:rFonts w:ascii="Times New Roman" w:eastAsia="Times New Roman" w:hAnsi="Times New Roman" w:cs="Times New Roman"/>
          <w:sz w:val="24"/>
          <w:szCs w:val="24"/>
          <w:lang w:eastAsia="x-none"/>
        </w:rPr>
        <w:t>7.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3.3. Рейтинг по критерию рассчитывается по формуле: </w:t>
      </w:r>
    </w:p>
    <w:p w:rsidR="002804CA" w:rsidRPr="00266046" w:rsidRDefault="002804CA" w:rsidP="002804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6046">
        <w:rPr>
          <w:rFonts w:ascii="Times New Roman" w:eastAsia="Times New Roman" w:hAnsi="Times New Roman" w:cs="Times New Roman"/>
          <w:sz w:val="24"/>
          <w:szCs w:val="24"/>
        </w:rPr>
        <w:t>РНЦ</w:t>
      </w:r>
      <w:r w:rsidRPr="00266046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66046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26604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ЦБ</w:t>
      </w:r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i</w:t>
      </w:r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×КЗ</w:t>
      </w:r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к</w:t>
      </w:r>
      <w:proofErr w:type="spellEnd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66046">
        <w:rPr>
          <w:rFonts w:ascii="Times New Roman" w:eastAsia="Times New Roman" w:hAnsi="Times New Roman" w:cs="Times New Roman"/>
          <w:sz w:val="24"/>
          <w:szCs w:val="24"/>
        </w:rPr>
        <w:t>где</w:t>
      </w:r>
    </w:p>
    <w:p w:rsidR="00491C24" w:rsidRPr="00BF1644" w:rsidRDefault="002804CA" w:rsidP="002804C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proofErr w:type="spellStart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КЗ</w:t>
      </w:r>
      <w:r w:rsidRPr="0026604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к</w:t>
      </w:r>
      <w:proofErr w:type="spellEnd"/>
      <w:r w:rsidRPr="00266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коэффициент значимости критерия.</w:t>
      </w:r>
    </w:p>
    <w:p w:rsidR="004C1AF2" w:rsidRPr="00BF1644" w:rsidRDefault="004C1AF2" w:rsidP="00400523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13115F" w:rsidRPr="00BF1644" w:rsidRDefault="0013115F" w:rsidP="004005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115F" w:rsidRPr="00BF1644" w:rsidRDefault="0013115F" w:rsidP="004005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3115F" w:rsidRPr="00BF1644" w:rsidSect="00FE470C">
          <w:pgSz w:w="11906" w:h="16838" w:code="9"/>
          <w:pgMar w:top="567" w:right="567" w:bottom="567" w:left="1134" w:header="0" w:footer="0" w:gutter="0"/>
          <w:cols w:space="708"/>
          <w:docGrid w:linePitch="360"/>
        </w:sectPr>
      </w:pPr>
    </w:p>
    <w:p w:rsidR="00400523" w:rsidRPr="00BF1644" w:rsidRDefault="00400523" w:rsidP="00400523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lastRenderedPageBreak/>
        <w:t>8. Присвоенные заявкам на участие в конкурсе значения по каждому из предусмотренных критериев оценки заявок на участие в конкурсе приведены в таблице 3:</w:t>
      </w:r>
    </w:p>
    <w:p w:rsidR="0013115F" w:rsidRPr="00BF1644" w:rsidRDefault="0013115F" w:rsidP="00400523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 xml:space="preserve">Таблица 3 </w:t>
      </w:r>
      <w:r w:rsidR="00453CE6" w:rsidRPr="00BF1644">
        <w:rPr>
          <w:rFonts w:ascii="Times New Roman" w:hAnsi="Times New Roman" w:cs="Times New Roman"/>
          <w:sz w:val="26"/>
          <w:szCs w:val="26"/>
        </w:rPr>
        <w:t>–</w:t>
      </w:r>
      <w:r w:rsidRPr="00BF1644">
        <w:rPr>
          <w:rFonts w:ascii="Times New Roman" w:hAnsi="Times New Roman" w:cs="Times New Roman"/>
          <w:sz w:val="26"/>
          <w:szCs w:val="26"/>
        </w:rPr>
        <w:t xml:space="preserve"> Значения по каждому из предусмотренных критериев оценки заявок на участие в конкурсе.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417"/>
        <w:gridCol w:w="1418"/>
        <w:gridCol w:w="1559"/>
        <w:gridCol w:w="1417"/>
        <w:gridCol w:w="1524"/>
      </w:tblGrid>
      <w:tr w:rsidR="00FB1399" w:rsidRPr="00BF1644" w:rsidTr="00FB1399">
        <w:trPr>
          <w:trHeight w:val="2462"/>
          <w:tblHeader/>
        </w:trPr>
        <w:tc>
          <w:tcPr>
            <w:tcW w:w="4815" w:type="dxa"/>
            <w:vAlign w:val="center"/>
          </w:tcPr>
          <w:p w:rsidR="00FB1399" w:rsidRPr="00BF1644" w:rsidRDefault="00FB1399" w:rsidP="007C3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FB1399" w:rsidRPr="00B4624F" w:rsidRDefault="00FB1399" w:rsidP="007C352A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ИнвестПроект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418" w:type="dxa"/>
            <w:textDirection w:val="btLr"/>
            <w:vAlign w:val="center"/>
          </w:tcPr>
          <w:p w:rsidR="00FB1399" w:rsidRPr="00B4624F" w:rsidRDefault="00FB1399" w:rsidP="007C352A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ЗАО «</w:t>
            </w:r>
            <w:proofErr w:type="spellStart"/>
            <w:r>
              <w:rPr>
                <w:szCs w:val="24"/>
              </w:rPr>
              <w:t>Татпромтехпроект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417" w:type="dxa"/>
            <w:textDirection w:val="btLr"/>
            <w:vAlign w:val="center"/>
          </w:tcPr>
          <w:p w:rsidR="00FB1399" w:rsidRPr="00B4624F" w:rsidRDefault="00FB1399" w:rsidP="007C352A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«СМНП ЖКХ УР»</w:t>
            </w:r>
          </w:p>
        </w:tc>
        <w:tc>
          <w:tcPr>
            <w:tcW w:w="1418" w:type="dxa"/>
            <w:textDirection w:val="btLr"/>
            <w:vAlign w:val="center"/>
          </w:tcPr>
          <w:p w:rsidR="00FB1399" w:rsidRPr="00B4624F" w:rsidRDefault="00FB1399" w:rsidP="007C352A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«Институт «</w:t>
            </w:r>
            <w:proofErr w:type="spellStart"/>
            <w:r>
              <w:rPr>
                <w:szCs w:val="24"/>
              </w:rPr>
              <w:t>Кировводпроект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559" w:type="dxa"/>
            <w:textDirection w:val="btLr"/>
            <w:vAlign w:val="center"/>
          </w:tcPr>
          <w:p w:rsidR="00FB1399" w:rsidRPr="00B4624F" w:rsidRDefault="00FB1399" w:rsidP="007C352A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Производственный кооператив «</w:t>
            </w:r>
            <w:proofErr w:type="spellStart"/>
            <w:r>
              <w:rPr>
                <w:szCs w:val="24"/>
              </w:rPr>
              <w:t>Агропромпроект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417" w:type="dxa"/>
            <w:textDirection w:val="btLr"/>
            <w:vAlign w:val="center"/>
          </w:tcPr>
          <w:p w:rsidR="00FB1399" w:rsidRPr="00B4624F" w:rsidRDefault="00FB1399" w:rsidP="007C352A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«УСП»</w:t>
            </w:r>
          </w:p>
        </w:tc>
        <w:tc>
          <w:tcPr>
            <w:tcW w:w="1524" w:type="dxa"/>
            <w:textDirection w:val="btLr"/>
            <w:vAlign w:val="center"/>
          </w:tcPr>
          <w:p w:rsidR="00FB1399" w:rsidRPr="00B4624F" w:rsidRDefault="00FB1399" w:rsidP="007C352A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«Проект</w:t>
            </w:r>
            <w:r w:rsidR="002B207E">
              <w:rPr>
                <w:szCs w:val="24"/>
              </w:rPr>
              <w:t>н</w:t>
            </w:r>
            <w:r>
              <w:rPr>
                <w:szCs w:val="24"/>
              </w:rPr>
              <w:t>о-конструкторское бюро «СКОПАС»</w:t>
            </w:r>
          </w:p>
        </w:tc>
      </w:tr>
      <w:tr w:rsidR="007C352A" w:rsidRPr="00BF1644" w:rsidTr="00FB1399">
        <w:trPr>
          <w:trHeight w:val="624"/>
        </w:trPr>
        <w:tc>
          <w:tcPr>
            <w:tcW w:w="15127" w:type="dxa"/>
            <w:gridSpan w:val="8"/>
            <w:vAlign w:val="center"/>
          </w:tcPr>
          <w:p w:rsidR="007C352A" w:rsidRPr="00BF1644" w:rsidRDefault="007C352A" w:rsidP="007C352A">
            <w:pPr>
              <w:pStyle w:val="3"/>
              <w:widowControl w:val="0"/>
              <w:suppressAutoHyphens/>
              <w:rPr>
                <w:b/>
                <w:szCs w:val="24"/>
              </w:rPr>
            </w:pPr>
            <w:r w:rsidRPr="00BF1644">
              <w:rPr>
                <w:b/>
                <w:szCs w:val="24"/>
              </w:rPr>
              <w:t>Критерий "Цена контракта"</w:t>
            </w:r>
          </w:p>
        </w:tc>
      </w:tr>
      <w:tr w:rsidR="00266046" w:rsidRPr="00BF1644" w:rsidTr="00266046">
        <w:trPr>
          <w:trHeight w:val="624"/>
        </w:trPr>
        <w:tc>
          <w:tcPr>
            <w:tcW w:w="4815" w:type="dxa"/>
            <w:vAlign w:val="center"/>
          </w:tcPr>
          <w:p w:rsidR="00266046" w:rsidRPr="00BF1644" w:rsidRDefault="00266046" w:rsidP="00266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Количество баллов, присуждаемых по критерию, (</w:t>
            </w:r>
            <w:proofErr w:type="spellStart"/>
            <w:r w:rsidRPr="00BF164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ЦБ</w:t>
            </w:r>
            <w:r w:rsidRPr="00BF1644">
              <w:rPr>
                <w:rFonts w:ascii="Times New Roman" w:eastAsiaTheme="minorHAnsi" w:hAnsi="Times New Roman" w:cs="Times New Roman"/>
                <w:bCs/>
                <w:sz w:val="24"/>
                <w:szCs w:val="24"/>
                <w:vertAlign w:val="subscript"/>
                <w:lang w:eastAsia="en-US"/>
              </w:rPr>
              <w:t>i</w:t>
            </w:r>
            <w:proofErr w:type="spellEnd"/>
            <w:r w:rsidRPr="00BF164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52,72</w:t>
            </w:r>
          </w:p>
        </w:tc>
        <w:tc>
          <w:tcPr>
            <w:tcW w:w="1418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48,46</w:t>
            </w:r>
          </w:p>
        </w:tc>
        <w:tc>
          <w:tcPr>
            <w:tcW w:w="1417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66,32</w:t>
            </w:r>
          </w:p>
        </w:tc>
        <w:tc>
          <w:tcPr>
            <w:tcW w:w="1418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45,00</w:t>
            </w:r>
          </w:p>
        </w:tc>
        <w:tc>
          <w:tcPr>
            <w:tcW w:w="1559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54,42</w:t>
            </w:r>
          </w:p>
        </w:tc>
        <w:tc>
          <w:tcPr>
            <w:tcW w:w="1417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100,00</w:t>
            </w:r>
          </w:p>
        </w:tc>
        <w:tc>
          <w:tcPr>
            <w:tcW w:w="1524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90,00</w:t>
            </w:r>
          </w:p>
        </w:tc>
      </w:tr>
      <w:tr w:rsidR="00266046" w:rsidRPr="00BF1644" w:rsidTr="00266046">
        <w:trPr>
          <w:trHeight w:val="624"/>
        </w:trPr>
        <w:tc>
          <w:tcPr>
            <w:tcW w:w="4815" w:type="dxa"/>
            <w:vAlign w:val="center"/>
          </w:tcPr>
          <w:p w:rsidR="00266046" w:rsidRPr="00BF1644" w:rsidRDefault="00266046" w:rsidP="00266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Рейтинг по критерию, (</w:t>
            </w:r>
            <w:proofErr w:type="spellStart"/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РЦ</w:t>
            </w:r>
            <w:r w:rsidRPr="00BF16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31,63</w:t>
            </w:r>
          </w:p>
        </w:tc>
        <w:tc>
          <w:tcPr>
            <w:tcW w:w="1418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29,08</w:t>
            </w:r>
          </w:p>
        </w:tc>
        <w:tc>
          <w:tcPr>
            <w:tcW w:w="1417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39,79</w:t>
            </w:r>
          </w:p>
        </w:tc>
        <w:tc>
          <w:tcPr>
            <w:tcW w:w="1418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27,00</w:t>
            </w:r>
          </w:p>
        </w:tc>
        <w:tc>
          <w:tcPr>
            <w:tcW w:w="1559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32,65</w:t>
            </w:r>
          </w:p>
        </w:tc>
        <w:tc>
          <w:tcPr>
            <w:tcW w:w="1417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60,00</w:t>
            </w:r>
          </w:p>
        </w:tc>
        <w:tc>
          <w:tcPr>
            <w:tcW w:w="1524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54,00</w:t>
            </w:r>
          </w:p>
        </w:tc>
      </w:tr>
      <w:tr w:rsidR="007C352A" w:rsidRPr="00BF1644" w:rsidTr="00FB1399">
        <w:trPr>
          <w:trHeight w:val="624"/>
        </w:trPr>
        <w:tc>
          <w:tcPr>
            <w:tcW w:w="15127" w:type="dxa"/>
            <w:gridSpan w:val="8"/>
            <w:vAlign w:val="center"/>
          </w:tcPr>
          <w:p w:rsidR="007C352A" w:rsidRPr="00BF1644" w:rsidRDefault="007C352A" w:rsidP="007C3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4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"Квалификация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</w:t>
            </w:r>
          </w:p>
        </w:tc>
      </w:tr>
      <w:tr w:rsidR="007C352A" w:rsidRPr="00BF1644" w:rsidTr="00FB1399">
        <w:trPr>
          <w:trHeight w:val="624"/>
        </w:trPr>
        <w:tc>
          <w:tcPr>
            <w:tcW w:w="15127" w:type="dxa"/>
            <w:gridSpan w:val="8"/>
            <w:vAlign w:val="center"/>
          </w:tcPr>
          <w:p w:rsidR="007C352A" w:rsidRPr="00BF1644" w:rsidRDefault="007C352A" w:rsidP="007C352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F16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1</w:t>
            </w:r>
            <w:r w:rsidRPr="00BF16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F1644">
              <w:rPr>
                <w:rFonts w:ascii="Times New Roman" w:hAnsi="Times New Roman" w:cs="Times New Roman"/>
                <w:b/>
                <w:sz w:val="24"/>
                <w:szCs w:val="24"/>
              </w:rPr>
              <w:t>Опыт участника по успешному выполнению работ сопоставимого характера и объема.</w:t>
            </w:r>
          </w:p>
        </w:tc>
      </w:tr>
      <w:tr w:rsidR="002B207E" w:rsidRPr="00BF1644" w:rsidTr="00266046">
        <w:trPr>
          <w:trHeight w:val="624"/>
        </w:trPr>
        <w:tc>
          <w:tcPr>
            <w:tcW w:w="4815" w:type="dxa"/>
            <w:vAlign w:val="center"/>
          </w:tcPr>
          <w:p w:rsidR="002B207E" w:rsidRPr="00BF1644" w:rsidRDefault="002B207E" w:rsidP="002B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Количество баллов по показателю 1, (С1i)</w:t>
            </w:r>
          </w:p>
        </w:tc>
        <w:tc>
          <w:tcPr>
            <w:tcW w:w="1559" w:type="dxa"/>
            <w:vAlign w:val="center"/>
          </w:tcPr>
          <w:p w:rsidR="002B207E" w:rsidRPr="00266046" w:rsidRDefault="002B207E" w:rsidP="002B20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50,00</w:t>
            </w:r>
          </w:p>
        </w:tc>
        <w:tc>
          <w:tcPr>
            <w:tcW w:w="1418" w:type="dxa"/>
            <w:vAlign w:val="center"/>
          </w:tcPr>
          <w:p w:rsidR="002B207E" w:rsidRPr="00266046" w:rsidRDefault="002B207E" w:rsidP="002B20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B207E" w:rsidRPr="00266046" w:rsidRDefault="002B207E" w:rsidP="002B20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100,00</w:t>
            </w:r>
          </w:p>
        </w:tc>
        <w:tc>
          <w:tcPr>
            <w:tcW w:w="1418" w:type="dxa"/>
            <w:vAlign w:val="center"/>
          </w:tcPr>
          <w:p w:rsidR="002B207E" w:rsidRPr="00266046" w:rsidRDefault="002B207E" w:rsidP="002B20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75,00</w:t>
            </w:r>
          </w:p>
        </w:tc>
        <w:tc>
          <w:tcPr>
            <w:tcW w:w="1559" w:type="dxa"/>
            <w:vAlign w:val="center"/>
          </w:tcPr>
          <w:p w:rsidR="002B207E" w:rsidRPr="00266046" w:rsidRDefault="002B207E" w:rsidP="002B20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50,00</w:t>
            </w:r>
          </w:p>
        </w:tc>
        <w:tc>
          <w:tcPr>
            <w:tcW w:w="1417" w:type="dxa"/>
            <w:vAlign w:val="center"/>
          </w:tcPr>
          <w:p w:rsidR="002B207E" w:rsidRPr="00266046" w:rsidRDefault="002B207E" w:rsidP="002B20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50,00</w:t>
            </w:r>
          </w:p>
        </w:tc>
        <w:tc>
          <w:tcPr>
            <w:tcW w:w="1524" w:type="dxa"/>
            <w:vAlign w:val="center"/>
          </w:tcPr>
          <w:p w:rsidR="002B207E" w:rsidRPr="00266046" w:rsidRDefault="002B207E" w:rsidP="002B20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266046" w:rsidRPr="00BF1644" w:rsidTr="00266046">
        <w:trPr>
          <w:trHeight w:val="624"/>
        </w:trPr>
        <w:tc>
          <w:tcPr>
            <w:tcW w:w="4815" w:type="dxa"/>
            <w:vAlign w:val="center"/>
          </w:tcPr>
          <w:p w:rsidR="00266046" w:rsidRPr="00BF1644" w:rsidRDefault="00266046" w:rsidP="00266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Количество баллов, присуждаемых заявке по критерию, (НЦБ</w:t>
            </w:r>
            <w:proofErr w:type="spellStart"/>
            <w:r w:rsidRPr="00BF16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50,00</w:t>
            </w:r>
          </w:p>
        </w:tc>
        <w:tc>
          <w:tcPr>
            <w:tcW w:w="1418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100,00</w:t>
            </w:r>
          </w:p>
        </w:tc>
        <w:tc>
          <w:tcPr>
            <w:tcW w:w="1418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75,00</w:t>
            </w:r>
          </w:p>
        </w:tc>
        <w:tc>
          <w:tcPr>
            <w:tcW w:w="1559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50,00</w:t>
            </w:r>
          </w:p>
        </w:tc>
        <w:tc>
          <w:tcPr>
            <w:tcW w:w="1417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50,00</w:t>
            </w:r>
          </w:p>
        </w:tc>
        <w:tc>
          <w:tcPr>
            <w:tcW w:w="1524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266046" w:rsidRPr="00BF1644" w:rsidTr="00266046">
        <w:trPr>
          <w:trHeight w:val="624"/>
        </w:trPr>
        <w:tc>
          <w:tcPr>
            <w:tcW w:w="4815" w:type="dxa"/>
            <w:vAlign w:val="center"/>
          </w:tcPr>
          <w:p w:rsidR="00266046" w:rsidRPr="00BF1644" w:rsidRDefault="00266046" w:rsidP="00266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Рейтинг по критерию, (</w:t>
            </w:r>
            <w:proofErr w:type="spellStart"/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РНЦ</w:t>
            </w:r>
            <w:r w:rsidRPr="00BF16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BF16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20,00</w:t>
            </w:r>
          </w:p>
        </w:tc>
        <w:tc>
          <w:tcPr>
            <w:tcW w:w="1418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40,00</w:t>
            </w:r>
          </w:p>
        </w:tc>
        <w:tc>
          <w:tcPr>
            <w:tcW w:w="1418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30,00</w:t>
            </w:r>
          </w:p>
        </w:tc>
        <w:tc>
          <w:tcPr>
            <w:tcW w:w="1559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20,00</w:t>
            </w:r>
          </w:p>
        </w:tc>
        <w:tc>
          <w:tcPr>
            <w:tcW w:w="1417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20,00</w:t>
            </w:r>
          </w:p>
        </w:tc>
        <w:tc>
          <w:tcPr>
            <w:tcW w:w="1524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40,00</w:t>
            </w:r>
          </w:p>
        </w:tc>
      </w:tr>
      <w:tr w:rsidR="00266046" w:rsidRPr="00BF1644" w:rsidTr="00266046">
        <w:trPr>
          <w:trHeight w:val="624"/>
        </w:trPr>
        <w:tc>
          <w:tcPr>
            <w:tcW w:w="4815" w:type="dxa"/>
            <w:vAlign w:val="center"/>
          </w:tcPr>
          <w:p w:rsidR="00266046" w:rsidRPr="00BF1644" w:rsidRDefault="00266046" w:rsidP="00266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44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рейтинг заявки, (Р</w:t>
            </w:r>
            <w:proofErr w:type="spellStart"/>
            <w:r w:rsidRPr="00BF164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F16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51,63</w:t>
            </w:r>
          </w:p>
        </w:tc>
        <w:tc>
          <w:tcPr>
            <w:tcW w:w="1418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29,08</w:t>
            </w:r>
          </w:p>
        </w:tc>
        <w:tc>
          <w:tcPr>
            <w:tcW w:w="1417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79,79</w:t>
            </w:r>
          </w:p>
        </w:tc>
        <w:tc>
          <w:tcPr>
            <w:tcW w:w="1418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57,00</w:t>
            </w:r>
          </w:p>
        </w:tc>
        <w:tc>
          <w:tcPr>
            <w:tcW w:w="1559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52,65</w:t>
            </w:r>
          </w:p>
        </w:tc>
        <w:tc>
          <w:tcPr>
            <w:tcW w:w="1417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80,00</w:t>
            </w:r>
          </w:p>
        </w:tc>
        <w:tc>
          <w:tcPr>
            <w:tcW w:w="1524" w:type="dxa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94,00</w:t>
            </w:r>
          </w:p>
        </w:tc>
      </w:tr>
    </w:tbl>
    <w:p w:rsidR="0013115F" w:rsidRPr="00BF1644" w:rsidRDefault="0013115F" w:rsidP="004005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115F" w:rsidRPr="00BF1644" w:rsidRDefault="0013115F" w:rsidP="004005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3115F" w:rsidRPr="00BF1644" w:rsidSect="00922352">
          <w:pgSz w:w="16838" w:h="11906" w:orient="landscape" w:code="9"/>
          <w:pgMar w:top="1134" w:right="567" w:bottom="567" w:left="1134" w:header="0" w:footer="0" w:gutter="0"/>
          <w:cols w:space="708"/>
          <w:docGrid w:linePitch="360"/>
        </w:sectPr>
      </w:pPr>
    </w:p>
    <w:p w:rsidR="00686796" w:rsidRPr="00BF1644" w:rsidRDefault="000E1142" w:rsidP="00400523">
      <w:pPr>
        <w:pStyle w:val="a3"/>
        <w:numPr>
          <w:ilvl w:val="0"/>
          <w:numId w:val="20"/>
        </w:numPr>
        <w:ind w:left="0"/>
        <w:jc w:val="both"/>
        <w:rPr>
          <w:sz w:val="26"/>
          <w:szCs w:val="26"/>
        </w:rPr>
      </w:pPr>
      <w:r w:rsidRPr="00BF1644">
        <w:rPr>
          <w:sz w:val="26"/>
          <w:szCs w:val="26"/>
        </w:rPr>
        <w:lastRenderedPageBreak/>
        <w:t>На основании результатов оценки заявок на участие в конкурсе членами комиссии б</w:t>
      </w:r>
      <w:r w:rsidR="0093674A" w:rsidRPr="00BF1644">
        <w:rPr>
          <w:sz w:val="26"/>
          <w:szCs w:val="26"/>
        </w:rPr>
        <w:t>ы</w:t>
      </w:r>
      <w:r w:rsidRPr="00BF1644">
        <w:rPr>
          <w:sz w:val="26"/>
          <w:szCs w:val="26"/>
        </w:rPr>
        <w:t>ло принято решение о присвоении заявкам порядковых номеров</w:t>
      </w:r>
      <w:r w:rsidR="0093674A" w:rsidRPr="00BF1644">
        <w:rPr>
          <w:sz w:val="26"/>
          <w:szCs w:val="26"/>
        </w:rPr>
        <w:t>, в порядке уменьшения степени выгодности содержащихся в них условий исполнения контракта.</w:t>
      </w:r>
      <w:r w:rsidRPr="00BF1644">
        <w:rPr>
          <w:sz w:val="26"/>
          <w:szCs w:val="26"/>
        </w:rPr>
        <w:t xml:space="preserve"> Принятые решения занесены в таблицу 4.</w:t>
      </w:r>
    </w:p>
    <w:p w:rsidR="000E1142" w:rsidRPr="00BF1644" w:rsidRDefault="000E1142" w:rsidP="00400523">
      <w:pPr>
        <w:spacing w:before="24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>Таблица 4 – Порядковые номера</w:t>
      </w:r>
      <w:r w:rsidR="001A7EDE" w:rsidRPr="00BF1644">
        <w:rPr>
          <w:rFonts w:ascii="Times New Roman" w:hAnsi="Times New Roman" w:cs="Times New Roman"/>
          <w:sz w:val="26"/>
          <w:szCs w:val="26"/>
        </w:rPr>
        <w:t>,</w:t>
      </w:r>
      <w:r w:rsidRPr="00BF1644">
        <w:rPr>
          <w:rFonts w:ascii="Times New Roman" w:hAnsi="Times New Roman" w:cs="Times New Roman"/>
          <w:sz w:val="26"/>
          <w:szCs w:val="26"/>
        </w:rPr>
        <w:t xml:space="preserve"> присвоенные заявкам участников конкурса по результатам оценки заявок.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57"/>
        <w:gridCol w:w="1458"/>
        <w:gridCol w:w="1458"/>
        <w:gridCol w:w="1456"/>
        <w:gridCol w:w="1456"/>
        <w:gridCol w:w="1456"/>
        <w:gridCol w:w="1454"/>
      </w:tblGrid>
      <w:tr w:rsidR="00FB1399" w:rsidRPr="00BF1644" w:rsidTr="00FB1399">
        <w:trPr>
          <w:cantSplit/>
          <w:trHeight w:val="2224"/>
        </w:trPr>
        <w:tc>
          <w:tcPr>
            <w:tcW w:w="715" w:type="pct"/>
            <w:textDirection w:val="btLr"/>
            <w:vAlign w:val="center"/>
          </w:tcPr>
          <w:p w:rsidR="00FB1399" w:rsidRPr="00B4624F" w:rsidRDefault="00FB1399" w:rsidP="00FB1399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ИнвестПроект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715" w:type="pct"/>
            <w:textDirection w:val="btLr"/>
            <w:vAlign w:val="center"/>
          </w:tcPr>
          <w:p w:rsidR="00FB1399" w:rsidRPr="00B4624F" w:rsidRDefault="00FB1399" w:rsidP="00FB1399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ЗАО «</w:t>
            </w:r>
            <w:proofErr w:type="spellStart"/>
            <w:r>
              <w:rPr>
                <w:szCs w:val="24"/>
              </w:rPr>
              <w:t>Татпромтехпроект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715" w:type="pct"/>
            <w:textDirection w:val="btLr"/>
            <w:vAlign w:val="center"/>
          </w:tcPr>
          <w:p w:rsidR="00FB1399" w:rsidRPr="00B4624F" w:rsidRDefault="00FB1399" w:rsidP="00FB1399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«СМНП ЖКХ УР»</w:t>
            </w:r>
          </w:p>
        </w:tc>
        <w:tc>
          <w:tcPr>
            <w:tcW w:w="714" w:type="pct"/>
            <w:textDirection w:val="btLr"/>
            <w:vAlign w:val="center"/>
          </w:tcPr>
          <w:p w:rsidR="00FB1399" w:rsidRPr="00B4624F" w:rsidRDefault="00FB1399" w:rsidP="00FB1399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«Институт «</w:t>
            </w:r>
            <w:proofErr w:type="spellStart"/>
            <w:r>
              <w:rPr>
                <w:szCs w:val="24"/>
              </w:rPr>
              <w:t>Кировводпроект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714" w:type="pct"/>
            <w:textDirection w:val="btLr"/>
            <w:vAlign w:val="center"/>
          </w:tcPr>
          <w:p w:rsidR="00FB1399" w:rsidRPr="00B4624F" w:rsidRDefault="00FB1399" w:rsidP="00FB1399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Производственный кооператив «</w:t>
            </w:r>
            <w:proofErr w:type="spellStart"/>
            <w:r>
              <w:rPr>
                <w:szCs w:val="24"/>
              </w:rPr>
              <w:t>Агропромпроект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714" w:type="pct"/>
            <w:textDirection w:val="btLr"/>
            <w:vAlign w:val="center"/>
          </w:tcPr>
          <w:p w:rsidR="00FB1399" w:rsidRPr="00B4624F" w:rsidRDefault="00FB1399" w:rsidP="00FB1399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«УСП»</w:t>
            </w:r>
          </w:p>
        </w:tc>
        <w:tc>
          <w:tcPr>
            <w:tcW w:w="713" w:type="pct"/>
            <w:textDirection w:val="btLr"/>
            <w:vAlign w:val="center"/>
          </w:tcPr>
          <w:p w:rsidR="00FB1399" w:rsidRPr="00B4624F" w:rsidRDefault="00FB1399" w:rsidP="00FB1399">
            <w:pPr>
              <w:pStyle w:val="3"/>
              <w:suppressAutoHyphens/>
              <w:ind w:left="113" w:right="113"/>
              <w:rPr>
                <w:szCs w:val="24"/>
              </w:rPr>
            </w:pPr>
            <w:r>
              <w:rPr>
                <w:szCs w:val="24"/>
              </w:rPr>
              <w:t>ООО «Проект</w:t>
            </w:r>
            <w:r w:rsidR="002B207E">
              <w:rPr>
                <w:szCs w:val="24"/>
              </w:rPr>
              <w:t>н</w:t>
            </w:r>
            <w:r>
              <w:rPr>
                <w:szCs w:val="24"/>
              </w:rPr>
              <w:t>о-конструкторское бюро «СКОПАС»</w:t>
            </w:r>
          </w:p>
        </w:tc>
      </w:tr>
      <w:tr w:rsidR="00266046" w:rsidRPr="00BF1644" w:rsidTr="00266046">
        <w:trPr>
          <w:cantSplit/>
          <w:trHeight w:val="418"/>
        </w:trPr>
        <w:tc>
          <w:tcPr>
            <w:tcW w:w="715" w:type="pct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5" w:type="pct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5" w:type="pct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4" w:type="pct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4" w:type="pct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4" w:type="pct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pct"/>
            <w:vAlign w:val="center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152A75" w:rsidRPr="00BF1644" w:rsidRDefault="00152A75" w:rsidP="00400523">
      <w:pPr>
        <w:pStyle w:val="a5"/>
        <w:numPr>
          <w:ilvl w:val="0"/>
          <w:numId w:val="20"/>
        </w:numPr>
        <w:spacing w:before="240"/>
        <w:ind w:left="0"/>
        <w:jc w:val="both"/>
        <w:rPr>
          <w:sz w:val="26"/>
          <w:szCs w:val="26"/>
        </w:rPr>
      </w:pPr>
      <w:r w:rsidRPr="00BF1644">
        <w:rPr>
          <w:sz w:val="26"/>
          <w:szCs w:val="26"/>
        </w:rPr>
        <w:t xml:space="preserve">Наименования и почтовые адреса участников </w:t>
      </w:r>
      <w:r w:rsidR="003142D0" w:rsidRPr="00BF1644">
        <w:rPr>
          <w:sz w:val="26"/>
          <w:szCs w:val="26"/>
        </w:rPr>
        <w:t xml:space="preserve">открытого </w:t>
      </w:r>
      <w:r w:rsidRPr="00BF1644">
        <w:rPr>
          <w:sz w:val="26"/>
          <w:szCs w:val="26"/>
        </w:rPr>
        <w:t>конкурса, заявкам которых присвоены первый и второй порядковые номера</w:t>
      </w:r>
      <w:r w:rsidR="00EF0494" w:rsidRPr="00BF1644">
        <w:rPr>
          <w:sz w:val="26"/>
          <w:szCs w:val="26"/>
        </w:rPr>
        <w:t>,</w:t>
      </w:r>
      <w:r w:rsidR="000E1142" w:rsidRPr="00BF1644">
        <w:rPr>
          <w:sz w:val="26"/>
          <w:szCs w:val="26"/>
        </w:rPr>
        <w:t xml:space="preserve"> занесены в таблицу 5.</w:t>
      </w:r>
    </w:p>
    <w:p w:rsidR="000E1142" w:rsidRPr="00BF1644" w:rsidRDefault="000E1142" w:rsidP="00400523">
      <w:pPr>
        <w:spacing w:before="24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686E3D" w:rsidRPr="00BF1644">
        <w:rPr>
          <w:rFonts w:ascii="Times New Roman" w:hAnsi="Times New Roman" w:cs="Times New Roman"/>
          <w:sz w:val="26"/>
          <w:szCs w:val="26"/>
        </w:rPr>
        <w:t xml:space="preserve">5 </w:t>
      </w:r>
      <w:r w:rsidRPr="00BF1644">
        <w:rPr>
          <w:rFonts w:ascii="Times New Roman" w:hAnsi="Times New Roman" w:cs="Times New Roman"/>
          <w:sz w:val="26"/>
          <w:szCs w:val="26"/>
        </w:rPr>
        <w:t>– Наименования и почтовые адреса участников открытого конкурса, заявкам которых присвоены первый и второй порядковые номера.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36"/>
        <w:gridCol w:w="3968"/>
      </w:tblGrid>
      <w:tr w:rsidR="00152A75" w:rsidRPr="00BF1644" w:rsidTr="00F46B27">
        <w:trPr>
          <w:trHeight w:val="850"/>
        </w:trPr>
        <w:tc>
          <w:tcPr>
            <w:tcW w:w="1701" w:type="dxa"/>
            <w:vAlign w:val="center"/>
          </w:tcPr>
          <w:p w:rsidR="00152A75" w:rsidRPr="00BF1644" w:rsidRDefault="00152A75" w:rsidP="00400523">
            <w:pPr>
              <w:pStyle w:val="21"/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BF1644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4536" w:type="dxa"/>
            <w:vAlign w:val="center"/>
          </w:tcPr>
          <w:p w:rsidR="00152A75" w:rsidRPr="00BF1644" w:rsidRDefault="00152A75" w:rsidP="00400523">
            <w:pPr>
              <w:pStyle w:val="21"/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BF1644">
              <w:rPr>
                <w:sz w:val="24"/>
                <w:szCs w:val="24"/>
              </w:rPr>
              <w:t>Наименование участника конкурса</w:t>
            </w:r>
          </w:p>
        </w:tc>
        <w:tc>
          <w:tcPr>
            <w:tcW w:w="3968" w:type="dxa"/>
            <w:vAlign w:val="center"/>
          </w:tcPr>
          <w:p w:rsidR="00152A75" w:rsidRPr="00BF1644" w:rsidRDefault="00152A75" w:rsidP="00400523">
            <w:pPr>
              <w:pStyle w:val="21"/>
              <w:tabs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BF1644">
              <w:rPr>
                <w:sz w:val="24"/>
                <w:szCs w:val="24"/>
              </w:rPr>
              <w:t>Почтовый адрес</w:t>
            </w:r>
          </w:p>
        </w:tc>
      </w:tr>
      <w:tr w:rsidR="00266046" w:rsidRPr="00BF1644" w:rsidTr="00266046">
        <w:trPr>
          <w:trHeight w:val="869"/>
        </w:trPr>
        <w:tc>
          <w:tcPr>
            <w:tcW w:w="1701" w:type="dxa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36" w:type="dxa"/>
          </w:tcPr>
          <w:p w:rsidR="00266046" w:rsidRPr="00266046" w:rsidRDefault="00266046" w:rsidP="002660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«Проект</w:t>
            </w:r>
            <w:r w:rsidR="002B207E">
              <w:rPr>
                <w:rFonts w:ascii="Times New Roman" w:hAnsi="Times New Roman" w:cs="Times New Roman"/>
                <w:sz w:val="24"/>
              </w:rPr>
              <w:t>н</w:t>
            </w:r>
            <w:r w:rsidRPr="00266046">
              <w:rPr>
                <w:rFonts w:ascii="Times New Roman" w:hAnsi="Times New Roman" w:cs="Times New Roman"/>
                <w:sz w:val="24"/>
              </w:rPr>
              <w:t>о-конструкторское бюро «СКОПАС»</w:t>
            </w:r>
          </w:p>
        </w:tc>
        <w:tc>
          <w:tcPr>
            <w:tcW w:w="3968" w:type="dxa"/>
          </w:tcPr>
          <w:p w:rsidR="00266046" w:rsidRPr="00266046" w:rsidRDefault="00266046" w:rsidP="002660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426073, Удмуртская Республика, г. Ижевск, просп. им. Конструктора Калашникова М.Т., 7 офис 9</w:t>
            </w:r>
          </w:p>
        </w:tc>
      </w:tr>
      <w:tr w:rsidR="00266046" w:rsidRPr="00BF1644" w:rsidTr="002D4D8A">
        <w:trPr>
          <w:trHeight w:val="850"/>
        </w:trPr>
        <w:tc>
          <w:tcPr>
            <w:tcW w:w="1701" w:type="dxa"/>
          </w:tcPr>
          <w:p w:rsidR="00266046" w:rsidRPr="00266046" w:rsidRDefault="00266046" w:rsidP="00266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36" w:type="dxa"/>
          </w:tcPr>
          <w:p w:rsidR="00266046" w:rsidRPr="00266046" w:rsidRDefault="00266046" w:rsidP="002660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</w:t>
            </w:r>
            <w:proofErr w:type="spellStart"/>
            <w:r w:rsidRPr="00266046">
              <w:rPr>
                <w:rFonts w:ascii="Times New Roman" w:hAnsi="Times New Roman" w:cs="Times New Roman"/>
                <w:sz w:val="24"/>
              </w:rPr>
              <w:t>УралСтройПроект</w:t>
            </w:r>
            <w:proofErr w:type="spellEnd"/>
            <w:r w:rsidRPr="0026604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968" w:type="dxa"/>
          </w:tcPr>
          <w:p w:rsidR="00266046" w:rsidRPr="00266046" w:rsidRDefault="00266046" w:rsidP="002660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6046">
              <w:rPr>
                <w:rFonts w:ascii="Times New Roman" w:hAnsi="Times New Roman" w:cs="Times New Roman"/>
                <w:sz w:val="24"/>
              </w:rPr>
              <w:t>426004 Удмуртская Республика, г. Ижевск, ул. Воровского, д.171, оф.14</w:t>
            </w:r>
          </w:p>
        </w:tc>
      </w:tr>
    </w:tbl>
    <w:p w:rsidR="00152A75" w:rsidRPr="00BF1644" w:rsidRDefault="000E1142" w:rsidP="00266046">
      <w:pPr>
        <w:pStyle w:val="ConsNormal"/>
        <w:widowControl/>
        <w:numPr>
          <w:ilvl w:val="0"/>
          <w:numId w:val="20"/>
        </w:numPr>
        <w:spacing w:before="240"/>
        <w:ind w:left="0" w:right="0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 xml:space="preserve">Победителем конкурса в соответствии с </w:t>
      </w:r>
      <w:r w:rsidR="00686E3D" w:rsidRPr="00BF1644">
        <w:rPr>
          <w:rFonts w:ascii="Times New Roman" w:hAnsi="Times New Roman" w:cs="Times New Roman"/>
          <w:sz w:val="26"/>
          <w:szCs w:val="26"/>
        </w:rPr>
        <w:t xml:space="preserve">ч. 8 ст. 53 Федерального закона от 05 апреля 2013 г. № 44-ФЗ </w:t>
      </w:r>
      <w:r w:rsidRPr="00BF1644">
        <w:rPr>
          <w:rFonts w:ascii="Times New Roman" w:hAnsi="Times New Roman" w:cs="Times New Roman"/>
          <w:sz w:val="26"/>
          <w:szCs w:val="26"/>
        </w:rPr>
        <w:t xml:space="preserve">признается </w:t>
      </w:r>
      <w:r w:rsidR="00266046" w:rsidRPr="00266046">
        <w:rPr>
          <w:rFonts w:ascii="Times New Roman" w:hAnsi="Times New Roman" w:cs="Times New Roman"/>
          <w:sz w:val="26"/>
          <w:szCs w:val="26"/>
        </w:rPr>
        <w:t>ООО «Проект</w:t>
      </w:r>
      <w:r w:rsidR="002B207E">
        <w:rPr>
          <w:rFonts w:ascii="Times New Roman" w:hAnsi="Times New Roman" w:cs="Times New Roman"/>
          <w:sz w:val="26"/>
          <w:szCs w:val="26"/>
        </w:rPr>
        <w:t>н</w:t>
      </w:r>
      <w:r w:rsidR="00266046" w:rsidRPr="00266046">
        <w:rPr>
          <w:rFonts w:ascii="Times New Roman" w:hAnsi="Times New Roman" w:cs="Times New Roman"/>
          <w:sz w:val="26"/>
          <w:szCs w:val="26"/>
        </w:rPr>
        <w:t>о-конструкторское бюро «СКОПАС»</w:t>
      </w:r>
      <w:r w:rsidR="00266046">
        <w:rPr>
          <w:rFonts w:ascii="Times New Roman" w:hAnsi="Times New Roman" w:cs="Times New Roman"/>
          <w:sz w:val="26"/>
          <w:szCs w:val="26"/>
        </w:rPr>
        <w:t>.</w:t>
      </w:r>
    </w:p>
    <w:p w:rsidR="00152A75" w:rsidRPr="00BF1644" w:rsidRDefault="00152A75" w:rsidP="00400523">
      <w:pPr>
        <w:pStyle w:val="ConsNormal"/>
        <w:widowControl/>
        <w:numPr>
          <w:ilvl w:val="0"/>
          <w:numId w:val="20"/>
        </w:numPr>
        <w:spacing w:before="240"/>
        <w:ind w:left="0" w:right="0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>Заказчик</w:t>
      </w:r>
      <w:r w:rsidR="00C1606C" w:rsidRPr="00BF1644">
        <w:rPr>
          <w:rFonts w:ascii="Times New Roman" w:hAnsi="Times New Roman" w:cs="Times New Roman"/>
          <w:sz w:val="26"/>
          <w:szCs w:val="26"/>
        </w:rPr>
        <w:t>у в течение трех рабочих дней с</w:t>
      </w:r>
      <w:r w:rsidRPr="00BF1644">
        <w:rPr>
          <w:rFonts w:ascii="Times New Roman" w:hAnsi="Times New Roman" w:cs="Times New Roman"/>
          <w:sz w:val="26"/>
          <w:szCs w:val="26"/>
        </w:rPr>
        <w:t xml:space="preserve"> </w:t>
      </w:r>
      <w:r w:rsidR="00C1606C" w:rsidRPr="00BF1644">
        <w:rPr>
          <w:rFonts w:ascii="Times New Roman" w:hAnsi="Times New Roman" w:cs="Times New Roman"/>
          <w:sz w:val="26"/>
          <w:szCs w:val="26"/>
        </w:rPr>
        <w:t>даты</w:t>
      </w:r>
      <w:r w:rsidRPr="00BF1644">
        <w:rPr>
          <w:rFonts w:ascii="Times New Roman" w:hAnsi="Times New Roman" w:cs="Times New Roman"/>
          <w:sz w:val="26"/>
          <w:szCs w:val="26"/>
        </w:rPr>
        <w:t xml:space="preserve"> подписания протокола передать победителю конкурса один экземпляр протокола</w:t>
      </w:r>
      <w:r w:rsidR="000E1142" w:rsidRPr="00BF1644">
        <w:rPr>
          <w:rFonts w:ascii="Times New Roman" w:hAnsi="Times New Roman" w:cs="Times New Roman"/>
          <w:sz w:val="26"/>
          <w:szCs w:val="26"/>
        </w:rPr>
        <w:t>, с приложением проекта контракта, который составляется путем включения в данный проект условий контракта, предложенных победителем конкурса</w:t>
      </w:r>
      <w:r w:rsidR="00481076" w:rsidRPr="00BF1644">
        <w:rPr>
          <w:rFonts w:ascii="Times New Roman" w:hAnsi="Times New Roman" w:cs="Times New Roman"/>
          <w:sz w:val="26"/>
          <w:szCs w:val="26"/>
        </w:rPr>
        <w:t>.</w:t>
      </w:r>
    </w:p>
    <w:p w:rsidR="00152A75" w:rsidRPr="00BF1644" w:rsidRDefault="00152A75" w:rsidP="00400523">
      <w:pPr>
        <w:pStyle w:val="ConsNormal"/>
        <w:widowControl/>
        <w:numPr>
          <w:ilvl w:val="0"/>
          <w:numId w:val="20"/>
        </w:numPr>
        <w:spacing w:before="240" w:after="240"/>
        <w:ind w:left="0" w:right="0"/>
        <w:jc w:val="both"/>
        <w:rPr>
          <w:rFonts w:ascii="Times New Roman" w:hAnsi="Times New Roman" w:cs="Times New Roman"/>
          <w:sz w:val="26"/>
          <w:szCs w:val="26"/>
        </w:rPr>
      </w:pPr>
      <w:r w:rsidRPr="00BF1644">
        <w:rPr>
          <w:rFonts w:ascii="Times New Roman" w:hAnsi="Times New Roman" w:cs="Times New Roman"/>
          <w:sz w:val="26"/>
          <w:szCs w:val="26"/>
        </w:rPr>
        <w:t>Протокол составлен в двух экземплярах.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2626"/>
        <w:gridCol w:w="2128"/>
        <w:gridCol w:w="2412"/>
      </w:tblGrid>
      <w:tr w:rsidR="00FB1399" w:rsidRPr="00FB1399" w:rsidTr="00FB1399">
        <w:trPr>
          <w:cantSplit/>
          <w:trHeight w:val="390"/>
          <w:jc w:val="center"/>
        </w:trPr>
        <w:tc>
          <w:tcPr>
            <w:tcW w:w="5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399" w:rsidRPr="00FB1399" w:rsidRDefault="00FB1399" w:rsidP="00FB139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конкурсной комиссии: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399" w:rsidRPr="00FB1399" w:rsidRDefault="00FB1399" w:rsidP="00FB139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399" w:rsidRPr="00FB1399" w:rsidRDefault="00FB1399" w:rsidP="00FB139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К. Ю. </w:t>
            </w:r>
            <w:proofErr w:type="spellStart"/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Бушмелев</w:t>
            </w:r>
            <w:proofErr w:type="spellEnd"/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B1399" w:rsidRPr="00FB1399" w:rsidTr="00FB1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51"/>
          <w:jc w:val="center"/>
        </w:trPr>
        <w:tc>
          <w:tcPr>
            <w:tcW w:w="5181" w:type="dxa"/>
            <w:gridSpan w:val="2"/>
            <w:vAlign w:val="bottom"/>
          </w:tcPr>
          <w:p w:rsidR="00FB1399" w:rsidRPr="00FB1399" w:rsidRDefault="00FB1399" w:rsidP="00FB13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 конкурсной комиссии: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399" w:rsidRPr="00FB1399" w:rsidRDefault="00FB1399" w:rsidP="00FB139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2" w:type="dxa"/>
            <w:vAlign w:val="bottom"/>
          </w:tcPr>
          <w:p w:rsidR="00FB1399" w:rsidRPr="00FB1399" w:rsidRDefault="00FB1399" w:rsidP="00FB13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Е. П. Фомина</w:t>
            </w:r>
          </w:p>
        </w:tc>
      </w:tr>
      <w:tr w:rsidR="00FB1399" w:rsidRPr="00FB1399" w:rsidTr="00FB1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  <w:jc w:val="center"/>
        </w:trPr>
        <w:tc>
          <w:tcPr>
            <w:tcW w:w="5181" w:type="dxa"/>
            <w:gridSpan w:val="2"/>
            <w:vAlign w:val="bottom"/>
          </w:tcPr>
          <w:p w:rsidR="00FB1399" w:rsidRPr="00FB1399" w:rsidRDefault="00FB1399" w:rsidP="00FB13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конкурсной комиссии: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FB1399" w:rsidRPr="00FB1399" w:rsidRDefault="00FB1399" w:rsidP="00FB13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2" w:type="dxa"/>
          </w:tcPr>
          <w:p w:rsidR="00FB1399" w:rsidRPr="00FB1399" w:rsidRDefault="00FB1399" w:rsidP="00FB13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B1399" w:rsidRPr="00FB1399" w:rsidTr="00FB1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bottom"/>
          </w:tcPr>
          <w:p w:rsidR="00FB1399" w:rsidRPr="00FB1399" w:rsidRDefault="00FB1399" w:rsidP="00FB139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отсутствовал</w:t>
            </w:r>
          </w:p>
        </w:tc>
        <w:tc>
          <w:tcPr>
            <w:tcW w:w="2626" w:type="dxa"/>
            <w:vAlign w:val="bottom"/>
          </w:tcPr>
          <w:p w:rsidR="00FB1399" w:rsidRPr="00FB1399" w:rsidRDefault="00FB1399" w:rsidP="00FB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Е. И. Сухих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bottom"/>
          </w:tcPr>
          <w:p w:rsidR="00FB1399" w:rsidRPr="00FB1399" w:rsidRDefault="00FB1399" w:rsidP="00FB139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отсутствовала</w:t>
            </w:r>
          </w:p>
        </w:tc>
        <w:tc>
          <w:tcPr>
            <w:tcW w:w="2412" w:type="dxa"/>
            <w:vAlign w:val="bottom"/>
          </w:tcPr>
          <w:p w:rsidR="00FB1399" w:rsidRPr="00FB1399" w:rsidRDefault="00FB1399" w:rsidP="00FB1399">
            <w:pPr>
              <w:tabs>
                <w:tab w:val="left" w:pos="1080"/>
              </w:tabs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Calibri" w:hAnsi="Times New Roman" w:cs="Arial"/>
                <w:sz w:val="26"/>
                <w:szCs w:val="26"/>
              </w:rPr>
              <w:t>С. В. Салтыков</w:t>
            </w:r>
          </w:p>
        </w:tc>
      </w:tr>
      <w:tr w:rsidR="00FB1399" w:rsidRPr="00FB1399" w:rsidTr="00FB1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5181" w:type="dxa"/>
            <w:gridSpan w:val="2"/>
            <w:vAlign w:val="bottom"/>
          </w:tcPr>
          <w:p w:rsidR="00FB1399" w:rsidRPr="00FB1399" w:rsidRDefault="00FB1399" w:rsidP="00FB13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конкурсной комиссии: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bottom"/>
          </w:tcPr>
          <w:p w:rsidR="00FB1399" w:rsidRPr="00FB1399" w:rsidRDefault="00FB1399" w:rsidP="00FB139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2" w:type="dxa"/>
            <w:tcBorders>
              <w:left w:val="nil"/>
            </w:tcBorders>
            <w:vAlign w:val="bottom"/>
          </w:tcPr>
          <w:p w:rsidR="00FB1399" w:rsidRPr="00FB1399" w:rsidRDefault="00FB1399" w:rsidP="00FB13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 А. </w:t>
            </w:r>
            <w:proofErr w:type="spellStart"/>
            <w:r w:rsidRPr="00FB1399">
              <w:rPr>
                <w:rFonts w:ascii="Times New Roman" w:eastAsia="Times New Roman" w:hAnsi="Times New Roman" w:cs="Times New Roman"/>
                <w:sz w:val="26"/>
                <w:szCs w:val="26"/>
              </w:rPr>
              <w:t>Ясакова</w:t>
            </w:r>
            <w:proofErr w:type="spellEnd"/>
          </w:p>
        </w:tc>
      </w:tr>
    </w:tbl>
    <w:p w:rsidR="00F87847" w:rsidRPr="00FB1399" w:rsidRDefault="00F87847" w:rsidP="00FB1399">
      <w:pPr>
        <w:tabs>
          <w:tab w:val="left" w:pos="3408"/>
        </w:tabs>
      </w:pPr>
    </w:p>
    <w:sectPr w:rsidR="00F87847" w:rsidRPr="00FB1399" w:rsidSect="00FE470C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266"/>
    <w:multiLevelType w:val="multilevel"/>
    <w:tmpl w:val="79AAF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360A77"/>
    <w:multiLevelType w:val="hybridMultilevel"/>
    <w:tmpl w:val="39642DC6"/>
    <w:lvl w:ilvl="0" w:tplc="AAFC2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309B"/>
    <w:multiLevelType w:val="hybridMultilevel"/>
    <w:tmpl w:val="34C01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23DCE"/>
    <w:multiLevelType w:val="hybridMultilevel"/>
    <w:tmpl w:val="770EF8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425CB"/>
    <w:multiLevelType w:val="hybridMultilevel"/>
    <w:tmpl w:val="19F8A482"/>
    <w:lvl w:ilvl="0" w:tplc="8646B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141CA"/>
    <w:multiLevelType w:val="hybridMultilevel"/>
    <w:tmpl w:val="552CF2D6"/>
    <w:lvl w:ilvl="0" w:tplc="8646B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A4687"/>
    <w:multiLevelType w:val="hybridMultilevel"/>
    <w:tmpl w:val="B3125168"/>
    <w:lvl w:ilvl="0" w:tplc="F7E80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322AA6"/>
    <w:multiLevelType w:val="multilevel"/>
    <w:tmpl w:val="85629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4B597B"/>
    <w:multiLevelType w:val="hybridMultilevel"/>
    <w:tmpl w:val="359CE8C0"/>
    <w:lvl w:ilvl="0" w:tplc="1A582828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F3D62ED"/>
    <w:multiLevelType w:val="hybridMultilevel"/>
    <w:tmpl w:val="DDB857F0"/>
    <w:lvl w:ilvl="0" w:tplc="2A1030D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19D2143"/>
    <w:multiLevelType w:val="multilevel"/>
    <w:tmpl w:val="1DC0D3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37336855"/>
    <w:multiLevelType w:val="hybridMultilevel"/>
    <w:tmpl w:val="9B9A1318"/>
    <w:lvl w:ilvl="0" w:tplc="AAFC2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71C2D"/>
    <w:multiLevelType w:val="hybridMultilevel"/>
    <w:tmpl w:val="4CAE1E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C901745"/>
    <w:multiLevelType w:val="hybridMultilevel"/>
    <w:tmpl w:val="FA2AD362"/>
    <w:lvl w:ilvl="0" w:tplc="C5B2E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71E59"/>
    <w:multiLevelType w:val="hybridMultilevel"/>
    <w:tmpl w:val="CB7CD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947878"/>
    <w:multiLevelType w:val="hybridMultilevel"/>
    <w:tmpl w:val="EF52B5D4"/>
    <w:lvl w:ilvl="0" w:tplc="0464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757A9"/>
    <w:multiLevelType w:val="hybridMultilevel"/>
    <w:tmpl w:val="775228EC"/>
    <w:lvl w:ilvl="0" w:tplc="530A091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E46796"/>
    <w:multiLevelType w:val="hybridMultilevel"/>
    <w:tmpl w:val="7904FF86"/>
    <w:lvl w:ilvl="0" w:tplc="7E4486F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32629C"/>
    <w:multiLevelType w:val="hybridMultilevel"/>
    <w:tmpl w:val="8EB68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B25B4"/>
    <w:multiLevelType w:val="hybridMultilevel"/>
    <w:tmpl w:val="1B12D6FA"/>
    <w:lvl w:ilvl="0" w:tplc="F7E80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A4DFC"/>
    <w:multiLevelType w:val="hybridMultilevel"/>
    <w:tmpl w:val="EA06A968"/>
    <w:lvl w:ilvl="0" w:tplc="F7E80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E80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E3DDB"/>
    <w:multiLevelType w:val="multilevel"/>
    <w:tmpl w:val="79AAF8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35B613E"/>
    <w:multiLevelType w:val="hybridMultilevel"/>
    <w:tmpl w:val="84B6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F2BD4"/>
    <w:multiLevelType w:val="hybridMultilevel"/>
    <w:tmpl w:val="2C8C6B5C"/>
    <w:lvl w:ilvl="0" w:tplc="8646B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72614"/>
    <w:multiLevelType w:val="hybridMultilevel"/>
    <w:tmpl w:val="FF2E440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733B2"/>
    <w:multiLevelType w:val="hybridMultilevel"/>
    <w:tmpl w:val="BCA0DC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82D34FC"/>
    <w:multiLevelType w:val="hybridMultilevel"/>
    <w:tmpl w:val="BB6E0246"/>
    <w:lvl w:ilvl="0" w:tplc="23560F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0"/>
  </w:num>
  <w:num w:numId="5">
    <w:abstractNumId w:val="26"/>
  </w:num>
  <w:num w:numId="6">
    <w:abstractNumId w:val="1"/>
  </w:num>
  <w:num w:numId="7">
    <w:abstractNumId w:val="13"/>
  </w:num>
  <w:num w:numId="8">
    <w:abstractNumId w:val="7"/>
  </w:num>
  <w:num w:numId="9">
    <w:abstractNumId w:val="11"/>
  </w:num>
  <w:num w:numId="10">
    <w:abstractNumId w:val="10"/>
  </w:num>
  <w:num w:numId="11">
    <w:abstractNumId w:val="22"/>
  </w:num>
  <w:num w:numId="12">
    <w:abstractNumId w:val="16"/>
  </w:num>
  <w:num w:numId="13">
    <w:abstractNumId w:val="25"/>
  </w:num>
  <w:num w:numId="14">
    <w:abstractNumId w:val="12"/>
  </w:num>
  <w:num w:numId="15">
    <w:abstractNumId w:val="14"/>
  </w:num>
  <w:num w:numId="16">
    <w:abstractNumId w:val="17"/>
  </w:num>
  <w:num w:numId="17">
    <w:abstractNumId w:val="21"/>
  </w:num>
  <w:num w:numId="18">
    <w:abstractNumId w:val="2"/>
  </w:num>
  <w:num w:numId="19">
    <w:abstractNumId w:val="23"/>
  </w:num>
  <w:num w:numId="20">
    <w:abstractNumId w:val="24"/>
  </w:num>
  <w:num w:numId="21">
    <w:abstractNumId w:val="3"/>
  </w:num>
  <w:num w:numId="22">
    <w:abstractNumId w:val="4"/>
  </w:num>
  <w:num w:numId="23">
    <w:abstractNumId w:val="8"/>
  </w:num>
  <w:num w:numId="24">
    <w:abstractNumId w:val="15"/>
  </w:num>
  <w:num w:numId="25">
    <w:abstractNumId w:val="5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29"/>
    <w:rsid w:val="000001B2"/>
    <w:rsid w:val="00003FA2"/>
    <w:rsid w:val="00004545"/>
    <w:rsid w:val="00007886"/>
    <w:rsid w:val="000109AA"/>
    <w:rsid w:val="000115A7"/>
    <w:rsid w:val="00015879"/>
    <w:rsid w:val="00032D1B"/>
    <w:rsid w:val="00032EEE"/>
    <w:rsid w:val="0003761E"/>
    <w:rsid w:val="00041A3D"/>
    <w:rsid w:val="000454E0"/>
    <w:rsid w:val="00045E75"/>
    <w:rsid w:val="00046E97"/>
    <w:rsid w:val="00050347"/>
    <w:rsid w:val="0006072C"/>
    <w:rsid w:val="00062C16"/>
    <w:rsid w:val="0006353D"/>
    <w:rsid w:val="000648F4"/>
    <w:rsid w:val="00066015"/>
    <w:rsid w:val="00066829"/>
    <w:rsid w:val="0008366A"/>
    <w:rsid w:val="000876C2"/>
    <w:rsid w:val="000900E0"/>
    <w:rsid w:val="000923EE"/>
    <w:rsid w:val="000960C2"/>
    <w:rsid w:val="000A222B"/>
    <w:rsid w:val="000A49BC"/>
    <w:rsid w:val="000A5AA7"/>
    <w:rsid w:val="000A7671"/>
    <w:rsid w:val="000B1327"/>
    <w:rsid w:val="000B15B7"/>
    <w:rsid w:val="000C1399"/>
    <w:rsid w:val="000C5EF0"/>
    <w:rsid w:val="000E1142"/>
    <w:rsid w:val="000F3C3A"/>
    <w:rsid w:val="000F3EEC"/>
    <w:rsid w:val="000F6A96"/>
    <w:rsid w:val="00100577"/>
    <w:rsid w:val="00103FC8"/>
    <w:rsid w:val="00106C25"/>
    <w:rsid w:val="00116467"/>
    <w:rsid w:val="001200D8"/>
    <w:rsid w:val="0012752C"/>
    <w:rsid w:val="00130D1F"/>
    <w:rsid w:val="0013115F"/>
    <w:rsid w:val="001344F0"/>
    <w:rsid w:val="0015228F"/>
    <w:rsid w:val="00152A75"/>
    <w:rsid w:val="00156CE3"/>
    <w:rsid w:val="001608AA"/>
    <w:rsid w:val="00164225"/>
    <w:rsid w:val="0016548B"/>
    <w:rsid w:val="001676FA"/>
    <w:rsid w:val="00173B11"/>
    <w:rsid w:val="001826D0"/>
    <w:rsid w:val="00184BB1"/>
    <w:rsid w:val="00196815"/>
    <w:rsid w:val="00197591"/>
    <w:rsid w:val="001A4B15"/>
    <w:rsid w:val="001A7EDE"/>
    <w:rsid w:val="001B0F95"/>
    <w:rsid w:val="001B6CAB"/>
    <w:rsid w:val="001C100A"/>
    <w:rsid w:val="001C472E"/>
    <w:rsid w:val="001C4EF7"/>
    <w:rsid w:val="001D347E"/>
    <w:rsid w:val="00200CF7"/>
    <w:rsid w:val="002035CF"/>
    <w:rsid w:val="002109DF"/>
    <w:rsid w:val="00223A67"/>
    <w:rsid w:val="00230150"/>
    <w:rsid w:val="002425E6"/>
    <w:rsid w:val="00245609"/>
    <w:rsid w:val="0024569F"/>
    <w:rsid w:val="002557FA"/>
    <w:rsid w:val="00260F7C"/>
    <w:rsid w:val="00266046"/>
    <w:rsid w:val="002734BD"/>
    <w:rsid w:val="002804CA"/>
    <w:rsid w:val="00282BA4"/>
    <w:rsid w:val="00287DD7"/>
    <w:rsid w:val="002915F3"/>
    <w:rsid w:val="0029593A"/>
    <w:rsid w:val="0029747D"/>
    <w:rsid w:val="002A2B91"/>
    <w:rsid w:val="002A5F3D"/>
    <w:rsid w:val="002A6638"/>
    <w:rsid w:val="002A7B48"/>
    <w:rsid w:val="002B207E"/>
    <w:rsid w:val="002B5C59"/>
    <w:rsid w:val="002B7D6E"/>
    <w:rsid w:val="002C13FF"/>
    <w:rsid w:val="002C6100"/>
    <w:rsid w:val="002D4D5F"/>
    <w:rsid w:val="002E30C2"/>
    <w:rsid w:val="002E35BF"/>
    <w:rsid w:val="002F0EFE"/>
    <w:rsid w:val="002F310F"/>
    <w:rsid w:val="00307371"/>
    <w:rsid w:val="00307D45"/>
    <w:rsid w:val="0031190A"/>
    <w:rsid w:val="003142D0"/>
    <w:rsid w:val="0031641E"/>
    <w:rsid w:val="003332EA"/>
    <w:rsid w:val="00334E2B"/>
    <w:rsid w:val="003355C1"/>
    <w:rsid w:val="00335A8F"/>
    <w:rsid w:val="00343D67"/>
    <w:rsid w:val="0034471E"/>
    <w:rsid w:val="00345F33"/>
    <w:rsid w:val="00346B09"/>
    <w:rsid w:val="003504BA"/>
    <w:rsid w:val="00353365"/>
    <w:rsid w:val="003554DA"/>
    <w:rsid w:val="00355F26"/>
    <w:rsid w:val="00370767"/>
    <w:rsid w:val="00372E38"/>
    <w:rsid w:val="003755BE"/>
    <w:rsid w:val="003818DF"/>
    <w:rsid w:val="00391C91"/>
    <w:rsid w:val="00393354"/>
    <w:rsid w:val="00393FCC"/>
    <w:rsid w:val="003955C8"/>
    <w:rsid w:val="003A2D1B"/>
    <w:rsid w:val="003A3556"/>
    <w:rsid w:val="003A355F"/>
    <w:rsid w:val="003B3A80"/>
    <w:rsid w:val="003B46B7"/>
    <w:rsid w:val="003B4C6A"/>
    <w:rsid w:val="003C6F9B"/>
    <w:rsid w:val="003C6FF6"/>
    <w:rsid w:val="003D33AB"/>
    <w:rsid w:val="003D6225"/>
    <w:rsid w:val="003E67CF"/>
    <w:rsid w:val="003F2ED8"/>
    <w:rsid w:val="003F3268"/>
    <w:rsid w:val="00400523"/>
    <w:rsid w:val="004133ED"/>
    <w:rsid w:val="00417FE5"/>
    <w:rsid w:val="00422BA8"/>
    <w:rsid w:val="004264F0"/>
    <w:rsid w:val="004307F5"/>
    <w:rsid w:val="004316AB"/>
    <w:rsid w:val="00433F59"/>
    <w:rsid w:val="00443851"/>
    <w:rsid w:val="0045174B"/>
    <w:rsid w:val="0045182E"/>
    <w:rsid w:val="004519CC"/>
    <w:rsid w:val="00453CE6"/>
    <w:rsid w:val="0045667C"/>
    <w:rsid w:val="00466C58"/>
    <w:rsid w:val="00467981"/>
    <w:rsid w:val="004720B8"/>
    <w:rsid w:val="004727A1"/>
    <w:rsid w:val="004730DE"/>
    <w:rsid w:val="0047387B"/>
    <w:rsid w:val="00481076"/>
    <w:rsid w:val="00482526"/>
    <w:rsid w:val="00484A0C"/>
    <w:rsid w:val="00491C24"/>
    <w:rsid w:val="0049288F"/>
    <w:rsid w:val="00493854"/>
    <w:rsid w:val="00493EA3"/>
    <w:rsid w:val="004A0983"/>
    <w:rsid w:val="004A4684"/>
    <w:rsid w:val="004A6196"/>
    <w:rsid w:val="004A7081"/>
    <w:rsid w:val="004B04DE"/>
    <w:rsid w:val="004B0528"/>
    <w:rsid w:val="004B099F"/>
    <w:rsid w:val="004B1DD0"/>
    <w:rsid w:val="004B231D"/>
    <w:rsid w:val="004B72FB"/>
    <w:rsid w:val="004C1AF2"/>
    <w:rsid w:val="004C6501"/>
    <w:rsid w:val="004C6F0A"/>
    <w:rsid w:val="004D1C10"/>
    <w:rsid w:val="004D2E7E"/>
    <w:rsid w:val="004D35EE"/>
    <w:rsid w:val="004E3C68"/>
    <w:rsid w:val="004E44EF"/>
    <w:rsid w:val="005054D0"/>
    <w:rsid w:val="00512B30"/>
    <w:rsid w:val="00515B32"/>
    <w:rsid w:val="00526C2D"/>
    <w:rsid w:val="00532AF0"/>
    <w:rsid w:val="00536438"/>
    <w:rsid w:val="00546C8B"/>
    <w:rsid w:val="00547E8D"/>
    <w:rsid w:val="00557A25"/>
    <w:rsid w:val="00572E81"/>
    <w:rsid w:val="00573020"/>
    <w:rsid w:val="00575C66"/>
    <w:rsid w:val="005843B3"/>
    <w:rsid w:val="00585544"/>
    <w:rsid w:val="005906EC"/>
    <w:rsid w:val="00593640"/>
    <w:rsid w:val="005B5866"/>
    <w:rsid w:val="005C0991"/>
    <w:rsid w:val="005C0A95"/>
    <w:rsid w:val="005C77A7"/>
    <w:rsid w:val="005C7E88"/>
    <w:rsid w:val="005D06EB"/>
    <w:rsid w:val="005D43ED"/>
    <w:rsid w:val="005E32E9"/>
    <w:rsid w:val="005E3B1A"/>
    <w:rsid w:val="005E5258"/>
    <w:rsid w:val="005E74A6"/>
    <w:rsid w:val="005F705C"/>
    <w:rsid w:val="006041F5"/>
    <w:rsid w:val="0060749A"/>
    <w:rsid w:val="00611A2C"/>
    <w:rsid w:val="00614FA7"/>
    <w:rsid w:val="00632049"/>
    <w:rsid w:val="00632CB9"/>
    <w:rsid w:val="00634F9A"/>
    <w:rsid w:val="00636C3D"/>
    <w:rsid w:val="00645044"/>
    <w:rsid w:val="00645704"/>
    <w:rsid w:val="00650313"/>
    <w:rsid w:val="006636BD"/>
    <w:rsid w:val="006642F5"/>
    <w:rsid w:val="006730B8"/>
    <w:rsid w:val="006736B2"/>
    <w:rsid w:val="006754EA"/>
    <w:rsid w:val="0068114C"/>
    <w:rsid w:val="00684BD0"/>
    <w:rsid w:val="00686796"/>
    <w:rsid w:val="00686E3D"/>
    <w:rsid w:val="00687CEF"/>
    <w:rsid w:val="00690835"/>
    <w:rsid w:val="006A0476"/>
    <w:rsid w:val="006A6AE4"/>
    <w:rsid w:val="006B01BA"/>
    <w:rsid w:val="006B2007"/>
    <w:rsid w:val="006B7007"/>
    <w:rsid w:val="006C7FB9"/>
    <w:rsid w:val="006D4C2C"/>
    <w:rsid w:val="006D6BDC"/>
    <w:rsid w:val="006D6FF3"/>
    <w:rsid w:val="006D7819"/>
    <w:rsid w:val="006E0C38"/>
    <w:rsid w:val="006E397A"/>
    <w:rsid w:val="006F1071"/>
    <w:rsid w:val="006F2102"/>
    <w:rsid w:val="00711378"/>
    <w:rsid w:val="00711EB7"/>
    <w:rsid w:val="00720899"/>
    <w:rsid w:val="00727982"/>
    <w:rsid w:val="0073430D"/>
    <w:rsid w:val="007357C0"/>
    <w:rsid w:val="00736322"/>
    <w:rsid w:val="007363A2"/>
    <w:rsid w:val="0074667C"/>
    <w:rsid w:val="007549C5"/>
    <w:rsid w:val="00757A04"/>
    <w:rsid w:val="007605E4"/>
    <w:rsid w:val="00763881"/>
    <w:rsid w:val="00770B5D"/>
    <w:rsid w:val="007741E6"/>
    <w:rsid w:val="007770CD"/>
    <w:rsid w:val="007969D5"/>
    <w:rsid w:val="007A1462"/>
    <w:rsid w:val="007A51F3"/>
    <w:rsid w:val="007B602E"/>
    <w:rsid w:val="007B75A6"/>
    <w:rsid w:val="007C1F38"/>
    <w:rsid w:val="007C352A"/>
    <w:rsid w:val="007D5087"/>
    <w:rsid w:val="007D61FD"/>
    <w:rsid w:val="007E0FF9"/>
    <w:rsid w:val="00802B6A"/>
    <w:rsid w:val="00804B8A"/>
    <w:rsid w:val="0080559F"/>
    <w:rsid w:val="00806A51"/>
    <w:rsid w:val="00814300"/>
    <w:rsid w:val="00827F3B"/>
    <w:rsid w:val="00834CB9"/>
    <w:rsid w:val="00836AD4"/>
    <w:rsid w:val="00837226"/>
    <w:rsid w:val="008437EF"/>
    <w:rsid w:val="00854781"/>
    <w:rsid w:val="0085666F"/>
    <w:rsid w:val="00880DF4"/>
    <w:rsid w:val="00880E51"/>
    <w:rsid w:val="0088491F"/>
    <w:rsid w:val="00886234"/>
    <w:rsid w:val="008911E7"/>
    <w:rsid w:val="008A0652"/>
    <w:rsid w:val="008A4E51"/>
    <w:rsid w:val="008A522C"/>
    <w:rsid w:val="008B0FAC"/>
    <w:rsid w:val="008B3F1C"/>
    <w:rsid w:val="008D3FB5"/>
    <w:rsid w:val="008E007F"/>
    <w:rsid w:val="008F00A0"/>
    <w:rsid w:val="008F1272"/>
    <w:rsid w:val="008F3643"/>
    <w:rsid w:val="008F5943"/>
    <w:rsid w:val="008F5E79"/>
    <w:rsid w:val="00904D65"/>
    <w:rsid w:val="009134E2"/>
    <w:rsid w:val="00922352"/>
    <w:rsid w:val="00923C7B"/>
    <w:rsid w:val="00932589"/>
    <w:rsid w:val="0093674A"/>
    <w:rsid w:val="00940F8E"/>
    <w:rsid w:val="00943E37"/>
    <w:rsid w:val="00967C61"/>
    <w:rsid w:val="009747C4"/>
    <w:rsid w:val="00982594"/>
    <w:rsid w:val="009863E1"/>
    <w:rsid w:val="00986740"/>
    <w:rsid w:val="009902B1"/>
    <w:rsid w:val="00992BE8"/>
    <w:rsid w:val="009958BC"/>
    <w:rsid w:val="009977EE"/>
    <w:rsid w:val="009B4BE1"/>
    <w:rsid w:val="009C356A"/>
    <w:rsid w:val="009D46BC"/>
    <w:rsid w:val="009E2EBC"/>
    <w:rsid w:val="00A0131C"/>
    <w:rsid w:val="00A03688"/>
    <w:rsid w:val="00A06DF0"/>
    <w:rsid w:val="00A15B21"/>
    <w:rsid w:val="00A16079"/>
    <w:rsid w:val="00A179F6"/>
    <w:rsid w:val="00A27DC7"/>
    <w:rsid w:val="00A34FCE"/>
    <w:rsid w:val="00A35AB4"/>
    <w:rsid w:val="00A41077"/>
    <w:rsid w:val="00A414F9"/>
    <w:rsid w:val="00A42505"/>
    <w:rsid w:val="00A42A5F"/>
    <w:rsid w:val="00A436E7"/>
    <w:rsid w:val="00A4680B"/>
    <w:rsid w:val="00A51C22"/>
    <w:rsid w:val="00A760CB"/>
    <w:rsid w:val="00A76689"/>
    <w:rsid w:val="00A82CBB"/>
    <w:rsid w:val="00A83E1C"/>
    <w:rsid w:val="00A91025"/>
    <w:rsid w:val="00A9414F"/>
    <w:rsid w:val="00A954D8"/>
    <w:rsid w:val="00A95DBA"/>
    <w:rsid w:val="00AA0216"/>
    <w:rsid w:val="00AA0AB6"/>
    <w:rsid w:val="00AA298E"/>
    <w:rsid w:val="00AA3C42"/>
    <w:rsid w:val="00AA72BD"/>
    <w:rsid w:val="00AB08C6"/>
    <w:rsid w:val="00AB1C61"/>
    <w:rsid w:val="00AB4388"/>
    <w:rsid w:val="00AB45C5"/>
    <w:rsid w:val="00AB5B98"/>
    <w:rsid w:val="00AB6D16"/>
    <w:rsid w:val="00AB799F"/>
    <w:rsid w:val="00AD5DCD"/>
    <w:rsid w:val="00AD74D9"/>
    <w:rsid w:val="00AE62D0"/>
    <w:rsid w:val="00AF6DFF"/>
    <w:rsid w:val="00B0138E"/>
    <w:rsid w:val="00B020C3"/>
    <w:rsid w:val="00B02E63"/>
    <w:rsid w:val="00B13329"/>
    <w:rsid w:val="00B162F5"/>
    <w:rsid w:val="00B21CCD"/>
    <w:rsid w:val="00B22D22"/>
    <w:rsid w:val="00B23219"/>
    <w:rsid w:val="00B2564E"/>
    <w:rsid w:val="00B30D0B"/>
    <w:rsid w:val="00B316FD"/>
    <w:rsid w:val="00B3311D"/>
    <w:rsid w:val="00B33CD1"/>
    <w:rsid w:val="00B344FF"/>
    <w:rsid w:val="00B363F2"/>
    <w:rsid w:val="00B36D38"/>
    <w:rsid w:val="00B370B0"/>
    <w:rsid w:val="00B4043D"/>
    <w:rsid w:val="00B5081F"/>
    <w:rsid w:val="00B55934"/>
    <w:rsid w:val="00B71FDC"/>
    <w:rsid w:val="00B77444"/>
    <w:rsid w:val="00B80383"/>
    <w:rsid w:val="00B82D9D"/>
    <w:rsid w:val="00B83C8E"/>
    <w:rsid w:val="00B92F5E"/>
    <w:rsid w:val="00BA2E54"/>
    <w:rsid w:val="00BA4C2A"/>
    <w:rsid w:val="00BB3475"/>
    <w:rsid w:val="00BC5591"/>
    <w:rsid w:val="00BC7AA4"/>
    <w:rsid w:val="00BF0E9D"/>
    <w:rsid w:val="00BF1644"/>
    <w:rsid w:val="00BF3525"/>
    <w:rsid w:val="00C0533C"/>
    <w:rsid w:val="00C10A3C"/>
    <w:rsid w:val="00C13F54"/>
    <w:rsid w:val="00C145F0"/>
    <w:rsid w:val="00C1606C"/>
    <w:rsid w:val="00C310BC"/>
    <w:rsid w:val="00C31304"/>
    <w:rsid w:val="00C31C7C"/>
    <w:rsid w:val="00C32D68"/>
    <w:rsid w:val="00C405D7"/>
    <w:rsid w:val="00C45A03"/>
    <w:rsid w:val="00C566FC"/>
    <w:rsid w:val="00C57814"/>
    <w:rsid w:val="00C62590"/>
    <w:rsid w:val="00C639A5"/>
    <w:rsid w:val="00C76E9E"/>
    <w:rsid w:val="00C8694A"/>
    <w:rsid w:val="00CA12F4"/>
    <w:rsid w:val="00CA5194"/>
    <w:rsid w:val="00CA6E6D"/>
    <w:rsid w:val="00CB0CE8"/>
    <w:rsid w:val="00CB215F"/>
    <w:rsid w:val="00CB2AE7"/>
    <w:rsid w:val="00CB4A2C"/>
    <w:rsid w:val="00CC2B5C"/>
    <w:rsid w:val="00CC3CDD"/>
    <w:rsid w:val="00CD53FC"/>
    <w:rsid w:val="00CE419A"/>
    <w:rsid w:val="00CF0F85"/>
    <w:rsid w:val="00CF4AE0"/>
    <w:rsid w:val="00CF6B59"/>
    <w:rsid w:val="00CF6C2D"/>
    <w:rsid w:val="00D00B42"/>
    <w:rsid w:val="00D049E2"/>
    <w:rsid w:val="00D07F5C"/>
    <w:rsid w:val="00D10D42"/>
    <w:rsid w:val="00D14060"/>
    <w:rsid w:val="00D153FF"/>
    <w:rsid w:val="00D22ACF"/>
    <w:rsid w:val="00D22C88"/>
    <w:rsid w:val="00D35AB7"/>
    <w:rsid w:val="00D50C40"/>
    <w:rsid w:val="00D53DC0"/>
    <w:rsid w:val="00D56386"/>
    <w:rsid w:val="00D7285D"/>
    <w:rsid w:val="00D7429E"/>
    <w:rsid w:val="00D840B8"/>
    <w:rsid w:val="00D84343"/>
    <w:rsid w:val="00D8686E"/>
    <w:rsid w:val="00D90B35"/>
    <w:rsid w:val="00D9131A"/>
    <w:rsid w:val="00D92A6C"/>
    <w:rsid w:val="00D941A2"/>
    <w:rsid w:val="00DA466C"/>
    <w:rsid w:val="00DA7139"/>
    <w:rsid w:val="00DB1317"/>
    <w:rsid w:val="00DB68BF"/>
    <w:rsid w:val="00DC45D2"/>
    <w:rsid w:val="00DD1AFB"/>
    <w:rsid w:val="00DD2E9E"/>
    <w:rsid w:val="00DD33E1"/>
    <w:rsid w:val="00DE3152"/>
    <w:rsid w:val="00DE34AA"/>
    <w:rsid w:val="00DF5BF3"/>
    <w:rsid w:val="00DF7F7A"/>
    <w:rsid w:val="00E03C66"/>
    <w:rsid w:val="00E12B26"/>
    <w:rsid w:val="00E15BBC"/>
    <w:rsid w:val="00E20605"/>
    <w:rsid w:val="00E214C2"/>
    <w:rsid w:val="00E22ACB"/>
    <w:rsid w:val="00E22EB4"/>
    <w:rsid w:val="00E24B8E"/>
    <w:rsid w:val="00E32F12"/>
    <w:rsid w:val="00E403B2"/>
    <w:rsid w:val="00E428C0"/>
    <w:rsid w:val="00E4399A"/>
    <w:rsid w:val="00E446A3"/>
    <w:rsid w:val="00E45339"/>
    <w:rsid w:val="00E5712B"/>
    <w:rsid w:val="00E70982"/>
    <w:rsid w:val="00E70BDB"/>
    <w:rsid w:val="00E71D2D"/>
    <w:rsid w:val="00E72D62"/>
    <w:rsid w:val="00E76980"/>
    <w:rsid w:val="00E82EEB"/>
    <w:rsid w:val="00E8672D"/>
    <w:rsid w:val="00E92337"/>
    <w:rsid w:val="00E96D4F"/>
    <w:rsid w:val="00EA409C"/>
    <w:rsid w:val="00EB1891"/>
    <w:rsid w:val="00EB53D8"/>
    <w:rsid w:val="00EC2F05"/>
    <w:rsid w:val="00EC4A2F"/>
    <w:rsid w:val="00EC60C3"/>
    <w:rsid w:val="00EE045C"/>
    <w:rsid w:val="00EE15D8"/>
    <w:rsid w:val="00EE18C4"/>
    <w:rsid w:val="00EE2881"/>
    <w:rsid w:val="00EF0494"/>
    <w:rsid w:val="00EF1077"/>
    <w:rsid w:val="00EF2D94"/>
    <w:rsid w:val="00EF6D20"/>
    <w:rsid w:val="00F02172"/>
    <w:rsid w:val="00F10354"/>
    <w:rsid w:val="00F133BE"/>
    <w:rsid w:val="00F46B27"/>
    <w:rsid w:val="00F46F3F"/>
    <w:rsid w:val="00F47363"/>
    <w:rsid w:val="00F52368"/>
    <w:rsid w:val="00F5394A"/>
    <w:rsid w:val="00F574A3"/>
    <w:rsid w:val="00F6153E"/>
    <w:rsid w:val="00F629BB"/>
    <w:rsid w:val="00F75071"/>
    <w:rsid w:val="00F80668"/>
    <w:rsid w:val="00F86F73"/>
    <w:rsid w:val="00F87847"/>
    <w:rsid w:val="00F92248"/>
    <w:rsid w:val="00FA0EEB"/>
    <w:rsid w:val="00FA3C09"/>
    <w:rsid w:val="00FA624B"/>
    <w:rsid w:val="00FA6CD7"/>
    <w:rsid w:val="00FB1399"/>
    <w:rsid w:val="00FB18A3"/>
    <w:rsid w:val="00FB22FE"/>
    <w:rsid w:val="00FB7585"/>
    <w:rsid w:val="00FC2244"/>
    <w:rsid w:val="00FC3D51"/>
    <w:rsid w:val="00FC3EBC"/>
    <w:rsid w:val="00FD2E4D"/>
    <w:rsid w:val="00FE470C"/>
    <w:rsid w:val="00FE6947"/>
    <w:rsid w:val="00FF20B2"/>
    <w:rsid w:val="00FF20C2"/>
    <w:rsid w:val="00FF5261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9D6F"/>
  <w15:docId w15:val="{C6C12CDB-EE90-469F-B4F6-3A9C51FD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D6E"/>
  </w:style>
  <w:style w:type="paragraph" w:styleId="2">
    <w:name w:val="heading 2"/>
    <w:basedOn w:val="a"/>
    <w:next w:val="a"/>
    <w:link w:val="20"/>
    <w:qFormat/>
    <w:rsid w:val="00B133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329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Body Text"/>
    <w:basedOn w:val="a"/>
    <w:link w:val="a4"/>
    <w:rsid w:val="00B133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1332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B133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1332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B13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B13329"/>
    <w:rPr>
      <w:rFonts w:ascii="Times New Roman" w:eastAsia="Times New Roman" w:hAnsi="Times New Roman" w:cs="Times New Roman"/>
      <w:sz w:val="24"/>
      <w:szCs w:val="20"/>
    </w:rPr>
  </w:style>
  <w:style w:type="paragraph" w:customStyle="1" w:styleId="font6">
    <w:name w:val="font6"/>
    <w:basedOn w:val="a"/>
    <w:rsid w:val="0015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152A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52A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AA72B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Bullet List Знак,FooterText Знак,numbered Знак"/>
    <w:link w:val="a5"/>
    <w:locked/>
    <w:rsid w:val="00AA72B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2B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1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pt">
    <w:name w:val="Обычный + 16 pt"/>
    <w:aliases w:val="по ширине,Первая строка:  0,95 см"/>
    <w:basedOn w:val="a"/>
    <w:rsid w:val="00F87847"/>
    <w:pPr>
      <w:widowControl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cefb">
    <w:name w:val="Об.cefbчный"/>
    <w:rsid w:val="00E82E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0274C-BC5B-4E1E-BC38-9FFD95A6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lenusik</dc:creator>
  <cp:lastModifiedBy>User</cp:lastModifiedBy>
  <cp:revision>111</cp:revision>
  <cp:lastPrinted>2018-11-30T13:39:00Z</cp:lastPrinted>
  <dcterms:created xsi:type="dcterms:W3CDTF">2018-04-12T12:13:00Z</dcterms:created>
  <dcterms:modified xsi:type="dcterms:W3CDTF">2018-12-06T11:55:00Z</dcterms:modified>
</cp:coreProperties>
</file>