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E9" w:rsidRPr="00E303E9" w:rsidRDefault="00E303E9" w:rsidP="00E303E9">
      <w:pPr>
        <w:spacing w:before="18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Рекомендуемый макет коллективного договора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E303E9" w:rsidRPr="00E303E9" w:rsidTr="00E303E9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Представитель работодателя –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руководитель организации или уполномоченное им лицо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         __________________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(подпись)          (инициалы, фамилия)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_______________________________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(наименование должности)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«___»___________________20__ г.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(печать)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Лицо, уполномоченное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представителем работников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_________         __________________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(подпись)          (инициалы, фамилия)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«___»___________________20__ г.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(печать)</w:t>
            </w:r>
          </w:p>
          <w:p w:rsidR="00E303E9" w:rsidRPr="00E303E9" w:rsidRDefault="00E303E9" w:rsidP="00E303E9">
            <w:pPr>
              <w:spacing w:before="75" w:after="0" w:line="315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303E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03E9" w:rsidRPr="00E303E9" w:rsidRDefault="00E303E9" w:rsidP="00E303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03E9" w:rsidRPr="00E303E9" w:rsidRDefault="00E303E9" w:rsidP="00E303E9">
      <w:pPr>
        <w:spacing w:before="180"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Коллективный договор</w:t>
      </w:r>
    </w:p>
    <w:p w:rsidR="00E303E9" w:rsidRPr="00E303E9" w:rsidRDefault="00E303E9" w:rsidP="00E303E9">
      <w:pPr>
        <w:spacing w:before="75"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</w:t>
      </w: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(наименование организации)</w:t>
      </w:r>
    </w:p>
    <w:p w:rsidR="00E303E9" w:rsidRPr="00E303E9" w:rsidRDefault="00E303E9" w:rsidP="00E303E9">
      <w:pPr>
        <w:spacing w:before="75"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__________год (годы)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03E9" w:rsidRPr="00E303E9" w:rsidRDefault="00E303E9" w:rsidP="00E303E9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1. ОБЩИЕ ПОЛОЖЕНИЯ.    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Настоящий Коллективный  договор  (далее   -   Договор)   является правовым    актом,   регулирующим   социально-трудовые   отношения   в организации  (указать   наименование)   и   устанавливающим   взаимные обязательства   между   работниками   и   работодателем   в   лице  их представителей.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Сторонами настоящего Договора являются:      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Работодатель в лице уполномоченного в установленном порядке его представителя _______________________________________________________</w:t>
      </w:r>
    </w:p>
    <w:p w:rsidR="00E303E9" w:rsidRPr="00E303E9" w:rsidRDefault="00E303E9" w:rsidP="00E30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E303E9"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____________________________________________________________________</w:t>
      </w:r>
    </w:p>
    <w:p w:rsidR="00E303E9" w:rsidRPr="00E303E9" w:rsidRDefault="00E303E9" w:rsidP="00E303E9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vertAlign w:val="superscript"/>
          <w:lang w:eastAsia="ru-RU"/>
        </w:rPr>
        <w:t>(Ф.И.О. руководителя организации или уполномоченного им лица)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Работники в лице уполномоченных в установленном порядке представителей ______________________________________________________________</w:t>
      </w:r>
    </w:p>
    <w:p w:rsidR="00E303E9" w:rsidRPr="00E303E9" w:rsidRDefault="00E303E9" w:rsidP="00E303E9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vertAlign w:val="superscript"/>
          <w:lang w:eastAsia="ru-RU"/>
        </w:rPr>
        <w:lastRenderedPageBreak/>
        <w:t xml:space="preserve">(например, в лице первичной профсоюзной организации или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vertAlign w:val="superscript"/>
          <w:lang w:eastAsia="ru-RU"/>
        </w:rPr>
        <w:t>единого представительного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vertAlign w:val="superscript"/>
          <w:lang w:eastAsia="ru-RU"/>
        </w:rPr>
        <w:t xml:space="preserve"> органа, созданного </w:t>
      </w:r>
      <w:proofErr w:type="spellStart"/>
      <w:r w:rsidRPr="00E303E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vertAlign w:val="superscript"/>
          <w:lang w:eastAsia="ru-RU"/>
        </w:rPr>
        <w:t>первичнымипрофсоюзными</w:t>
      </w:r>
      <w:proofErr w:type="spellEnd"/>
      <w:r w:rsidRPr="00E303E9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vertAlign w:val="superscript"/>
          <w:lang w:eastAsia="ru-RU"/>
        </w:rPr>
        <w:t xml:space="preserve"> организациями обособленных подразделений организации)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 Предмет Договора.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Предметом настоящего  Договора  являются  взаимные  обязательства сторон по вопросам условий труда, в том числе оплаты труда, занятости, переобучения,  условий  высвобождения  работников,   продолжительности рабочего  времени и времени отдыха,  улучшения условий и охраны труда, социальных гарантий, (и другим вопросам, определённым сторонами - указать).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03E9" w:rsidRPr="00E303E9" w:rsidRDefault="00E303E9" w:rsidP="00E303E9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2. Оплата и нормирование труда, гарантии и компенсации.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 В области оплаты труда стороны договорились:      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2.1.1. Выплачивать заработную плату в денежной форме (рублях).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p2_1_2"/>
      <w:bookmarkEnd w:id="0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2.1.2. Заработную плату выплачивать не реже чем два раза в  месяц в  кассе  организации (вариант - через уполномоченных цехов,  отделов, структурных подразделений)____  и____  числа  каждого  месяца  либо  по заявлению  работника  перечислять  на его лицевой счёт в банке за счёт работодателя.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2.1.3. В  целях  повышения уровня реального содержания заработной платы производить ее индексацию в связи с ростом  потребительских  цен на  товары и услуги (в организациях,  финансируемых из соответствующих бюджетов,  индексация производится в порядке, установленном законами и иными  нормативными  правовыми  актами).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2.1.4.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  устанавливать с соблюдением процедуры учёта мнения выборного профсоюзного органа организации  (</w:t>
      </w:r>
      <w:hyperlink r:id="rId6" w:history="1">
        <w:r w:rsidRPr="00E303E9">
          <w:rPr>
            <w:rFonts w:ascii="Arial" w:eastAsia="Times New Roman" w:hAnsi="Arial" w:cs="Arial"/>
            <w:color w:val="0645AD"/>
            <w:sz w:val="21"/>
            <w:szCs w:val="21"/>
            <w:bdr w:val="none" w:sz="0" w:space="0" w:color="auto" w:frame="1"/>
            <w:lang w:eastAsia="ru-RU"/>
          </w:rPr>
          <w:t>ст. 372 ТК РФ</w:t>
        </w:r>
      </w:hyperlink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  </w:t>
      </w:r>
      <w:proofErr w:type="gramEnd"/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2.1.5. Условия оплаты труда,  определённые трудовым договором, не могут   быть   ухудшены  по  сравнению  с  теми,  которые  установлены Коллективным договором.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2.1.6. Установить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«___»___________: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минимальную месячную тарифную ставку рабочего  I  разряда в размере _____ руб.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минимальную оплату труда рабочего 5 разряда основного вида деятельности в размере _____ руб.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Согласно </w:t>
      </w:r>
      <w:hyperlink r:id="rId7" w:history="1">
        <w:r w:rsidRPr="00E303E9">
          <w:rPr>
            <w:rFonts w:ascii="Arial" w:eastAsia="Times New Roman" w:hAnsi="Arial" w:cs="Arial"/>
            <w:b/>
            <w:bCs/>
            <w:color w:val="0645AD"/>
            <w:sz w:val="21"/>
            <w:szCs w:val="21"/>
            <w:bdr w:val="none" w:sz="0" w:space="0" w:color="auto" w:frame="1"/>
            <w:lang w:eastAsia="ru-RU"/>
          </w:rPr>
          <w:t>статье 129 «Основные понятия и определения» ТК РФ</w:t>
        </w:r>
      </w:hyperlink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 тарифная ставка - это фиксированный </w:t>
      </w:r>
      <w:proofErr w:type="gramStart"/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размер оплаты труда</w:t>
      </w:r>
      <w:proofErr w:type="gramEnd"/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работника за выполнение нормы труда определённой сложности (квалификации) за единицу времени без учёта компенсационных, стимулирующих и социальных выплат.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Соответственно выплаты по районным коэффициентам не включается в минимальную месячную тарифную ставку рабочего I разряда.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2.1.7.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Систему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</w:t>
      </w: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отклоняющихся от нормальных, системы доплат и надбавок стимулирующего характера и системы премирования  устанавливать согласно приложениям N___ .</w:t>
      </w:r>
      <w:proofErr w:type="gramEnd"/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2.1.8. При работе в производствах (выполнении работ)  с  вредными и/или  опасными  условиями  труда оплату труда работников производить по повышенным тарифным ставкам (окладам) в соответствии  с приложением № __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Согласно </w:t>
      </w:r>
      <w:hyperlink r:id="rId8" w:history="1">
        <w:r w:rsidRPr="00E303E9">
          <w:rPr>
            <w:rFonts w:ascii="Arial" w:eastAsia="Times New Roman" w:hAnsi="Arial" w:cs="Arial"/>
            <w:b/>
            <w:bCs/>
            <w:color w:val="0645AD"/>
            <w:sz w:val="21"/>
            <w:szCs w:val="21"/>
            <w:bdr w:val="none" w:sz="0" w:space="0" w:color="auto" w:frame="1"/>
            <w:lang w:eastAsia="ru-RU"/>
          </w:rPr>
          <w:t>статье 147 ТК РФ</w:t>
        </w:r>
      </w:hyperlink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оплата труда работников, занятых на тяжёлых работах, работах с вредными и (или) опасными и иными особыми условиями труда, устанавливается в повышенном размере по сравнению с тарифными ставками, окладами (должностными окладами), установленными для различных видов работ с нормальными условиями труда, но не ниже размеров, установленных трудовым законодательством и иными нормативными правовыми актами, содержащими нормы трудового права.</w:t>
      </w:r>
      <w:proofErr w:type="gramEnd"/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Минимальные размеры повышения оплаты труда работникам, занятым на тяжёлых работах, работах с вредными и (или) опасными и иными особыми условиями труда, и условия указанного повышения устанавливаются в порядке, определяемом Правительством Российской Федерации, с учётом мнения Российской трёхсторонней комиссии по регулированию социально-трудовых отношений.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До определения Перечня тяжёлых работ, работ с вредными и  (или) опасными и иными особыми условиями труда согласно  </w:t>
      </w:r>
      <w:hyperlink r:id="rId9" w:history="1">
        <w:r w:rsidRPr="00E303E9">
          <w:rPr>
            <w:rFonts w:ascii="Arial" w:eastAsia="Times New Roman" w:hAnsi="Arial" w:cs="Arial"/>
            <w:b/>
            <w:bCs/>
            <w:color w:val="0645AD"/>
            <w:sz w:val="21"/>
            <w:szCs w:val="21"/>
            <w:bdr w:val="none" w:sz="0" w:space="0" w:color="auto" w:frame="1"/>
            <w:lang w:eastAsia="ru-RU"/>
          </w:rPr>
          <w:t>статье  147 ТК РФ</w:t>
        </w:r>
      </w:hyperlink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, применяются ранее действовавшие перечни производств, профессий и работ с тяжёлыми и вредными, особо тяжёлыми и особо вредными условиями труда предприятий и организаций соответствующих министерств. При этом данные перечни не могут быть уменьшены. Расходы, связанные с их расширением, относятся на расходы по оплате труда.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2.1.9. При  совмещении  профессий  (должностей)  или  выполнении обязанностей  временно  отсутствующих  работников  без освобождения от своей основной работы производить доплаты.  (Конкретный размер доплаты определяется соглашением сторон трудового договора.)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2.1.10. За каждый час работы в ночное время производить доплату в размере ____   процентов  тарифной  ставки  (оклада) (эти  доплаты  не  могут  быть  ниже   размеров, установленных   законодательством).</w:t>
      </w:r>
    </w:p>
    <w:p w:rsidR="00E303E9" w:rsidRPr="00E303E9" w:rsidRDefault="00E303E9" w:rsidP="00E303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</w:pPr>
      <w:r w:rsidRPr="00E303E9">
        <w:rPr>
          <w:rFonts w:ascii="Courier New" w:eastAsia="Times New Roman" w:hAnsi="Courier New" w:cs="Courier New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Пример: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Доплаты работникам, работающим в многосменном режиме, производятся в следующем размере:</w:t>
      </w:r>
    </w:p>
    <w:p w:rsidR="00E303E9" w:rsidRPr="00E303E9" w:rsidRDefault="00E303E9" w:rsidP="00E303E9">
      <w:pPr>
        <w:numPr>
          <w:ilvl w:val="0"/>
          <w:numId w:val="1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40% часовой тарифной ставки (оклада) за каждый час работы в ночную смену;</w:t>
      </w:r>
    </w:p>
    <w:p w:rsidR="00E303E9" w:rsidRPr="00E303E9" w:rsidRDefault="00E303E9" w:rsidP="00E303E9">
      <w:pPr>
        <w:numPr>
          <w:ilvl w:val="0"/>
          <w:numId w:val="1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20% часовой тарифной ставки (оклада) за каждый час работы в вечернюю смену.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Смена, в которой не менее 50% рабочего времени приходится на ночное время, считается ночной (ночным является время с 22 до 6 часов).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Смена, непосредственно предшествующая ночной при непрерывном цикле работы, считается вечерней.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Размер доплаты исчисляется за каждый час работы в вечернюю или ночную смену от тарифной ставки (оклада), включая доплаты за работу в тяжёлых, вредных и опасных условиях труда.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Доплата за работу в ночное время производится в размере 40% тарифной ставки (оклада), а работникам военизированной и сторожевой охраны  – 35%.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Последний абзац примера приводится для случаев, когда  смену, в которой работал работник, нельзя отнести к ночной смене, но он  часть времени работал в ночное время, тогда за это время ему будет производиться доплата за работу в ночное время.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2.1.11. Устанавливать  отдельным  работникам  надбавки к тарифным ставкам (должностным окладам)  за  срочность  выполняемой  работы,  за классность,  допуск к государственной тайне и т.п. согласно приложению № ___. 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2.1.12. На период ____________ (указать  срок)  освоения  нового производства   (продукции)   за   работником   сохранять  его  прежнюю заработную плату.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2.1.13. Выплачивать работникам, за исключением работников, получающих оклад (должностной оклад), за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нерабочие праздничные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дни, в которые они не привлекались к работе, дополнительное вознаграждение согласно приложению № ___.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 В области нормирования труда стороны договорились: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2.2.1. Вводить,  производить  замену  и  частичный пересмотр норм труда   после   реализации   организационно-технических   мероприятий, обеспечивающих   рост  производительности  труда,  а  также  в  случае использования физически и морально устаревшего оборудования.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2.2.2. Внеочередной  пересмотр  норм труда может производиться по результатам аттестации рабочих мест.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2.2.3.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Установленные  нормы  труда  не  могут быть пересмотрены в случае достижения высокого уровня выработки продукции (оказания услуг) отдельными  работниками  за  счёт  применения  по  их инициативе новых приёмов труда и совершенствования рабочих мест. </w:t>
      </w:r>
      <w:proofErr w:type="gramEnd"/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Перечень  действующих на  момент  подписания  сторонами  Договора  норм  труда в организации представлен в приложении № ___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 Гарантии и компенсации.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2.3.1. Стороны договорились, что в случае направления в служебную командировку работнику возмещаются расходы по  проезду,  найму  жилого помещения,   суточные   в  следующих  размерах ____   (указать конкретные  размеры  возмещения   затрат,   но   не   ниже   размеров, установленных  Правительством  Российской  Федерации  для организаций, финансируемых из федерального бюджета).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2.3.2.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Работникам, выполняющим работы вахтовым методом, за каждый календарный день пребывания в местах производства работ в период вахты, а также за фактические дни нахождения в пути от места нахождения организации (пункта сбора) до места выполнения работы и обратно выплачивается взамен суточных надбавка за вахтовый метод работы в размере и порядке, установленных для работников  организаций, финансируемых из федерального бюджета.</w:t>
      </w:r>
      <w:proofErr w:type="gramEnd"/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2.3.3.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Стороны договорились, что работникам, постоянная работа которых осуществляется в пути или имеет разъездной характер, а также работникам, работающим в полевых условиях или участвующим в работах экспедиционного характера, возмещаются  расходы по проезду, найму жилого помещения, суточные, полевое довольствие, иные расходы, произведённые работниками с разрешения или ведома организации в размерах и порядке согласно приложению № __.</w:t>
      </w:r>
      <w:proofErr w:type="gramEnd"/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Перечень соответствующих работ, профессий, должностей  работников устанавливаются коллективным договором, соглашениями, локальными нормативными актами.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 отнесении работ к разъездным, предлагается руководствоваться Положением о выплате надбавок, связанных с подвижным и разъездным характером работ в строительстве, утверждённым </w:t>
      </w:r>
      <w:r w:rsidRPr="00E303E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постановлением Госкомтруда СССР и Секретариата ВЦСПС от 1 июня 1989 г. № 169/10-87</w:t>
      </w:r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</w:t>
      </w:r>
      <w:proofErr w:type="gramEnd"/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 соответствии с данным положением  надбавка за разъездной характер работ устанавливалась работникам, выполняющим работы на объектах, расположенных на значительном расстоянии от места размещения организации, в связи с поездками в нерабочее время от места нахождения организации (сборного пункта) до места работы на объекте и обратно.</w:t>
      </w:r>
      <w:proofErr w:type="gramEnd"/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При этом минимальное время поездки в нерабочее время от места нахождения строительной организации или сборного пункта до места работы на объекте и обратно за день должно было составлять не менее двух часов.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Согласно этим характеристикам, которые давали право на установление надбавки за разъездной характер работ, можно относить работы </w:t>
      </w:r>
      <w:proofErr w:type="gramStart"/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к</w:t>
      </w:r>
      <w:proofErr w:type="gramEnd"/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разъездным.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Порядок выплаты полевого довольствия предлагается устанавливать с учётом Положения о выплате полевого довольствия работникам, занятым на геологоразведочных и топографо-геодезических работах, утверждённого </w:t>
      </w:r>
      <w:r w:rsidRPr="00E303E9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bdr w:val="none" w:sz="0" w:space="0" w:color="auto" w:frame="1"/>
          <w:lang w:eastAsia="ru-RU"/>
        </w:rPr>
        <w:t>постановлением Госкомтруда СССР и Секретариата ВЦСПС от 4 июня 1986 г. № 209/12-66</w:t>
      </w:r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2.3.4. Работникам,  направленным  на  обучение  работодателем или поступившим  самостоятельно  в  образовательные  учреждения,   имеющие государственную      аккредитацию,      работодатель     предоставляет дополнительные отпуска с сохранением среднего заработка  в  случаях  и размерах,  предусмотренных Трудовым кодексом Российской Федерации (ст. </w:t>
      </w:r>
      <w:hyperlink r:id="rId10" w:history="1">
        <w:r w:rsidRPr="00E303E9">
          <w:rPr>
            <w:rFonts w:ascii="Arial" w:eastAsia="Times New Roman" w:hAnsi="Arial" w:cs="Arial"/>
            <w:color w:val="0645AD"/>
            <w:sz w:val="21"/>
            <w:szCs w:val="21"/>
            <w:bdr w:val="none" w:sz="0" w:space="0" w:color="auto" w:frame="1"/>
            <w:lang w:eastAsia="ru-RU"/>
          </w:rPr>
          <w:t>173</w:t>
        </w:r>
      </w:hyperlink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 </w:t>
      </w:r>
      <w:hyperlink r:id="rId11" w:history="1">
        <w:r w:rsidRPr="00E303E9">
          <w:rPr>
            <w:rFonts w:ascii="Arial" w:eastAsia="Times New Roman" w:hAnsi="Arial" w:cs="Arial"/>
            <w:color w:val="0645AD"/>
            <w:sz w:val="21"/>
            <w:szCs w:val="21"/>
            <w:bdr w:val="none" w:sz="0" w:space="0" w:color="auto" w:frame="1"/>
            <w:lang w:eastAsia="ru-RU"/>
          </w:rPr>
          <w:t>177</w:t>
        </w:r>
      </w:hyperlink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2.3.5. Гарантии  и  компенсации работникам,  совмещающим работу с обучением в образовательных учреждениях,  не  имеющих  государственной аккредитации,   могут  устанавливаться  в  следующих  размерах: _____  (указать продолжительность дополнительного отпуска в календарных  днях и размер сохраняемого заработка).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2.3.6.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Стороны  договорились,  что  при   расторжении   трудового договора   в   связи   с   ликвидацией  организации  либо  сокращением численности или штата работников  организации  увольняемому  работнику выплачивается   выходное   пособие   в   повышенном   по  сравнению  с установленным  Трудовым  кодексом  Российской  Федерации  размере   (указать  размер  пособия),  если  работник отработал в организации не менее ___ лет.</w:t>
      </w:r>
      <w:proofErr w:type="gramEnd"/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03E9" w:rsidRPr="00E303E9" w:rsidRDefault="00E303E9" w:rsidP="00E303E9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3. Гарантии при возможном высвобождении, обеспечение занятости.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3.1. При принятии решения о сокращении численности или штата работников и возможном расторжении трудовых договоров с работниками работодатель в письменной форме сообщает об этом профсоюзному комитету первичной профсоюзной организации не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позднее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чем за 2 месяца до начала проведения мероприятий.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случае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если решение о сокращении численности или штата работников организации может привести к массовому увольнению работников, работодатель не позднее чем за три месяца до начала проведения соответствующих мероприятий представляет органу службы занятости и профсоюзному комитету первичной профсоюзной организации информацию о возможном массовом увольнении.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со </w:t>
      </w:r>
      <w:hyperlink r:id="rId12" w:history="1">
        <w:r w:rsidRPr="00E303E9">
          <w:rPr>
            <w:rFonts w:ascii="Arial" w:eastAsia="Times New Roman" w:hAnsi="Arial" w:cs="Arial"/>
            <w:color w:val="0645AD"/>
            <w:sz w:val="21"/>
            <w:szCs w:val="21"/>
            <w:bdr w:val="none" w:sz="0" w:space="0" w:color="auto" w:frame="1"/>
            <w:lang w:eastAsia="ru-RU"/>
          </w:rPr>
          <w:t>статьёй 82 ТК РФ</w:t>
        </w:r>
      </w:hyperlink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критерии массового увольнения определяются в отраслевых и (или) территориальных соглашениях.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Отраслевому соглашению массовым увольнением считается увольнение из организации по инициативе работодателя 50 и более человек в течение 30 календарных дней, 200 и более человек в течение 60 календарных дней, 500 и более человек в течение 90 календарных дней.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3.2.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Стороны обязуются совместно разрабатывать предложения по обеспечению занятости и меры по социальной защите работников, высвобождаемых в результате реорганизации, ликвидации организации, сокращения объёмов производства, при ухудшении финансово-экономического положения организации.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проведения процедур банкротства предложения по смягчению последствий проведения этих процедур принимаются с учётом мнения профсоюзного комитета организации.</w:t>
      </w:r>
      <w:proofErr w:type="gramEnd"/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3.3.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сокращении численности или штата работников организации преимущественное право на оставление на работе, помимо категорий, предусмотренных статьёй 179 Трудового кодекса Российской Федерации, при равной производительности труда и квалификации может предоставляться работникам:</w:t>
      </w:r>
      <w:proofErr w:type="gramEnd"/>
    </w:p>
    <w:p w:rsidR="00E303E9" w:rsidRPr="00E303E9" w:rsidRDefault="00E303E9" w:rsidP="00E303E9">
      <w:pPr>
        <w:numPr>
          <w:ilvl w:val="0"/>
          <w:numId w:val="2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предпенсионного</w:t>
      </w:r>
      <w:proofErr w:type="spell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возраста (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 года до пенсии);</w:t>
      </w:r>
    </w:p>
    <w:p w:rsidR="00E303E9" w:rsidRPr="00E303E9" w:rsidRDefault="00E303E9" w:rsidP="00E303E9">
      <w:pPr>
        <w:numPr>
          <w:ilvl w:val="0"/>
          <w:numId w:val="2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проработавшим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организации более __ лет.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3.4. При сокращении численности или штата не допускать увольнения двух работников из одной семьи одновременно.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3.5. С целью использования внутрипроизводственных резервов для сохранения рабочих мест работодатель с учётом производственных условий и возможностей:</w:t>
      </w:r>
    </w:p>
    <w:p w:rsidR="00E303E9" w:rsidRPr="00E303E9" w:rsidRDefault="00E303E9" w:rsidP="00E303E9">
      <w:pPr>
        <w:numPr>
          <w:ilvl w:val="0"/>
          <w:numId w:val="3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ограничивает проведение сверхурочных работ, работ в выходные и праздничные дни (кроме организаций, где невозможно приостановить производство);</w:t>
      </w:r>
    </w:p>
    <w:p w:rsidR="00E303E9" w:rsidRPr="00E303E9" w:rsidRDefault="00E303E9" w:rsidP="00E303E9">
      <w:pPr>
        <w:numPr>
          <w:ilvl w:val="0"/>
          <w:numId w:val="3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ограничивает (не использует) или сокращает приём иностранной рабочей силы;</w:t>
      </w:r>
    </w:p>
    <w:p w:rsidR="00E303E9" w:rsidRPr="00E303E9" w:rsidRDefault="00E303E9" w:rsidP="00E303E9">
      <w:pPr>
        <w:numPr>
          <w:ilvl w:val="0"/>
          <w:numId w:val="3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приостанавливает приём новых работников;</w:t>
      </w:r>
    </w:p>
    <w:p w:rsidR="00E303E9" w:rsidRPr="00E303E9" w:rsidRDefault="00E303E9" w:rsidP="00E303E9">
      <w:pPr>
        <w:numPr>
          <w:ilvl w:val="0"/>
          <w:numId w:val="3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вводит режим неполного рабочего времени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срок до шести месяцев в случае массового увольнения работников в связи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изменением организационных или технологических условий труда;</w:t>
      </w:r>
    </w:p>
    <w:p w:rsidR="00E303E9" w:rsidRPr="00E303E9" w:rsidRDefault="00E303E9" w:rsidP="00E303E9">
      <w:pPr>
        <w:numPr>
          <w:ilvl w:val="0"/>
          <w:numId w:val="3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 другие мероприятия с целью предотвращения, уменьшения или смягчения последствий массового высвобождения работников.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3.6.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Лицам, получившим уведомление об увольнении в связи с ликвидацией организации, сокращением численности или штата работников организации, предоставляется свободное от работы время (не менее _______ часов в неделю) для поиска нового места работы с сохранением среднего заработка (источник финансирования - средства организации).</w:t>
      </w:r>
      <w:proofErr w:type="gramEnd"/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3.7. 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может выплачиваться выходное пособие в повышенном размере по сравнению с установленным законодательством:</w:t>
      </w:r>
    </w:p>
    <w:p w:rsidR="00E303E9" w:rsidRPr="00E303E9" w:rsidRDefault="00E303E9" w:rsidP="00E303E9">
      <w:pPr>
        <w:numPr>
          <w:ilvl w:val="0"/>
          <w:numId w:val="4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для лиц, проработавших в организации свыше 10 лет, - _______ процентов среднего месячного заработка;</w:t>
      </w:r>
    </w:p>
    <w:p w:rsidR="00E303E9" w:rsidRPr="00E303E9" w:rsidRDefault="00E303E9" w:rsidP="00E303E9">
      <w:pPr>
        <w:numPr>
          <w:ilvl w:val="0"/>
          <w:numId w:val="4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5 по 10 лет - ___ процентов среднего месячного заработка.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3.8. Работодатель содействует работнику, желающему повысить квалификацию, пройти переобучение и приобрести другую профессию.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03E9" w:rsidRPr="00E303E9" w:rsidRDefault="00E303E9" w:rsidP="00E303E9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4. Рабочее время и время отдыха.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Работникам устанавливается пятидневная 40-часовая рабочая неделя с двумя выходными днями, за исключением работников, для которых действующим законодательством и настоящим Коллективным договором установлена сокращённая продолжительность рабочего времени.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4.2. В организации может применяться сокращённое рабочее время (по желанию работника), помимо случаев, предусмотренных действующим законодательством,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E303E9" w:rsidRPr="00E303E9" w:rsidRDefault="00E303E9" w:rsidP="00E303E9">
      <w:pPr>
        <w:numPr>
          <w:ilvl w:val="0"/>
          <w:numId w:val="5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женщин, имеющих детей в возрасте до 8 лет;</w:t>
      </w:r>
    </w:p>
    <w:p w:rsidR="00E303E9" w:rsidRPr="00E303E9" w:rsidRDefault="00E303E9" w:rsidP="00E303E9">
      <w:pPr>
        <w:numPr>
          <w:ilvl w:val="0"/>
          <w:numId w:val="5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лиц, частично утративших трудоспособность на производстве.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4.3.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Продолжительность работы в ночное время уравнивается с продолжительностью работы в дневное время в случаях, когда это необходимо по условиям труда, а также на сменных работах при шестидневной рабочей неделе с одним выходным днём.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(Перечень указанных работ прилагается к Коллективному договору.)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4.4. Перерывы для отдыха и питания предоставлять работникам с  ____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_____  (указать время).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4.5. На работах, где по условиям производства (работы) предоставление перерыва для отдыха и питания невозможно, обеспечивать работнику возможность отдыха и приёма пищи в рабочее время. (Перечень таких работ, а также мест для отдыха и приёма пищи прилагается к Коллективному договору.)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4.6. Общим выходным днём считать воскресенье. Вторым выходным днём считать __________ (указать).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4.7. Предоставлять ежегодные дополнительные оплачиваемые отпуска работникам, занятым на работах с вредными и (или) опасными условиями труда, работникам с ненормированным рабочим днём. (Список работ, профессий и должностей, по которым предоставляются дополнительные оплачиваемые отпуска, и их продолжительность прилагаются к Коллективному договору.)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4.8. Предоставлять работникам отпуска без сохранения заработной платы по семейным обстоятельствам и другим уважительным причинам на срок по соглашению между работником и работодателем.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4.9. Режим рабочего времени и времени отдыха конкретизируется в правилах внутреннего трудового распорядка, графиках сменности, графиках отпусков.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03E9" w:rsidRPr="00E303E9" w:rsidRDefault="00E303E9" w:rsidP="00E303E9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5. Охрана труда.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 Работодатель в соответствии с действующим законодательством и нормативными правовыми актами по охране труда обязуется: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5.1.1. Выделить на мероприятия по охране труда средства в сумме ____ руб. (по годам).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5.1.2. Выполнить в установленные сроки комплекс организационных, технических и экологических мероприятий, предусмотренных соглашением по охране труда, согласно приложению № ___ 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5.1.3.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Финансирование мероприятий по улучшению условий и охраны труда в организации осуществлять в размере_____ (не менее 0,2 процента суммы затрат на производство продукции (работ, услуг).</w:t>
      </w:r>
      <w:proofErr w:type="gramEnd"/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5.1.4. Провести аттестацию рабочих мест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условиям труда с последующей сертификацией работ по охране труда в организации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следующих подразделениях: (указать перечень).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5.1.5.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Обеспечить информирование работников об условиях и охране труда на рабочих местах, в том числе о результатах аттестации рабочих мест по условиям труда в организации.</w:t>
      </w:r>
      <w:proofErr w:type="gramEnd"/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5.1.6. Для всех поступающих на работу лиц проводить инструктаж по охране труда, организовывать обучение безопасным методам и приёмам выполнения работ и оказания первой помощи пострадавшим.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5.1.7.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Обеспечивать обучение лиц, поступающих на работу с вредными и/или опасными условиями труда, безопасным методам и приёмам выполнения работ со стажировкой на рабочем месте и сдачей экзаменов и проводить их периодическое обучение по охране труда и проверку знаний требований охраны труда в период работы.</w:t>
      </w:r>
      <w:proofErr w:type="gramEnd"/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5.1.8. Осуществлять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состоянием условий и охраны труда на рабочих местах, а также за правильностью применения работниками средств индивидуальной и коллективной защиты.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5.1.9.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Выдавать своевременно и бесплатно работникам специальную одежду, обувь и другие средства индивидуальной защиты в соответствии с установленными нормами по перечню профессий и должностей согласно приложению № ___. В случае, когда работодатель не обеспечил работника спецодеждой и </w:t>
      </w:r>
      <w:proofErr w:type="spell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спецобувью</w:t>
      </w:r>
      <w:proofErr w:type="spell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по соглашению сторон работник приобрёл ее сам, работодатель возмещает ее стоимость.</w:t>
      </w:r>
      <w:proofErr w:type="gramEnd"/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5.1.10. Предоставлять работникам, занятым на работах с вредными и опасными условиями труда, следующие компенсации:</w:t>
      </w:r>
    </w:p>
    <w:p w:rsidR="00E303E9" w:rsidRPr="00E303E9" w:rsidRDefault="00E303E9" w:rsidP="00E303E9">
      <w:pPr>
        <w:numPr>
          <w:ilvl w:val="0"/>
          <w:numId w:val="6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дополнительный отпуск, присоединяемый к основному, и сокращённый рабочий день по перечню профессий и должностей согласно приложению №___;</w:t>
      </w:r>
      <w:proofErr w:type="gramEnd"/>
    </w:p>
    <w:p w:rsidR="00E303E9" w:rsidRPr="00E303E9" w:rsidRDefault="00E303E9" w:rsidP="00E303E9">
      <w:pPr>
        <w:numPr>
          <w:ilvl w:val="0"/>
          <w:numId w:val="6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молоко или другие равноценные пищевые продукты по перечню профессий и должностей согласно приложению №___;</w:t>
      </w:r>
    </w:p>
    <w:p w:rsidR="00E303E9" w:rsidRPr="00E303E9" w:rsidRDefault="00E303E9" w:rsidP="00E303E9">
      <w:pPr>
        <w:numPr>
          <w:ilvl w:val="0"/>
          <w:numId w:val="6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лечебно-профилактическое питание по перечню профессий и должностей согласно приложению №___.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5.1.11. Установить единовременное денежное пособие работникам (членам их семей)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сверх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установленных законодательством в случаях:</w:t>
      </w:r>
    </w:p>
    <w:p w:rsidR="00E303E9" w:rsidRPr="00E303E9" w:rsidRDefault="00E303E9" w:rsidP="00E303E9">
      <w:pPr>
        <w:numPr>
          <w:ilvl w:val="0"/>
          <w:numId w:val="7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гибели работника - (указывается величина пособия);</w:t>
      </w:r>
    </w:p>
    <w:p w:rsidR="00E303E9" w:rsidRPr="00E303E9" w:rsidRDefault="00E303E9" w:rsidP="00E303E9">
      <w:pPr>
        <w:numPr>
          <w:ilvl w:val="0"/>
          <w:numId w:val="7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получения работником инвалидности - (указывается величина пособия).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Отраслевым соглашением (</w:t>
      </w:r>
      <w:hyperlink r:id="rId13" w:anchor="p7_1" w:history="1">
        <w:r w:rsidRPr="00E303E9">
          <w:rPr>
            <w:rFonts w:ascii="Arial" w:eastAsia="Times New Roman" w:hAnsi="Arial" w:cs="Arial"/>
            <w:color w:val="0645AD"/>
            <w:sz w:val="21"/>
            <w:szCs w:val="21"/>
            <w:bdr w:val="none" w:sz="0" w:space="0" w:color="auto" w:frame="1"/>
            <w:lang w:eastAsia="ru-RU"/>
          </w:rPr>
          <w:t>пункт 7.1</w:t>
        </w:r>
      </w:hyperlink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  размер данного пособия определяется таким образом, чтобы общая сумма выплаты с учётом выплаты единовременного денежного пособия в соответствии с Федеральным законом «Об обязательном социальном страховании от несчастных случаев на производстве и профессиональных заболеваний» составила не менее:</w:t>
      </w:r>
    </w:p>
    <w:p w:rsidR="00E303E9" w:rsidRPr="00E303E9" w:rsidRDefault="00E303E9" w:rsidP="00E303E9">
      <w:pPr>
        <w:numPr>
          <w:ilvl w:val="0"/>
          <w:numId w:val="8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 годовых заработков – при смертельном исходе и при установлении инвалидности I группы;</w:t>
      </w:r>
    </w:p>
    <w:p w:rsidR="00E303E9" w:rsidRPr="00E303E9" w:rsidRDefault="00E303E9" w:rsidP="00E303E9">
      <w:pPr>
        <w:numPr>
          <w:ilvl w:val="0"/>
          <w:numId w:val="8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 годовых заработков – при установлении инвалидности 2 группы;</w:t>
      </w:r>
    </w:p>
    <w:p w:rsidR="00E303E9" w:rsidRPr="00E303E9" w:rsidRDefault="00E303E9" w:rsidP="00E303E9">
      <w:pPr>
        <w:numPr>
          <w:ilvl w:val="0"/>
          <w:numId w:val="8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годового заработка – при установлении инвалидности 3 группы;</w:t>
      </w:r>
    </w:p>
    <w:p w:rsidR="00E303E9" w:rsidRPr="00E303E9" w:rsidRDefault="00E303E9" w:rsidP="00E303E9">
      <w:pPr>
        <w:numPr>
          <w:ilvl w:val="0"/>
          <w:numId w:val="8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0,5 годового заработка – при временной утрате трудоспособности более 4 месяцев;</w:t>
      </w:r>
    </w:p>
    <w:p w:rsidR="00E303E9" w:rsidRPr="00E303E9" w:rsidRDefault="00E303E9" w:rsidP="00E303E9">
      <w:pPr>
        <w:numPr>
          <w:ilvl w:val="0"/>
          <w:numId w:val="8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 годового заработка – при получении профессионального заболевания, не повлекшего установления инвалидности.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Отраслевому соглашению единовременное денежное пособие в возмещение вреда, причинённого работникам в результате несчастных случаев или профессиональных заболеваний при исполнении ими своих трудовых обязанностей, за счёт работодателей производится в соответствии с коллективным договором. Поэтому в коллективном договоре необходимо определить порядок расчёта годового заработка.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5.1.12. Обеспечить условия и охрану труда женщин, в том числе:</w:t>
      </w:r>
    </w:p>
    <w:p w:rsidR="00E303E9" w:rsidRPr="00E303E9" w:rsidRDefault="00E303E9" w:rsidP="00E303E9">
      <w:pPr>
        <w:numPr>
          <w:ilvl w:val="0"/>
          <w:numId w:val="9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ограничить применение труда женщин на работах в ночное время;</w:t>
      </w:r>
    </w:p>
    <w:p w:rsidR="00E303E9" w:rsidRPr="00E303E9" w:rsidRDefault="00E303E9" w:rsidP="00E303E9">
      <w:pPr>
        <w:numPr>
          <w:ilvl w:val="0"/>
          <w:numId w:val="9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осуществить комплекс мероприятий по выводу женщин с тяжёлых физических работ и работ с вредными и/или опасными условиями труда;</w:t>
      </w:r>
    </w:p>
    <w:p w:rsidR="00E303E9" w:rsidRPr="00E303E9" w:rsidRDefault="00E303E9" w:rsidP="00E303E9">
      <w:pPr>
        <w:numPr>
          <w:ilvl w:val="0"/>
          <w:numId w:val="9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выделить рабочие места в подразделениях исключительно для труда беременных женщин, нуждающихся в переводе на лёгкую работу;</w:t>
      </w:r>
    </w:p>
    <w:p w:rsidR="00E303E9" w:rsidRPr="00E303E9" w:rsidRDefault="00E303E9" w:rsidP="00E303E9">
      <w:pPr>
        <w:numPr>
          <w:ilvl w:val="0"/>
          <w:numId w:val="9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выполнить мероприятия по механизации ручных и тяжёлых физических работ в целях внедрения действующих норм предельно допустимых нагрузок для женщин.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5.1.13. Обеспечить условия труда молодёжи, в том числе:</w:t>
      </w:r>
    </w:p>
    <w:p w:rsidR="00E303E9" w:rsidRPr="00E303E9" w:rsidRDefault="00E303E9" w:rsidP="00E303E9">
      <w:pPr>
        <w:numPr>
          <w:ilvl w:val="0"/>
          <w:numId w:val="10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исключить использование труда лиц в возрасте до 18 лет на тяжёлых физических работах и работах с вредными и/или опасными условиями труда;</w:t>
      </w:r>
    </w:p>
    <w:p w:rsidR="00E303E9" w:rsidRPr="00E303E9" w:rsidRDefault="00E303E9" w:rsidP="00E303E9">
      <w:pPr>
        <w:numPr>
          <w:ilvl w:val="0"/>
          <w:numId w:val="10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просьбе лиц, обучающихся без отрыва от производства, установить индивидуальные режимы труда.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5.1.14. Организовать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состоянием условий и охраны труда в подразделениях и за выполнением соглашения по охране труда.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5.2. Работники обязуются соблюдать предусмотренные законодательными и иными нормативными правовыми актами требования в области охраны труда, в том числе:</w:t>
      </w:r>
    </w:p>
    <w:p w:rsidR="00E303E9" w:rsidRPr="00E303E9" w:rsidRDefault="00E303E9" w:rsidP="00E303E9">
      <w:pPr>
        <w:numPr>
          <w:ilvl w:val="0"/>
          <w:numId w:val="11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 применять средства индивидуальной и коллективной защиты;</w:t>
      </w:r>
    </w:p>
    <w:p w:rsidR="00E303E9" w:rsidRPr="00E303E9" w:rsidRDefault="00E303E9" w:rsidP="00E303E9">
      <w:pPr>
        <w:numPr>
          <w:ilvl w:val="0"/>
          <w:numId w:val="11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проходить обучение безопасным методам и приёмам выполнения работ по охране труда;</w:t>
      </w:r>
    </w:p>
    <w:p w:rsidR="00E303E9" w:rsidRPr="00E303E9" w:rsidRDefault="00E303E9" w:rsidP="00E303E9">
      <w:pPr>
        <w:numPr>
          <w:ilvl w:val="0"/>
          <w:numId w:val="11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немедленно извещать своего руководителя или замещающее его лицо о любой ситуации, угрожающей жизни и здоровью людей;</w:t>
      </w:r>
    </w:p>
    <w:p w:rsidR="00E303E9" w:rsidRPr="00E303E9" w:rsidRDefault="00E303E9" w:rsidP="00E303E9">
      <w:pPr>
        <w:numPr>
          <w:ilvl w:val="0"/>
          <w:numId w:val="11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проходить обязательные предварительные и периодические медицинские обследования.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 В организации создаётся и действует на паритетных началах комитет (комиссия) по охране труда из представителей работодателя и  профсоюзного комитета в количестве _____ человек.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03E9" w:rsidRPr="00E303E9" w:rsidRDefault="00E303E9" w:rsidP="00E303E9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6. Социальные гарантии, непосредственно связанные с трудовыми отношениями.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Работодатель обязуется: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6.1. Улучшать жилищные условия работников организации в соответствии с Положением об обеспечении работников организации жильём и предоставлении работникам за счёт средств организации заёмных денежных средств и субсидий для приобретения или строительства жилья (приложение № ___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)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6.2. Выделить средства на приобретение путевок для организации отдыха работников и членов их семей в сумме _____ 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6.3. Осуществлять страховые платежи за счёт средств организации по договорам добровольного медицинского страхования работников и членов их семей в размерах _______ 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6.4. Произвести уплату взносов за  счёт средств организации по договорам добровольного пенсионного страхования работников (договорам негосударственного пенсионного обеспечения), заключённым в пользу работников со страховыми организациями (негосударственными пенсионными фондами) в следующих размерах ________ 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6.5. Производить выплату  единовременного пособия при выходе работника на пенсию в размерах ________ 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6.6. Производить доплату к государственным пенсиям бывшим работникам организации в размерах ______, если они не получают дополнительные пенсии из негосударственных пенсионных фондов.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6.7. Осуществлять возмещение платы работников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содержание детей в дошкольных учреждениях за  счёт средств организации в следующих размерах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_____.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6.8. Компенсировать затраты работников, имеющих детей, на приобретение путевок в детские оздоровительные лагеря за  счёт средств организации в следующих размерах _________ 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6.9.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Производить компенсацию расходов на оплату стоимости проезда и провоза багажа к месту использования отпуска и обратно для лиц, работающих в районах Крайнего Севера и приравненных к ним местностях, и членов их семей, а также  оплату стоимости проезда и провоза багажа  при переезде в размерах и порядке, предусмотренных для организаций, финансируемых из федерального бюджета.</w:t>
      </w:r>
      <w:proofErr w:type="gramEnd"/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6.10. Осуществлять оплату учреждениям здравоохранения услуг, оказываемых работникам  в порядке и размерах согласно приложению № _____.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6.11.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Производить выплату  материальной  помощи работнику при уходе в отпуск в размере ____(не ниже тарифной ставки (оклада).</w:t>
      </w:r>
      <w:proofErr w:type="gramEnd"/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6.12. Предоставлять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заявлениям работников дополнительные отпуска по семейным обстоятельствам с сохранением средней заработной платы в связи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с:</w:t>
      </w:r>
    </w:p>
    <w:p w:rsidR="00E303E9" w:rsidRPr="00E303E9" w:rsidRDefault="00E303E9" w:rsidP="00E303E9">
      <w:pPr>
        <w:numPr>
          <w:ilvl w:val="0"/>
          <w:numId w:val="12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рождением ребёнка – (продолжительность);</w:t>
      </w:r>
    </w:p>
    <w:p w:rsidR="00E303E9" w:rsidRPr="00E303E9" w:rsidRDefault="00E303E9" w:rsidP="00E303E9">
      <w:pPr>
        <w:numPr>
          <w:ilvl w:val="0"/>
          <w:numId w:val="12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собственной свадьбой – (продолжительность);</w:t>
      </w:r>
    </w:p>
    <w:p w:rsidR="00E303E9" w:rsidRPr="00E303E9" w:rsidRDefault="00E303E9" w:rsidP="00E303E9">
      <w:pPr>
        <w:numPr>
          <w:ilvl w:val="0"/>
          <w:numId w:val="12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свадьбой  детей – (продолжительность);</w:t>
      </w:r>
    </w:p>
    <w:p w:rsidR="00E303E9" w:rsidRPr="00E303E9" w:rsidRDefault="00E303E9" w:rsidP="00E303E9">
      <w:pPr>
        <w:numPr>
          <w:ilvl w:val="0"/>
          <w:numId w:val="12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смертью членов семьи или близких родственников -  (продолжительность);</w:t>
      </w:r>
    </w:p>
    <w:p w:rsidR="00E303E9" w:rsidRPr="00E303E9" w:rsidRDefault="00E303E9" w:rsidP="00E303E9">
      <w:pPr>
        <w:numPr>
          <w:ilvl w:val="0"/>
          <w:numId w:val="12"/>
        </w:numPr>
        <w:spacing w:after="0" w:line="315" w:lineRule="atLeast"/>
        <w:ind w:left="4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Днём знаний (1 сентября) матерям или другим лицам, воспитывающим детей, учащихся в 1-4  классах.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6.13. Производить выплату единовременного пособия работающим в организации женщинам при рождении ими ребёнка в размере ______ 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6.14. Осуществлять выплату работнику (матери, отцу), находящемуся в отпуске по уходу за ребёнком до достижения им возраста трёх лет, ежемесячного пособия в размере ______ 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6.15. Организовывать повышение квалификации женщин после их выхода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работу из отпуска по уходу за ребёнком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03E9" w:rsidRPr="00E303E9" w:rsidRDefault="00E303E9" w:rsidP="00E303E9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Раздел 7. Работа с молодёжью.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целях усиления социальной защищённости молодых работников работодатель обязуется: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p7_1"/>
      <w:bookmarkEnd w:id="1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7.1. Создать  совместно с профсоюзным органом    общественный совет  (комиссию) по работе с молодёжью в организации и содействовать его деятельности.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7.2. Обеспечить ежегодное квотирование рабочих мест для выпускников учебных заведений, а также для работников, ранее работавших в организации после прохождения ими военной службы по призыву в количестве _______.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7.3. Оказывать материальную помощь молодым работникам, возвратившимся на работу в организацию после прохождения военной службы в размерах _______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.</w:t>
      </w:r>
      <w:proofErr w:type="gramEnd"/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7.4.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Предоставлять займы молодым работникам для приобретения жилья в соответствии с Положением об обеспечении работников организации жильём и предоставлении работникам за счёт средств организации заёмных денежных средств и субсидий для приобретения или строительства жилья.</w:t>
      </w:r>
      <w:proofErr w:type="gramEnd"/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7.5. Устанавливать именные стипендии студентам образовательных учреждений высшего и среднего профессионального образования и учащимся образовательных учреждений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начального профессионального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образования в размере ______ 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7.6. Содействовать организации активного отдыха, в том числе спортивно-оздоровительных мероприятий для молодых работников и членов их семей.  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03E9" w:rsidRPr="00E303E9" w:rsidRDefault="00E303E9" w:rsidP="00E303E9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8. Гарантии деятельности профсоюзной организации.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Работодатель обязуется: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8.1. Безвозмездно предоставить профсоюзному комитету оборудованное, отапливаемое, электрифицированное помещение (указать номер комнаты), а также другие условия для обеспечения деятельности профсоюзного комитета согласно прилагаемому перечню.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8.2. Перечислять профсоюзной организации денежные средства в размере ________(не менее 0,3 процента от фонда заработной платы)  на культурно-массовую и физкультурно-оздоровительную работу.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8.3. Перечислять на счёт профсоюзной организации ежемесячно и бесплатно удержанные из заработной платы по письменным заявлениям работников членские профсоюзные взносы.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8.4. Предоставлять профсоюзному комитету полную и достоверную информацию, необходимую для заключения коллективного договора и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за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его выполнением.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8.5. Предоставлять профсоюзному комитету возможность проведения собраний, конференций, заседаний без нарушения нормальной деятельности организации и выделять для этой цели помещение.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8.6. Перечислять на счёт профсоюзной организации денежные средства в размерах необходимых для обеспечения (согласно </w:t>
      </w:r>
      <w:hyperlink r:id="rId14" w:history="1">
        <w:r w:rsidRPr="00E303E9">
          <w:rPr>
            <w:rFonts w:ascii="Arial" w:eastAsia="Times New Roman" w:hAnsi="Arial" w:cs="Arial"/>
            <w:color w:val="0645AD"/>
            <w:sz w:val="21"/>
            <w:szCs w:val="21"/>
            <w:bdr w:val="none" w:sz="0" w:space="0" w:color="auto" w:frame="1"/>
            <w:lang w:eastAsia="ru-RU"/>
          </w:rPr>
          <w:t>статье 375 Трудового кодекса Российской Федерации</w:t>
        </w:r>
      </w:hyperlink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освобождённых профсоюзных работников такими же трудовыми правами, гарантиями и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льготами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и работников организации.</w:t>
      </w:r>
    </w:p>
    <w:p w:rsidR="00E303E9" w:rsidRPr="00E303E9" w:rsidRDefault="00E303E9" w:rsidP="00E303E9">
      <w:pPr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8.7. Перечислять на счёт профсоюзной организации денежные средства, необходимые для оплаты труда  председателя профсоюзной организации в размерах_______ и  в сроки, установленные </w:t>
      </w:r>
      <w:hyperlink r:id="rId15" w:anchor="p2_1_2" w:history="1">
        <w:r w:rsidRPr="00E303E9">
          <w:rPr>
            <w:rFonts w:ascii="Arial" w:eastAsia="Times New Roman" w:hAnsi="Arial" w:cs="Arial"/>
            <w:color w:val="0645AD"/>
            <w:sz w:val="21"/>
            <w:szCs w:val="21"/>
            <w:bdr w:val="none" w:sz="0" w:space="0" w:color="auto" w:frame="1"/>
            <w:lang w:eastAsia="ru-RU"/>
          </w:rPr>
          <w:t>пунктом 2.1.2 настоящего Коллективного договора</w:t>
        </w:r>
      </w:hyperlink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03E9" w:rsidRPr="00E303E9" w:rsidRDefault="00E303E9" w:rsidP="00E303E9">
      <w:pPr>
        <w:spacing w:before="18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303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Раздел 9. Заключительные положения.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9.1. Изменения и дополнения Договора в течение срока его действия принимаются только по взаимному согласию сторон в порядке, установленном для его заключения (либо в порядке, который устанавливается коллективным договором).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9.2. В случае выполнения работодателем обязательств, возложенных на него Договором, работники обязуются не прибегать к разрешению коллективного трудового спора путём организации и проведения забастовок.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9.3. Контроль за выполнением Договора осуществляют стороны, подписавшие его, в согласованных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порядке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формах и сроках.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целях более действенного </w:t>
      </w:r>
      <w:proofErr w:type="gramStart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за</w:t>
      </w:r>
      <w:proofErr w:type="gramEnd"/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исполнением принятых обязательств назначаются ответственные от каждой стороны за выполнение конкретных мероприятий Договора (приложение N ___).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9.4. Стороны, виновные в нарушении или невыполнении обязательств, предусмотренных Договором, несут ответственность в соответствии с действующим законодательством.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9.5. Работодатель обязуется ежегодно информировать профсоюзный комитет о финансово-экономическом положении организации, основных направлениях производственной деятельности, перспективах развития, важнейших организационных и других изменениях.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9.6. Подписанный сторонами Договор с приложениями в семидневный срок работодатель направляет на уведомительную регистрацию в соответствующий орган по труду.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9.7. Действие настоящего Договора распространяется на всех работников организации (ее филиала, представительства и иного обособленного структурного подразделения).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9.8. При приёме на работу работодатель или его представитель обязан ознакомить работника с настоящим Договором.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9.9. Настоящий Договор заключён сроком на ______ лет (не более трёх лет) и вступает в силу со дня подписания его сторонами (либо со дня, установленного Договором).</w:t>
      </w:r>
    </w:p>
    <w:p w:rsidR="00E303E9" w:rsidRPr="00E303E9" w:rsidRDefault="00E303E9" w:rsidP="00E303E9">
      <w:pPr>
        <w:spacing w:before="75"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03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6B647B" w:rsidRDefault="006B647B">
      <w:bookmarkStart w:id="2" w:name="_GoBack"/>
      <w:bookmarkEnd w:id="2"/>
    </w:p>
    <w:sectPr w:rsidR="006B6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894"/>
    <w:multiLevelType w:val="multilevel"/>
    <w:tmpl w:val="3018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871709"/>
    <w:multiLevelType w:val="multilevel"/>
    <w:tmpl w:val="D37C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074790"/>
    <w:multiLevelType w:val="multilevel"/>
    <w:tmpl w:val="5456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224687"/>
    <w:multiLevelType w:val="multilevel"/>
    <w:tmpl w:val="F8E8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0D4FCE"/>
    <w:multiLevelType w:val="multilevel"/>
    <w:tmpl w:val="93FA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0DB0609"/>
    <w:multiLevelType w:val="multilevel"/>
    <w:tmpl w:val="5DE0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F30D59"/>
    <w:multiLevelType w:val="multilevel"/>
    <w:tmpl w:val="8946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C481939"/>
    <w:multiLevelType w:val="multilevel"/>
    <w:tmpl w:val="9DAE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127420"/>
    <w:multiLevelType w:val="multilevel"/>
    <w:tmpl w:val="6F7A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E474441"/>
    <w:multiLevelType w:val="multilevel"/>
    <w:tmpl w:val="4E36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B6150E"/>
    <w:multiLevelType w:val="multilevel"/>
    <w:tmpl w:val="F4DE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FB7125"/>
    <w:multiLevelType w:val="multilevel"/>
    <w:tmpl w:val="DDC67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FB"/>
    <w:rsid w:val="006B647B"/>
    <w:rsid w:val="009D15FB"/>
    <w:rsid w:val="00E3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govor-urist.ru/%D0%BA%D0%BE%D0%B4%D0%B5%D0%BA%D1%81%D1%8B/%D1%82%D1%80%D1%83%D0%B4%D0%BE%D0%B2%D0%BE%D0%B9_%D0%BA%D0%BE%D0%B4%D0%B5%D0%BA%D1%81/%D1%81%D1%82%D0%B0%D1%82%D1%8C%D1%8F_147/" TargetMode="External"/><Relationship Id="rId13" Type="http://schemas.openxmlformats.org/officeDocument/2006/relationships/hyperlink" Target="https://dogovor-urist.ru/%D0%B4%D0%BE%D0%B3%D0%BE%D0%B2%D0%BE%D1%80%D1%8B/%D0%BE%D0%B1%D1%80%D0%B0%D0%B7%D0%B5%D1%86-%D0%BC%D0%B0%D0%BA%D0%B5%D1%82_%D0%BA%D0%BE%D0%BB%D0%BB%D0%B5%D0%BA%D1%82%D0%B8%D0%B2%D0%BD%D0%BE%D0%B3%D0%BE_%D0%B4%D0%BE%D0%B3%D0%BE%D0%B2%D0%BE%D1%80%D0%B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govor-urist.ru/%D0%BA%D0%BE%D0%B4%D0%B5%D0%BA%D1%81%D1%8B/%D1%82%D1%80%D1%83%D0%B4%D0%BE%D0%B2%D0%BE%D0%B9_%D0%BA%D0%BE%D0%B4%D0%B5%D0%BA%D1%81/%D1%81%D1%82%D0%B0%D1%82%D1%8C%D1%8F_129/" TargetMode="External"/><Relationship Id="rId12" Type="http://schemas.openxmlformats.org/officeDocument/2006/relationships/hyperlink" Target="http://dogovor-urist.ru/%D0%BA%D0%BE%D0%B4%D0%B5%D0%BA%D1%81%D1%8B/%D1%82%D1%80%D1%83%D0%B4%D0%BE%D0%B2%D0%BE%D0%B9_%D0%BA%D0%BE%D0%B4%D0%B5%D0%BA%D1%81/%D1%81%D1%82%D0%B0%D1%82%D1%8C%D1%8F_82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govor-urist.ru/%D0%BA%D0%BE%D0%B4%D0%B5%D0%BA%D1%81%D1%8B/%D1%82%D1%80%D1%83%D0%B4%D0%BE%D0%B2%D0%BE%D0%B9_%D0%BA%D0%BE%D0%B4%D0%B5%D0%BA%D1%81/%D1%81%D1%82%D0%B0%D1%82%D1%8C%D1%8F_372/" TargetMode="External"/><Relationship Id="rId11" Type="http://schemas.openxmlformats.org/officeDocument/2006/relationships/hyperlink" Target="http://dogovor-urist.ru/%D0%BA%D0%BE%D0%B4%D0%B5%D0%BA%D1%81%D1%8B/%D1%82%D1%80%D1%83%D0%B4%D0%BE%D0%B2%D0%BE%D0%B9_%D0%BA%D0%BE%D0%B4%D0%B5%D0%BA%D1%81/%D1%81%D1%82%D0%B0%D1%82%D1%8C%D1%8F_17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govor-urist.ru/%D0%B4%D0%BE%D0%B3%D0%BE%D0%B2%D0%BE%D1%80%D1%8B/%D0%BE%D0%B1%D1%80%D0%B0%D0%B7%D0%B5%D1%86-%D0%BC%D0%B0%D0%BA%D0%B5%D1%82_%D0%BA%D0%BE%D0%BB%D0%BB%D0%B5%D0%BA%D1%82%D0%B8%D0%B2%D0%BD%D0%BE%D0%B3%D0%BE_%D0%B4%D0%BE%D0%B3%D0%BE%D0%B2%D0%BE%D1%80%D0%B0/" TargetMode="External"/><Relationship Id="rId10" Type="http://schemas.openxmlformats.org/officeDocument/2006/relationships/hyperlink" Target="http://dogovor-urist.ru/%D0%BA%D0%BE%D0%B4%D0%B5%D0%BA%D1%81%D1%8B/%D1%82%D1%80%D1%83%D0%B4%D0%BE%D0%B2%D0%BE%D0%B9_%D0%BA%D0%BE%D0%B4%D0%B5%D0%BA%D1%81/%D1%81%D1%82%D0%B0%D1%82%D1%8C%D1%8F_17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govor-urist.ru/%D0%BA%D0%BE%D0%B4%D0%B5%D0%BA%D1%81%D1%8B/%D1%82%D1%80%D1%83%D0%B4%D0%BE%D0%B2%D0%BE%D0%B9_%D0%BA%D0%BE%D0%B4%D0%B5%D0%BA%D1%81/%D1%81%D1%82%D0%B0%D1%82%D1%8C%D1%8F_147/" TargetMode="External"/><Relationship Id="rId14" Type="http://schemas.openxmlformats.org/officeDocument/2006/relationships/hyperlink" Target="http://dogovor-urist.ru/%D0%BA%D0%BE%D0%B4%D0%B5%D0%BA%D1%81%D1%8B/%D1%82%D1%80%D1%83%D0%B4%D0%BE%D0%B2%D0%BE%D0%B9_%D0%BA%D0%BE%D0%B4%D0%B5%D0%BA%D1%81/%D1%81%D1%82%D0%B0%D1%82%D1%8C%D1%8F_3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5000</Words>
  <Characters>28506</Characters>
  <Application>Microsoft Office Word</Application>
  <DocSecurity>0</DocSecurity>
  <Lines>237</Lines>
  <Paragraphs>66</Paragraphs>
  <ScaleCrop>false</ScaleCrop>
  <Company/>
  <LinksUpToDate>false</LinksUpToDate>
  <CharactersWithSpaces>33440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2017-08-11T04:49:00Z</dcterms:created>
  <dcterms:modified xsi:type="dcterms:W3CDTF">2017-08-11T04:49:00Z</dcterms:modified>
</cp:coreProperties>
</file>