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D5" w:rsidRDefault="00FF1CD5" w:rsidP="00FF1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участи</w:t>
      </w:r>
    </w:p>
    <w:p w:rsidR="008723C4" w:rsidRDefault="008723C4" w:rsidP="00FF1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 ориентированных некоммерческих организаций </w:t>
      </w:r>
      <w:r w:rsidR="00FF1C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FF1CD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грантовых</w:t>
      </w:r>
      <w:proofErr w:type="spellEnd"/>
      <w:r w:rsidR="00FF1C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конкурсах</w:t>
      </w:r>
      <w:r w:rsidR="00824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2023 год</w:t>
      </w:r>
    </w:p>
    <w:p w:rsidR="00FF1CD5" w:rsidRDefault="00FF1CD5" w:rsidP="00FF1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54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14"/>
        <w:gridCol w:w="1337"/>
        <w:gridCol w:w="1571"/>
        <w:gridCol w:w="1445"/>
        <w:gridCol w:w="1729"/>
        <w:gridCol w:w="1109"/>
        <w:gridCol w:w="1276"/>
        <w:gridCol w:w="1533"/>
        <w:gridCol w:w="953"/>
        <w:gridCol w:w="1538"/>
        <w:gridCol w:w="894"/>
        <w:gridCol w:w="983"/>
      </w:tblGrid>
      <w:tr w:rsidR="008723C4" w:rsidRPr="00860FF9" w:rsidTr="001A55D6">
        <w:trPr>
          <w:trHeight w:val="165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Дата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принятия решения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 оказании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поддержки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или о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прекращении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оказания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поддержки</w:t>
            </w:r>
          </w:p>
        </w:tc>
        <w:tc>
          <w:tcPr>
            <w:tcW w:w="7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о предоставленной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поддержке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23C4" w:rsidRPr="00A87685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</w:t>
            </w: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татус СОНКО (поставщик социальных услуг, получатель поддержки, исполнитель общественно полезных услуг, благотворительная организация, образовательная организация)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23C4" w:rsidRPr="00A87685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Дата</w:t>
            </w:r>
          </w:p>
          <w:p w:rsidR="008723C4" w:rsidRPr="00A87685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включения</w:t>
            </w:r>
          </w:p>
          <w:p w:rsidR="008723C4" w:rsidRPr="00A87685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сведений в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реестр</w:t>
            </w:r>
            <w:r>
              <w:t xml:space="preserve"> </w:t>
            </w:r>
            <w:r w:rsidRPr="00A8768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СОНКО - получателей поддержки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Информация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(если имеется) о нарушениях, допущенных социально ориентированной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некоммерческой организацией, получившей поддержку, в том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числе о нецелевом использовании пре-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доставленных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средств и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имущества</w:t>
            </w:r>
          </w:p>
        </w:tc>
      </w:tr>
      <w:tr w:rsidR="008723C4" w:rsidRPr="00860FF9" w:rsidTr="001A55D6">
        <w:trPr>
          <w:trHeight w:val="150"/>
        </w:trPr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Полное и сокращенное (при наличии) наименование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СОНКО</w:t>
            </w: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</w:t>
            </w: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дрес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(местонахождение)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СОНКО</w:t>
            </w: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получателя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поддержки</w:t>
            </w: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Основной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государственный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регистрационный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номер записи о государственной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регистрации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СОНКО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(ОГРН)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Идентификационный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номер</w:t>
            </w:r>
          </w:p>
          <w:p w:rsidR="008723C4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налогоплательщика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(ИНН)</w:t>
            </w:r>
          </w:p>
        </w:tc>
        <w:tc>
          <w:tcPr>
            <w:tcW w:w="1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Основной вид деятельности по ОКВЭД2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Форма</w:t>
            </w:r>
          </w:p>
          <w:p w:rsidR="008723C4" w:rsidRDefault="00690D35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</w:t>
            </w:r>
            <w:r w:rsidR="008723C4"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оддержки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(финансовая,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имуществен-ная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Размер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</w:t>
            </w: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оддержки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ед.изм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Срок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оказания</w:t>
            </w:r>
          </w:p>
          <w:p w:rsidR="008723C4" w:rsidRPr="00D932A3" w:rsidRDefault="008723C4" w:rsidP="0076188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93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поддержки</w:t>
            </w:r>
          </w:p>
        </w:tc>
        <w:tc>
          <w:tcPr>
            <w:tcW w:w="15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C4" w:rsidRPr="00D932A3" w:rsidRDefault="008723C4" w:rsidP="00761888">
            <w:pPr>
              <w:pStyle w:val="a3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C4" w:rsidRPr="00D932A3" w:rsidRDefault="008723C4" w:rsidP="00761888">
            <w:pPr>
              <w:pStyle w:val="a3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C4" w:rsidRPr="00D932A3" w:rsidRDefault="008723C4" w:rsidP="00761888">
            <w:pPr>
              <w:pStyle w:val="a3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723C4" w:rsidRPr="00860FF9" w:rsidTr="001A55D6">
        <w:trPr>
          <w:trHeight w:val="1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4" w:rsidRPr="00D932A3" w:rsidRDefault="008723C4" w:rsidP="00761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</w:tr>
      <w:tr w:rsidR="00E3502F" w:rsidRPr="00860FF9" w:rsidTr="0041317D">
        <w:trPr>
          <w:trHeight w:val="19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771A9E" w:rsidRDefault="00824D8B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24D8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22.02.2023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"Мастерская идей"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427650, Удмуртская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Респ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 Красногорский р-н, Бараны д, Советская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ул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д. 6А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1221800006735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1837021520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94.99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55F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3155F">
              <w:rPr>
                <w:rFonts w:ascii="Times New Roman" w:eastAsia="Times New Roman" w:hAnsi="Times New Roman" w:cs="Times New Roman"/>
                <w:sz w:val="18"/>
                <w:szCs w:val="18"/>
              </w:rPr>
              <w:t>Этнодизайн</w:t>
            </w:r>
            <w:proofErr w:type="spellEnd"/>
            <w:r w:rsidRPr="004315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современной моде»</w:t>
            </w:r>
          </w:p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FA268C" w:rsidRDefault="00E3502F" w:rsidP="00FA268C">
            <w:pPr>
              <w:pStyle w:val="a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Общая сумма </w:t>
            </w:r>
            <w:r w:rsidR="0047667F"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 </w:t>
            </w:r>
            <w:r w:rsidRPr="00FA26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763 461,17</w:t>
            </w:r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размер гранта</w:t>
            </w:r>
            <w:r w:rsidR="0047667F"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  </w:t>
            </w:r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A268C"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  <w:t>494 541,17</w:t>
            </w:r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268 920,</w:t>
            </w:r>
            <w:proofErr w:type="gramStart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00  </w:t>
            </w:r>
            <w:proofErr w:type="spellStart"/>
            <w:r w:rsidRPr="00FA268C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proofErr w:type="gramEnd"/>
          </w:p>
          <w:p w:rsidR="00E3502F" w:rsidRPr="0043155F" w:rsidRDefault="00E3502F" w:rsidP="00FA268C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A268C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ФПГ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E3502F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01.03.2023 по 30.04.2024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47667F" w:rsidP="004766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получатель поддержки команда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43155F" w:rsidRDefault="005D6E7A" w:rsidP="00824D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22.02</w:t>
            </w:r>
            <w:r w:rsidR="00824D8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 w:rsid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F" w:rsidRPr="00771A9E" w:rsidRDefault="000E5752" w:rsidP="00E350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9A2318" w:rsidRPr="00860FF9" w:rsidTr="001A55D6">
        <w:trPr>
          <w:trHeight w:val="1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771A9E" w:rsidRDefault="00824D8B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24D8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lastRenderedPageBreak/>
              <w:t>17.02.2023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Красногорская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районная организация профсоюза образования Удмуртии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427650, Удмуртская Республика, Красногорский район,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с.Красногорское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пер.Глазовский,9, кв.1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1031802480962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1815001495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pStyle w:val="a3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315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 xml:space="preserve">Вишневый сад </w:t>
            </w:r>
            <w:proofErr w:type="spellStart"/>
            <w:r w:rsidRPr="004315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Книппер</w:t>
            </w:r>
            <w:proofErr w:type="spellEnd"/>
            <w:r w:rsidRPr="004315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 xml:space="preserve"> - Чеховой. Театр под открытым небом.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Общая сумма </w:t>
            </w:r>
            <w:r w:rsidR="00E3502F"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    </w:t>
            </w:r>
            <w:r w:rsidR="00E3502F" w:rsidRPr="0043155F"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  <w:t>1 491 150,00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размер гранта</w:t>
            </w:r>
            <w:r w:rsidR="00E3502F"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       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3502F"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814 430,00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3502F"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676 720,00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</w:t>
            </w:r>
            <w:r w:rsidRPr="0043155F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ФПГ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9A2318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01.02.2023 по 30.09.2023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47667F" w:rsidP="004766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получатель поддержки команда </w:t>
            </w:r>
            <w:r w:rsidR="00BA1FAB" w:rsidRPr="0043155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РДК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43155F" w:rsidRDefault="00BF362E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17.02.23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18" w:rsidRPr="00771A9E" w:rsidRDefault="000E5752" w:rsidP="009A23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0E615D" w:rsidRPr="00860FF9" w:rsidTr="001A55D6">
        <w:trPr>
          <w:trHeight w:val="1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771A9E" w:rsidRDefault="0011150F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11150F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12.04.2023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"Мастерская идей"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427650, Удмуртская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Респ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 Красногорский р-н, Бараны д, Советская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ул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д. 6А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1221800006735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1837021520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94.99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pStyle w:val="a3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315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«Живут традиции в веках»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4315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Общая сумма               </w:t>
            </w:r>
            <w:r w:rsidRPr="0043155F">
              <w:rPr>
                <w:rFonts w:ascii="Times New Roman" w:hAnsi="Times New Roman" w:cs="Times New Roman"/>
                <w:color w:val="282828"/>
                <w:sz w:val="18"/>
                <w:szCs w:val="18"/>
                <w:shd w:val="clear" w:color="auto" w:fill="FFFFFF"/>
              </w:rPr>
              <w:t>402902,00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размер гранта                  255902,0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3155F"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147000</w:t>
            </w:r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</w:t>
            </w:r>
            <w:r w:rsidR="0043155F" w:rsidRPr="0043155F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ПФКИ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03.04.2023 по 10.06.2023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0E615D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Руководитель проекта Екатерина Павловна Боброва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43155F" w:rsidRDefault="00824D8B" w:rsidP="001115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11150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11150F" w:rsidRPr="0011150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  <w:r w:rsidRPr="0011150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.04.23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D" w:rsidRPr="00771A9E" w:rsidRDefault="000E5752" w:rsidP="000E61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FF4A92" w:rsidRPr="00860FF9" w:rsidTr="001A55D6">
        <w:trPr>
          <w:trHeight w:val="1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771A9E" w:rsidRDefault="00824D8B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24D8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09.08.2023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D932A3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Автономная некоммерческая организация «Центр поддержки местных инициатив «Решаем вместе»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D932A3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427650, Удмуртская Республика, Красногорский район, </w:t>
            </w:r>
            <w:proofErr w:type="spellStart"/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с.Красногорское</w:t>
            </w:r>
            <w:proofErr w:type="spellEnd"/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ул.Ленина,59, кв.7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D932A3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1181832026573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D932A3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06D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1837018580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D932A3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94.99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43155F" w:rsidRDefault="00FF4A92" w:rsidP="00FF4A92">
            <w:pPr>
              <w:pStyle w:val="a3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«</w:t>
            </w:r>
            <w:proofErr w:type="spellStart"/>
            <w:r w:rsidRPr="00FF4A9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Одворица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43155F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Общая сумма               1 220 850,00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размер гранта                  759 450,00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461 400,00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</w:t>
            </w:r>
            <w:r w:rsidRPr="00FF4A92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ПФ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43155F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FF4A92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01.08.2023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по  </w:t>
            </w:r>
            <w:r w:rsidRPr="00FF4A92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29.06.2024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43155F" w:rsidRDefault="00FF4A9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FF4A92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Руководитель проекта Екатерина Павловна Боброва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5D6E7A" w:rsidRDefault="005D6E7A" w:rsidP="00824D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09.08.23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2" w:rsidRPr="00771A9E" w:rsidRDefault="000E5752" w:rsidP="00FF4A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806449" w:rsidRPr="00860FF9" w:rsidTr="001A55D6">
        <w:trPr>
          <w:trHeight w:val="1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824D8B" w:rsidRDefault="00824D8B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24D8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09.08.2023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43155F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"Мастерская идей"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43155F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427650, Удмуртская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Респ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 Красногорский р-н, Бараны д, Советская </w:t>
            </w:r>
            <w:proofErr w:type="spellStart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ул</w:t>
            </w:r>
            <w:proofErr w:type="spellEnd"/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д. 6А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43155F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1221800006735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43155F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1837021520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43155F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315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94.99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Default="00806449" w:rsidP="00FA268C">
            <w:pPr>
              <w:pStyle w:val="a3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«</w:t>
            </w:r>
            <w:r w:rsidRPr="007F325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Арт-студия кукольного театра Чародеи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8F8F8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FF4A92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Общая сумма               </w:t>
            </w:r>
            <w:r w:rsidRPr="00806449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829 580,22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размер гранта                  </w:t>
            </w:r>
            <w:r w:rsidRPr="00806449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499 946,28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06449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329 633,94</w:t>
            </w:r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руб</w:t>
            </w:r>
            <w:proofErr w:type="spellEnd"/>
            <w:r w:rsidRPr="00FF4A9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        </w:t>
            </w:r>
            <w:r w:rsidRPr="00FF4A92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ПФ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FF4A92" w:rsidRDefault="00806449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06449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01.09.2023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по </w:t>
            </w:r>
            <w:r w:rsidRPr="00806449"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31.07.2024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FF4A92" w:rsidRDefault="004F7633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Команда </w:t>
            </w:r>
            <w:r w:rsidRPr="004F7633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МКОУ "Барановская СОШ"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5D6E7A" w:rsidRDefault="005D6E7A" w:rsidP="00824D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09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.08.23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49" w:rsidRPr="00771A9E" w:rsidRDefault="000E5752" w:rsidP="008064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E575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8723C4" w:rsidRPr="00860FF9" w:rsidRDefault="008723C4" w:rsidP="00872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</w:p>
    <w:p w:rsidR="008723C4" w:rsidRDefault="008723C4" w:rsidP="008723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723C4" w:rsidSect="00FF1CD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36B"/>
    <w:multiLevelType w:val="hybridMultilevel"/>
    <w:tmpl w:val="BA76F4C0"/>
    <w:lvl w:ilvl="0" w:tplc="30963A1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9267F5"/>
    <w:multiLevelType w:val="hybridMultilevel"/>
    <w:tmpl w:val="BA76F4C0"/>
    <w:lvl w:ilvl="0" w:tplc="30963A1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98"/>
    <w:rsid w:val="00062079"/>
    <w:rsid w:val="00091302"/>
    <w:rsid w:val="000A2DDD"/>
    <w:rsid w:val="000D20F0"/>
    <w:rsid w:val="000E5752"/>
    <w:rsid w:val="000E615D"/>
    <w:rsid w:val="000F1E86"/>
    <w:rsid w:val="0011150F"/>
    <w:rsid w:val="00115379"/>
    <w:rsid w:val="00174723"/>
    <w:rsid w:val="001A55D6"/>
    <w:rsid w:val="001A7DC1"/>
    <w:rsid w:val="001F4C86"/>
    <w:rsid w:val="00202FB2"/>
    <w:rsid w:val="0020596E"/>
    <w:rsid w:val="002506FD"/>
    <w:rsid w:val="002F1120"/>
    <w:rsid w:val="002F5D0A"/>
    <w:rsid w:val="003018A0"/>
    <w:rsid w:val="00337622"/>
    <w:rsid w:val="00350974"/>
    <w:rsid w:val="00362C49"/>
    <w:rsid w:val="003826AE"/>
    <w:rsid w:val="003E1A96"/>
    <w:rsid w:val="00406DF8"/>
    <w:rsid w:val="0041317D"/>
    <w:rsid w:val="0043155F"/>
    <w:rsid w:val="0047667F"/>
    <w:rsid w:val="004D4AB6"/>
    <w:rsid w:val="004F7633"/>
    <w:rsid w:val="0052290E"/>
    <w:rsid w:val="005261FB"/>
    <w:rsid w:val="00526668"/>
    <w:rsid w:val="00594A19"/>
    <w:rsid w:val="005D6E7A"/>
    <w:rsid w:val="005F3BB2"/>
    <w:rsid w:val="0068663A"/>
    <w:rsid w:val="00690D35"/>
    <w:rsid w:val="00693329"/>
    <w:rsid w:val="006C0EB9"/>
    <w:rsid w:val="006C7236"/>
    <w:rsid w:val="006E2894"/>
    <w:rsid w:val="00713E29"/>
    <w:rsid w:val="007617F1"/>
    <w:rsid w:val="0076511F"/>
    <w:rsid w:val="007653F6"/>
    <w:rsid w:val="0077099A"/>
    <w:rsid w:val="00770F34"/>
    <w:rsid w:val="00771A9E"/>
    <w:rsid w:val="00773FF4"/>
    <w:rsid w:val="007F3256"/>
    <w:rsid w:val="00806449"/>
    <w:rsid w:val="0082390B"/>
    <w:rsid w:val="00824D8B"/>
    <w:rsid w:val="0083145E"/>
    <w:rsid w:val="00856C55"/>
    <w:rsid w:val="008723C4"/>
    <w:rsid w:val="0088029F"/>
    <w:rsid w:val="00895E34"/>
    <w:rsid w:val="00930A7E"/>
    <w:rsid w:val="009346B4"/>
    <w:rsid w:val="009432B9"/>
    <w:rsid w:val="009A2318"/>
    <w:rsid w:val="009A72BE"/>
    <w:rsid w:val="009B4E36"/>
    <w:rsid w:val="009D4875"/>
    <w:rsid w:val="00A30B28"/>
    <w:rsid w:val="00A347F2"/>
    <w:rsid w:val="00A73489"/>
    <w:rsid w:val="00A75AB5"/>
    <w:rsid w:val="00A84032"/>
    <w:rsid w:val="00A97835"/>
    <w:rsid w:val="00AF72A5"/>
    <w:rsid w:val="00B37DFA"/>
    <w:rsid w:val="00B537D8"/>
    <w:rsid w:val="00B82C4A"/>
    <w:rsid w:val="00B8666E"/>
    <w:rsid w:val="00BA1FAB"/>
    <w:rsid w:val="00BF362E"/>
    <w:rsid w:val="00C15323"/>
    <w:rsid w:val="00C15690"/>
    <w:rsid w:val="00C500A6"/>
    <w:rsid w:val="00C65CD1"/>
    <w:rsid w:val="00CF0C70"/>
    <w:rsid w:val="00D74198"/>
    <w:rsid w:val="00DA7642"/>
    <w:rsid w:val="00DB0650"/>
    <w:rsid w:val="00DB2500"/>
    <w:rsid w:val="00E10464"/>
    <w:rsid w:val="00E3502F"/>
    <w:rsid w:val="00EE0EB3"/>
    <w:rsid w:val="00F4205F"/>
    <w:rsid w:val="00F50CF5"/>
    <w:rsid w:val="00F521DF"/>
    <w:rsid w:val="00F62F3C"/>
    <w:rsid w:val="00F77BC3"/>
    <w:rsid w:val="00FA268C"/>
    <w:rsid w:val="00FF1CD5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43E0E-31EA-411A-B88B-5B2AD1FC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2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7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3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7653F6"/>
    <w:pPr>
      <w:ind w:left="720"/>
      <w:contextualSpacing/>
    </w:pPr>
  </w:style>
  <w:style w:type="table" w:styleId="a7">
    <w:name w:val="Table Grid"/>
    <w:basedOn w:val="a1"/>
    <w:uiPriority w:val="59"/>
    <w:rsid w:val="00C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C5C5-0B21-4DF4-825A-80053216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Администрация</cp:lastModifiedBy>
  <cp:revision>2</cp:revision>
  <cp:lastPrinted>2022-03-09T11:43:00Z</cp:lastPrinted>
  <dcterms:created xsi:type="dcterms:W3CDTF">2024-02-06T10:42:00Z</dcterms:created>
  <dcterms:modified xsi:type="dcterms:W3CDTF">2024-02-06T10:42:00Z</dcterms:modified>
</cp:coreProperties>
</file>