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A7F1" w14:textId="77777777" w:rsidR="002632ED" w:rsidRDefault="00641E52" w:rsidP="00641E52">
      <w:pPr>
        <w:pStyle w:val="2"/>
        <w:spacing w:line="240" w:lineRule="auto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 xml:space="preserve">Пояснительная записка </w:t>
      </w:r>
    </w:p>
    <w:p w14:paraId="3E8C81CB" w14:textId="7149A135" w:rsidR="00641E52" w:rsidRPr="00584FBA" w:rsidRDefault="00641E52" w:rsidP="007869CE">
      <w:pPr>
        <w:pStyle w:val="2"/>
        <w:spacing w:line="240" w:lineRule="auto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>к основным п</w:t>
      </w:r>
      <w:r w:rsidR="002447AF">
        <w:rPr>
          <w:b/>
          <w:sz w:val="28"/>
          <w:szCs w:val="28"/>
        </w:rPr>
        <w:t>оказателям</w:t>
      </w:r>
      <w:r w:rsidRPr="00584FBA">
        <w:rPr>
          <w:b/>
          <w:sz w:val="28"/>
          <w:szCs w:val="28"/>
        </w:rPr>
        <w:t xml:space="preserve"> прогноза соци</w:t>
      </w:r>
      <w:r w:rsidR="004E6A56">
        <w:rPr>
          <w:b/>
          <w:sz w:val="28"/>
          <w:szCs w:val="28"/>
        </w:rPr>
        <w:t>ально-экономического развития муниципального образования</w:t>
      </w:r>
      <w:r w:rsidR="007E3D86">
        <w:rPr>
          <w:b/>
          <w:sz w:val="28"/>
          <w:szCs w:val="28"/>
        </w:rPr>
        <w:t xml:space="preserve"> «</w:t>
      </w:r>
      <w:r w:rsidR="007869CE">
        <w:rPr>
          <w:b/>
          <w:sz w:val="28"/>
          <w:szCs w:val="28"/>
        </w:rPr>
        <w:t xml:space="preserve">Муниципальный округ </w:t>
      </w:r>
      <w:r w:rsidR="007E3D86">
        <w:rPr>
          <w:b/>
          <w:sz w:val="28"/>
          <w:szCs w:val="28"/>
        </w:rPr>
        <w:t>Красногорский район</w:t>
      </w:r>
      <w:r w:rsidR="007869CE">
        <w:rPr>
          <w:b/>
          <w:sz w:val="28"/>
          <w:szCs w:val="28"/>
        </w:rPr>
        <w:t xml:space="preserve"> Удмуртской Республики</w:t>
      </w:r>
      <w:r w:rsidR="007E3D86">
        <w:rPr>
          <w:b/>
          <w:sz w:val="28"/>
          <w:szCs w:val="28"/>
        </w:rPr>
        <w:t xml:space="preserve">» </w:t>
      </w:r>
      <w:r w:rsidR="0008356F">
        <w:rPr>
          <w:b/>
          <w:sz w:val="28"/>
          <w:szCs w:val="28"/>
        </w:rPr>
        <w:t>на 202</w:t>
      </w:r>
      <w:r w:rsidR="00A32E15">
        <w:rPr>
          <w:b/>
          <w:sz w:val="28"/>
          <w:szCs w:val="28"/>
        </w:rPr>
        <w:t>6</w:t>
      </w:r>
      <w:r w:rsidR="0008356F">
        <w:rPr>
          <w:b/>
          <w:sz w:val="28"/>
          <w:szCs w:val="28"/>
        </w:rPr>
        <w:t xml:space="preserve"> год и 202</w:t>
      </w:r>
      <w:r w:rsidR="00A32E15">
        <w:rPr>
          <w:b/>
          <w:sz w:val="28"/>
          <w:szCs w:val="28"/>
        </w:rPr>
        <w:t>7</w:t>
      </w:r>
      <w:r w:rsidR="007E3D86">
        <w:rPr>
          <w:b/>
          <w:sz w:val="28"/>
          <w:szCs w:val="28"/>
        </w:rPr>
        <w:t>-</w:t>
      </w:r>
      <w:r w:rsidR="0008356F">
        <w:rPr>
          <w:b/>
          <w:sz w:val="28"/>
          <w:szCs w:val="28"/>
        </w:rPr>
        <w:t>202</w:t>
      </w:r>
      <w:r w:rsidR="00A32E15">
        <w:rPr>
          <w:b/>
          <w:sz w:val="28"/>
          <w:szCs w:val="28"/>
        </w:rPr>
        <w:t>8</w:t>
      </w:r>
      <w:r w:rsidRPr="00584FBA">
        <w:rPr>
          <w:b/>
          <w:sz w:val="28"/>
          <w:szCs w:val="28"/>
        </w:rPr>
        <w:t xml:space="preserve"> годы</w:t>
      </w:r>
    </w:p>
    <w:p w14:paraId="2F5C30E6" w14:textId="77777777" w:rsidR="00832386" w:rsidRDefault="00832386" w:rsidP="00832386">
      <w:pPr>
        <w:ind w:firstLine="709"/>
        <w:jc w:val="both"/>
        <w:rPr>
          <w:sz w:val="28"/>
          <w:szCs w:val="28"/>
        </w:rPr>
      </w:pPr>
    </w:p>
    <w:p w14:paraId="7ECCAD76" w14:textId="35C14CFF" w:rsidR="00B12F6E" w:rsidRPr="00031FA7" w:rsidRDefault="00B12F6E" w:rsidP="00832386">
      <w:pPr>
        <w:ind w:firstLine="709"/>
        <w:jc w:val="both"/>
        <w:rPr>
          <w:sz w:val="28"/>
          <w:szCs w:val="28"/>
        </w:rPr>
      </w:pPr>
      <w:r w:rsidRPr="00031FA7">
        <w:rPr>
          <w:sz w:val="28"/>
          <w:szCs w:val="28"/>
        </w:rPr>
        <w:t>Разработка Прогноза социально-экономического развития муниципального образования «</w:t>
      </w:r>
      <w:r w:rsidR="007869CE">
        <w:rPr>
          <w:sz w:val="28"/>
          <w:szCs w:val="28"/>
        </w:rPr>
        <w:t xml:space="preserve">Муниципальный округ </w:t>
      </w:r>
      <w:r w:rsidRPr="00031FA7">
        <w:rPr>
          <w:sz w:val="28"/>
          <w:szCs w:val="28"/>
        </w:rPr>
        <w:t>Красногорский райо</w:t>
      </w:r>
      <w:r w:rsidR="0008356F" w:rsidRPr="00031FA7">
        <w:rPr>
          <w:sz w:val="28"/>
          <w:szCs w:val="28"/>
        </w:rPr>
        <w:t>н</w:t>
      </w:r>
      <w:r w:rsidR="007869CE">
        <w:rPr>
          <w:sz w:val="28"/>
          <w:szCs w:val="28"/>
        </w:rPr>
        <w:t xml:space="preserve"> Удмуртской Республики</w:t>
      </w:r>
      <w:r w:rsidR="0008356F" w:rsidRPr="00031FA7">
        <w:rPr>
          <w:sz w:val="28"/>
          <w:szCs w:val="28"/>
        </w:rPr>
        <w:t>» на 202</w:t>
      </w:r>
      <w:r w:rsidR="00A32E15">
        <w:rPr>
          <w:sz w:val="28"/>
          <w:szCs w:val="28"/>
        </w:rPr>
        <w:t>6</w:t>
      </w:r>
      <w:r w:rsidR="0008356F" w:rsidRPr="00031FA7">
        <w:rPr>
          <w:sz w:val="28"/>
          <w:szCs w:val="28"/>
        </w:rPr>
        <w:t xml:space="preserve"> год и 202</w:t>
      </w:r>
      <w:r w:rsidR="00A32E15">
        <w:rPr>
          <w:sz w:val="28"/>
          <w:szCs w:val="28"/>
        </w:rPr>
        <w:t>7</w:t>
      </w:r>
      <w:r w:rsidR="0008356F" w:rsidRPr="00031FA7">
        <w:rPr>
          <w:sz w:val="28"/>
          <w:szCs w:val="28"/>
        </w:rPr>
        <w:t xml:space="preserve"> </w:t>
      </w:r>
      <w:r w:rsidR="006D42E0">
        <w:rPr>
          <w:sz w:val="28"/>
          <w:szCs w:val="28"/>
        </w:rPr>
        <w:t>-</w:t>
      </w:r>
      <w:r w:rsidR="0008356F" w:rsidRPr="00031FA7">
        <w:rPr>
          <w:sz w:val="28"/>
          <w:szCs w:val="28"/>
        </w:rPr>
        <w:t xml:space="preserve"> 202</w:t>
      </w:r>
      <w:r w:rsidR="00A32E15">
        <w:rPr>
          <w:sz w:val="28"/>
          <w:szCs w:val="28"/>
        </w:rPr>
        <w:t>8</w:t>
      </w:r>
      <w:r w:rsidR="001121AA" w:rsidRPr="00031FA7">
        <w:rPr>
          <w:sz w:val="28"/>
          <w:szCs w:val="28"/>
        </w:rPr>
        <w:t xml:space="preserve"> годы</w:t>
      </w:r>
      <w:r w:rsidRPr="00031FA7">
        <w:rPr>
          <w:sz w:val="28"/>
          <w:szCs w:val="28"/>
        </w:rPr>
        <w:t xml:space="preserve"> ос</w:t>
      </w:r>
      <w:r w:rsidR="001121AA" w:rsidRPr="00031FA7">
        <w:rPr>
          <w:sz w:val="28"/>
          <w:szCs w:val="28"/>
        </w:rPr>
        <w:t>уществлялась на основе проекта П</w:t>
      </w:r>
      <w:r w:rsidRPr="00031FA7">
        <w:rPr>
          <w:sz w:val="28"/>
          <w:szCs w:val="28"/>
        </w:rPr>
        <w:t>рогноза социально-экономического развит</w:t>
      </w:r>
      <w:r w:rsidR="0008356F" w:rsidRPr="00031FA7">
        <w:rPr>
          <w:sz w:val="28"/>
          <w:szCs w:val="28"/>
        </w:rPr>
        <w:t>ия Удмуртской Республики на 202</w:t>
      </w:r>
      <w:r w:rsidR="00A32E15">
        <w:rPr>
          <w:sz w:val="28"/>
          <w:szCs w:val="28"/>
        </w:rPr>
        <w:t>6</w:t>
      </w:r>
      <w:r w:rsidRPr="00031FA7">
        <w:rPr>
          <w:sz w:val="28"/>
          <w:szCs w:val="28"/>
        </w:rPr>
        <w:t xml:space="preserve"> год и </w:t>
      </w:r>
      <w:r w:rsidR="0008356F" w:rsidRPr="00031FA7">
        <w:rPr>
          <w:sz w:val="28"/>
          <w:szCs w:val="28"/>
        </w:rPr>
        <w:t>плановый период 202</w:t>
      </w:r>
      <w:r w:rsidR="00A32E15">
        <w:rPr>
          <w:sz w:val="28"/>
          <w:szCs w:val="28"/>
        </w:rPr>
        <w:t>7</w:t>
      </w:r>
      <w:r w:rsidR="0008356F" w:rsidRPr="00031FA7">
        <w:rPr>
          <w:sz w:val="28"/>
          <w:szCs w:val="28"/>
        </w:rPr>
        <w:t xml:space="preserve"> и 202</w:t>
      </w:r>
      <w:r w:rsidR="00A32E15">
        <w:rPr>
          <w:sz w:val="28"/>
          <w:szCs w:val="28"/>
        </w:rPr>
        <w:t>8</w:t>
      </w:r>
      <w:r w:rsidR="001121AA" w:rsidRPr="00031FA7">
        <w:rPr>
          <w:sz w:val="28"/>
          <w:szCs w:val="28"/>
        </w:rPr>
        <w:t xml:space="preserve"> годов,</w:t>
      </w:r>
      <w:r w:rsidR="00E43FFC" w:rsidRPr="00E43FFC">
        <w:rPr>
          <w:sz w:val="28"/>
          <w:szCs w:val="28"/>
        </w:rPr>
        <w:t xml:space="preserve"> </w:t>
      </w:r>
      <w:r w:rsidR="00E43FFC">
        <w:rPr>
          <w:sz w:val="28"/>
          <w:szCs w:val="28"/>
        </w:rPr>
        <w:t>статистической</w:t>
      </w:r>
      <w:r w:rsidR="001121AA" w:rsidRPr="00031FA7">
        <w:rPr>
          <w:sz w:val="28"/>
          <w:szCs w:val="28"/>
        </w:rPr>
        <w:t xml:space="preserve"> информации о социально-экономическом развитии муниципального образования «</w:t>
      </w:r>
      <w:r w:rsidR="006D42E0">
        <w:rPr>
          <w:sz w:val="28"/>
          <w:szCs w:val="28"/>
        </w:rPr>
        <w:t xml:space="preserve">Муниципальный округ </w:t>
      </w:r>
      <w:r w:rsidR="001121AA" w:rsidRPr="00031FA7">
        <w:rPr>
          <w:sz w:val="28"/>
          <w:szCs w:val="28"/>
        </w:rPr>
        <w:t>Красно</w:t>
      </w:r>
      <w:r w:rsidR="0008356F" w:rsidRPr="00031FA7">
        <w:rPr>
          <w:sz w:val="28"/>
          <w:szCs w:val="28"/>
        </w:rPr>
        <w:t>горский район</w:t>
      </w:r>
      <w:r w:rsidR="006D42E0">
        <w:rPr>
          <w:sz w:val="28"/>
          <w:szCs w:val="28"/>
        </w:rPr>
        <w:t xml:space="preserve"> Удмуртской Республики</w:t>
      </w:r>
      <w:r w:rsidR="0008356F" w:rsidRPr="00031FA7">
        <w:rPr>
          <w:sz w:val="28"/>
          <w:szCs w:val="28"/>
        </w:rPr>
        <w:t xml:space="preserve">» за </w:t>
      </w:r>
      <w:r w:rsidR="00DF51B0" w:rsidRPr="00031FA7">
        <w:rPr>
          <w:sz w:val="28"/>
          <w:szCs w:val="28"/>
        </w:rPr>
        <w:t xml:space="preserve">6 и </w:t>
      </w:r>
      <w:r w:rsidR="0008356F" w:rsidRPr="00031FA7">
        <w:rPr>
          <w:sz w:val="28"/>
          <w:szCs w:val="28"/>
        </w:rPr>
        <w:t>9 месяцев 202</w:t>
      </w:r>
      <w:r w:rsidR="00A32E15">
        <w:rPr>
          <w:sz w:val="28"/>
          <w:szCs w:val="28"/>
        </w:rPr>
        <w:t>5</w:t>
      </w:r>
      <w:r w:rsidR="001121AA" w:rsidRPr="00031FA7">
        <w:rPr>
          <w:sz w:val="28"/>
          <w:szCs w:val="28"/>
        </w:rPr>
        <w:t xml:space="preserve"> года, производственных и инвестиционных планов развития предприятий района.</w:t>
      </w:r>
    </w:p>
    <w:p w14:paraId="0D2773C4" w14:textId="3A1134DB" w:rsidR="001121AA" w:rsidRPr="00584FBA" w:rsidRDefault="001121AA" w:rsidP="00832386">
      <w:pPr>
        <w:ind w:firstLine="709"/>
        <w:jc w:val="both"/>
        <w:rPr>
          <w:sz w:val="28"/>
          <w:szCs w:val="28"/>
        </w:rPr>
      </w:pPr>
      <w:r w:rsidRPr="00031FA7">
        <w:rPr>
          <w:sz w:val="28"/>
          <w:szCs w:val="28"/>
        </w:rPr>
        <w:t>Прогноз социально-экономического развития муниципального образован</w:t>
      </w:r>
      <w:r w:rsidR="0008356F" w:rsidRPr="00031FA7">
        <w:rPr>
          <w:sz w:val="28"/>
          <w:szCs w:val="28"/>
        </w:rPr>
        <w:t>ия «</w:t>
      </w:r>
      <w:r w:rsidR="005261B2">
        <w:rPr>
          <w:sz w:val="28"/>
          <w:szCs w:val="28"/>
        </w:rPr>
        <w:t xml:space="preserve">Муниципальный округ </w:t>
      </w:r>
      <w:r w:rsidR="0008356F" w:rsidRPr="00031FA7">
        <w:rPr>
          <w:sz w:val="28"/>
          <w:szCs w:val="28"/>
        </w:rPr>
        <w:t>Красногорский район</w:t>
      </w:r>
      <w:r w:rsidR="005261B2">
        <w:rPr>
          <w:sz w:val="28"/>
          <w:szCs w:val="28"/>
        </w:rPr>
        <w:t xml:space="preserve"> Удмуртской Республики</w:t>
      </w:r>
      <w:r w:rsidR="0008356F" w:rsidRPr="00031FA7">
        <w:rPr>
          <w:sz w:val="28"/>
          <w:szCs w:val="28"/>
        </w:rPr>
        <w:t>» на 202</w:t>
      </w:r>
      <w:r w:rsidR="00A32E15">
        <w:rPr>
          <w:sz w:val="28"/>
          <w:szCs w:val="28"/>
        </w:rPr>
        <w:t>6</w:t>
      </w:r>
      <w:r w:rsidR="0008356F" w:rsidRPr="00031FA7">
        <w:rPr>
          <w:sz w:val="28"/>
          <w:szCs w:val="28"/>
        </w:rPr>
        <w:t xml:space="preserve"> год и 202</w:t>
      </w:r>
      <w:r w:rsidR="00A32E15">
        <w:rPr>
          <w:sz w:val="28"/>
          <w:szCs w:val="28"/>
        </w:rPr>
        <w:t>7</w:t>
      </w:r>
      <w:r w:rsidR="0008356F" w:rsidRPr="00031FA7">
        <w:rPr>
          <w:sz w:val="28"/>
          <w:szCs w:val="28"/>
        </w:rPr>
        <w:t xml:space="preserve"> </w:t>
      </w:r>
      <w:r w:rsidR="006D42E0">
        <w:rPr>
          <w:sz w:val="28"/>
          <w:szCs w:val="28"/>
        </w:rPr>
        <w:t>-</w:t>
      </w:r>
      <w:r w:rsidR="0008356F" w:rsidRPr="00031FA7">
        <w:rPr>
          <w:sz w:val="28"/>
          <w:szCs w:val="28"/>
        </w:rPr>
        <w:t xml:space="preserve"> 202</w:t>
      </w:r>
      <w:r w:rsidR="00A32E15">
        <w:rPr>
          <w:sz w:val="28"/>
          <w:szCs w:val="28"/>
        </w:rPr>
        <w:t>8</w:t>
      </w:r>
      <w:r w:rsidRPr="00031FA7">
        <w:rPr>
          <w:sz w:val="28"/>
          <w:szCs w:val="28"/>
        </w:rPr>
        <w:t xml:space="preserve"> годы разработан в двух вариантах</w:t>
      </w:r>
      <w:r w:rsidR="00853AAA" w:rsidRPr="00031FA7">
        <w:rPr>
          <w:sz w:val="28"/>
          <w:szCs w:val="28"/>
        </w:rPr>
        <w:t>, рекомендованных для разработки Минэкономразвития РФ</w:t>
      </w:r>
      <w:r w:rsidRPr="00031FA7">
        <w:rPr>
          <w:sz w:val="28"/>
          <w:szCs w:val="28"/>
        </w:rPr>
        <w:t>. Консервативный вариант (1вариант) предполагает сохранение пониженной делов</w:t>
      </w:r>
      <w:r w:rsidR="0008356F" w:rsidRPr="00031FA7">
        <w:rPr>
          <w:sz w:val="28"/>
          <w:szCs w:val="28"/>
        </w:rPr>
        <w:t>ой активности предприятий,</w:t>
      </w:r>
      <w:r w:rsidRPr="00031FA7">
        <w:rPr>
          <w:sz w:val="28"/>
          <w:szCs w:val="28"/>
        </w:rPr>
        <w:t xml:space="preserve"> замедление темпов роста в ближайшие три года. Базовый вариант (2 вариант) предполагает </w:t>
      </w:r>
      <w:r w:rsidR="0098649D">
        <w:rPr>
          <w:sz w:val="28"/>
          <w:szCs w:val="28"/>
        </w:rPr>
        <w:t>более уверенную адаптацию к текущей ситуации без снижения основных социально-экономических показателей.</w:t>
      </w:r>
    </w:p>
    <w:p w14:paraId="44F0DA27" w14:textId="77777777" w:rsidR="00832386" w:rsidRPr="00584FBA" w:rsidRDefault="00832386" w:rsidP="00775414">
      <w:pPr>
        <w:rPr>
          <w:b/>
          <w:sz w:val="28"/>
          <w:szCs w:val="28"/>
        </w:rPr>
      </w:pPr>
    </w:p>
    <w:p w14:paraId="66EDEF3F" w14:textId="5EDE47F1" w:rsidR="00832386" w:rsidRPr="00584FBA" w:rsidRDefault="00832386" w:rsidP="00832386">
      <w:pPr>
        <w:pStyle w:val="31"/>
        <w:spacing w:after="0"/>
        <w:jc w:val="center"/>
        <w:rPr>
          <w:b/>
          <w:bCs/>
          <w:sz w:val="28"/>
          <w:szCs w:val="28"/>
        </w:rPr>
      </w:pPr>
      <w:r w:rsidRPr="00584FBA">
        <w:rPr>
          <w:b/>
          <w:bCs/>
          <w:sz w:val="28"/>
          <w:szCs w:val="28"/>
        </w:rPr>
        <w:t xml:space="preserve"> Промышленное производство</w:t>
      </w:r>
    </w:p>
    <w:p w14:paraId="51001F00" w14:textId="57644C7F" w:rsidR="00480FBB" w:rsidRPr="00584FBA" w:rsidRDefault="007E53D1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EC0B68">
        <w:rPr>
          <w:sz w:val="28"/>
          <w:szCs w:val="28"/>
        </w:rPr>
        <w:t>За 202</w:t>
      </w:r>
      <w:r w:rsidR="00E54A82" w:rsidRPr="00E54A82">
        <w:rPr>
          <w:sz w:val="28"/>
          <w:szCs w:val="28"/>
        </w:rPr>
        <w:t>4</w:t>
      </w:r>
      <w:r w:rsidR="00480FBB" w:rsidRPr="00EC0B68">
        <w:rPr>
          <w:sz w:val="28"/>
          <w:szCs w:val="28"/>
        </w:rPr>
        <w:t xml:space="preserve"> год объем промыш</w:t>
      </w:r>
      <w:r w:rsidR="00210539" w:rsidRPr="00EC0B68">
        <w:rPr>
          <w:sz w:val="28"/>
          <w:szCs w:val="28"/>
        </w:rPr>
        <w:t>ленн</w:t>
      </w:r>
      <w:r w:rsidR="00853AAA" w:rsidRPr="00EC0B68">
        <w:rPr>
          <w:sz w:val="28"/>
          <w:szCs w:val="28"/>
        </w:rPr>
        <w:t xml:space="preserve">ого производства составил </w:t>
      </w:r>
      <w:r w:rsidR="008B6CDC">
        <w:rPr>
          <w:sz w:val="28"/>
          <w:szCs w:val="28"/>
        </w:rPr>
        <w:t>2</w:t>
      </w:r>
      <w:r w:rsidR="00E54A82" w:rsidRPr="00E54A82">
        <w:rPr>
          <w:sz w:val="28"/>
          <w:szCs w:val="28"/>
        </w:rPr>
        <w:t>289</w:t>
      </w:r>
      <w:r w:rsidR="00210539" w:rsidRPr="00EC0B68">
        <w:rPr>
          <w:sz w:val="28"/>
          <w:szCs w:val="28"/>
        </w:rPr>
        <w:t xml:space="preserve"> млн</w:t>
      </w:r>
      <w:r w:rsidR="00480FBB" w:rsidRPr="00EC0B68">
        <w:rPr>
          <w:sz w:val="28"/>
          <w:szCs w:val="28"/>
        </w:rPr>
        <w:t xml:space="preserve">. рублей, индекс промышленного производства </w:t>
      </w:r>
      <w:r w:rsidR="00A317B2" w:rsidRPr="00EC0B68">
        <w:rPr>
          <w:sz w:val="28"/>
          <w:szCs w:val="28"/>
        </w:rPr>
        <w:t>–</w:t>
      </w:r>
      <w:r w:rsidR="00695D2C" w:rsidRPr="00EC0B68">
        <w:rPr>
          <w:sz w:val="28"/>
          <w:szCs w:val="28"/>
        </w:rPr>
        <w:t xml:space="preserve"> </w:t>
      </w:r>
      <w:r w:rsidR="00E54A82" w:rsidRPr="00E54A82">
        <w:rPr>
          <w:sz w:val="28"/>
          <w:szCs w:val="28"/>
        </w:rPr>
        <w:t>94</w:t>
      </w:r>
      <w:r w:rsidR="00E54A82">
        <w:rPr>
          <w:sz w:val="28"/>
          <w:szCs w:val="28"/>
        </w:rPr>
        <w:t>,</w:t>
      </w:r>
      <w:r w:rsidR="00E54A82" w:rsidRPr="00E54A82">
        <w:rPr>
          <w:sz w:val="28"/>
          <w:szCs w:val="28"/>
        </w:rPr>
        <w:t>6</w:t>
      </w:r>
      <w:r w:rsidR="00480FBB" w:rsidRPr="00EC0B68">
        <w:rPr>
          <w:sz w:val="28"/>
          <w:szCs w:val="28"/>
        </w:rPr>
        <w:t>%</w:t>
      </w:r>
      <w:r w:rsidR="00E43FFC">
        <w:rPr>
          <w:sz w:val="28"/>
          <w:szCs w:val="28"/>
        </w:rPr>
        <w:t xml:space="preserve"> к уровню 202</w:t>
      </w:r>
      <w:r w:rsidR="00E54A82">
        <w:rPr>
          <w:sz w:val="28"/>
          <w:szCs w:val="28"/>
        </w:rPr>
        <w:t>3</w:t>
      </w:r>
      <w:r w:rsidR="00E43FFC">
        <w:rPr>
          <w:sz w:val="28"/>
          <w:szCs w:val="28"/>
        </w:rPr>
        <w:t xml:space="preserve"> года</w:t>
      </w:r>
      <w:r w:rsidR="00480FBB" w:rsidRPr="00EC0B68">
        <w:rPr>
          <w:sz w:val="28"/>
          <w:szCs w:val="28"/>
        </w:rPr>
        <w:t>.</w:t>
      </w:r>
    </w:p>
    <w:p w14:paraId="0A5460F2" w14:textId="1695C6B4" w:rsidR="00C76495" w:rsidRPr="00C76495" w:rsidRDefault="00705BEB" w:rsidP="00C76495">
      <w:pPr>
        <w:pStyle w:val="31"/>
        <w:spacing w:after="0"/>
        <w:ind w:firstLine="709"/>
        <w:jc w:val="both"/>
        <w:rPr>
          <w:sz w:val="28"/>
          <w:szCs w:val="28"/>
        </w:rPr>
      </w:pPr>
      <w:r w:rsidRPr="006B7D2A">
        <w:rPr>
          <w:sz w:val="28"/>
          <w:szCs w:val="28"/>
        </w:rPr>
        <w:t xml:space="preserve">За </w:t>
      </w:r>
      <w:r w:rsidR="004D01EE" w:rsidRPr="006B7D2A">
        <w:rPr>
          <w:sz w:val="28"/>
          <w:szCs w:val="28"/>
        </w:rPr>
        <w:t>9</w:t>
      </w:r>
      <w:r w:rsidR="007E53D1" w:rsidRPr="006B7D2A">
        <w:rPr>
          <w:sz w:val="28"/>
          <w:szCs w:val="28"/>
        </w:rPr>
        <w:t xml:space="preserve"> месяцев 202</w:t>
      </w:r>
      <w:r w:rsidR="00E54A82" w:rsidRPr="006B7D2A">
        <w:rPr>
          <w:sz w:val="28"/>
          <w:szCs w:val="28"/>
        </w:rPr>
        <w:t>5</w:t>
      </w:r>
      <w:r w:rsidR="00C16B41" w:rsidRPr="006B7D2A">
        <w:rPr>
          <w:sz w:val="28"/>
          <w:szCs w:val="28"/>
        </w:rPr>
        <w:t xml:space="preserve"> года</w:t>
      </w:r>
      <w:r w:rsidR="00480FBB" w:rsidRPr="006B7D2A">
        <w:rPr>
          <w:sz w:val="28"/>
          <w:szCs w:val="28"/>
        </w:rPr>
        <w:t xml:space="preserve"> отгружено товаров собствен</w:t>
      </w:r>
      <w:r w:rsidR="001C36DB" w:rsidRPr="006B7D2A">
        <w:rPr>
          <w:sz w:val="28"/>
          <w:szCs w:val="28"/>
        </w:rPr>
        <w:t xml:space="preserve">ного производства на сумму </w:t>
      </w:r>
      <w:r w:rsidR="00E54A82" w:rsidRPr="006B7D2A">
        <w:rPr>
          <w:sz w:val="28"/>
          <w:szCs w:val="28"/>
        </w:rPr>
        <w:t>2311</w:t>
      </w:r>
      <w:r w:rsidR="00B54737" w:rsidRPr="006B7D2A">
        <w:rPr>
          <w:sz w:val="28"/>
          <w:szCs w:val="28"/>
        </w:rPr>
        <w:t xml:space="preserve"> млн</w:t>
      </w:r>
      <w:r w:rsidR="00480FBB" w:rsidRPr="006B7D2A">
        <w:rPr>
          <w:sz w:val="28"/>
          <w:szCs w:val="28"/>
        </w:rPr>
        <w:t>. рублей</w:t>
      </w:r>
      <w:r w:rsidR="00A22434" w:rsidRPr="006B7D2A">
        <w:rPr>
          <w:sz w:val="28"/>
          <w:szCs w:val="28"/>
        </w:rPr>
        <w:t xml:space="preserve">, что на </w:t>
      </w:r>
      <w:r w:rsidR="004D01EE" w:rsidRPr="006B7D2A">
        <w:rPr>
          <w:sz w:val="28"/>
          <w:szCs w:val="28"/>
        </w:rPr>
        <w:t xml:space="preserve">1 </w:t>
      </w:r>
      <w:r w:rsidR="00A22434" w:rsidRPr="006B7D2A">
        <w:rPr>
          <w:sz w:val="28"/>
          <w:szCs w:val="28"/>
        </w:rPr>
        <w:t>% больше соответствующего периода 202</w:t>
      </w:r>
      <w:r w:rsidR="00E54A82" w:rsidRPr="006B7D2A">
        <w:rPr>
          <w:sz w:val="28"/>
          <w:szCs w:val="28"/>
        </w:rPr>
        <w:t>4</w:t>
      </w:r>
      <w:r w:rsidR="00A22434" w:rsidRPr="006B7D2A">
        <w:rPr>
          <w:sz w:val="28"/>
          <w:szCs w:val="28"/>
        </w:rPr>
        <w:t xml:space="preserve"> года</w:t>
      </w:r>
      <w:r w:rsidR="006E59B4" w:rsidRPr="006B7D2A">
        <w:rPr>
          <w:sz w:val="28"/>
          <w:szCs w:val="28"/>
        </w:rPr>
        <w:t xml:space="preserve"> </w:t>
      </w:r>
      <w:r w:rsidR="007E53D1" w:rsidRPr="006B7D2A">
        <w:rPr>
          <w:sz w:val="28"/>
          <w:szCs w:val="28"/>
        </w:rPr>
        <w:t xml:space="preserve">за счет </w:t>
      </w:r>
      <w:r w:rsidR="00A22434" w:rsidRPr="006B7D2A">
        <w:rPr>
          <w:sz w:val="28"/>
          <w:szCs w:val="28"/>
        </w:rPr>
        <w:t>увеличения</w:t>
      </w:r>
      <w:r w:rsidR="00E43FFC" w:rsidRPr="006B7D2A">
        <w:rPr>
          <w:sz w:val="28"/>
          <w:szCs w:val="28"/>
        </w:rPr>
        <w:t xml:space="preserve"> объемов добычи нефти и </w:t>
      </w:r>
      <w:r w:rsidR="000B70F0" w:rsidRPr="006B7D2A">
        <w:rPr>
          <w:sz w:val="28"/>
          <w:szCs w:val="28"/>
        </w:rPr>
        <w:t>увеличения</w:t>
      </w:r>
      <w:r w:rsidR="00E43FFC" w:rsidRPr="006B7D2A">
        <w:rPr>
          <w:sz w:val="28"/>
          <w:szCs w:val="28"/>
        </w:rPr>
        <w:t xml:space="preserve"> цен</w:t>
      </w:r>
      <w:r w:rsidR="008537B3" w:rsidRPr="006B7D2A">
        <w:rPr>
          <w:sz w:val="28"/>
          <w:szCs w:val="28"/>
        </w:rPr>
        <w:t xml:space="preserve"> на нее</w:t>
      </w:r>
      <w:r w:rsidR="00E43FFC" w:rsidRPr="006B7D2A">
        <w:rPr>
          <w:sz w:val="28"/>
          <w:szCs w:val="28"/>
        </w:rPr>
        <w:t xml:space="preserve"> в сравнении с 202</w:t>
      </w:r>
      <w:r w:rsidR="00E54A82" w:rsidRPr="006B7D2A">
        <w:rPr>
          <w:sz w:val="28"/>
          <w:szCs w:val="28"/>
        </w:rPr>
        <w:t>4</w:t>
      </w:r>
      <w:r w:rsidR="00E43FFC" w:rsidRPr="006B7D2A">
        <w:rPr>
          <w:sz w:val="28"/>
          <w:szCs w:val="28"/>
        </w:rPr>
        <w:t xml:space="preserve"> годом</w:t>
      </w:r>
      <w:r w:rsidR="00BA1D7F" w:rsidRPr="006B7D2A">
        <w:rPr>
          <w:sz w:val="28"/>
          <w:szCs w:val="28"/>
        </w:rPr>
        <w:t>.</w:t>
      </w:r>
      <w:r w:rsidR="007E53D1">
        <w:rPr>
          <w:sz w:val="28"/>
          <w:szCs w:val="28"/>
        </w:rPr>
        <w:t xml:space="preserve"> </w:t>
      </w:r>
      <w:r w:rsidR="007E53D1">
        <w:rPr>
          <w:sz w:val="28"/>
          <w:szCs w:val="26"/>
        </w:rPr>
        <w:t>По итогам 202</w:t>
      </w:r>
      <w:r w:rsidR="00E54A82">
        <w:rPr>
          <w:sz w:val="28"/>
          <w:szCs w:val="26"/>
        </w:rPr>
        <w:t>5</w:t>
      </w:r>
      <w:r w:rsidR="00480FBB" w:rsidRPr="00584FBA">
        <w:rPr>
          <w:sz w:val="28"/>
          <w:szCs w:val="26"/>
        </w:rPr>
        <w:t xml:space="preserve"> года </w:t>
      </w:r>
      <w:r w:rsidR="00E43FFC">
        <w:rPr>
          <w:sz w:val="28"/>
          <w:szCs w:val="26"/>
        </w:rPr>
        <w:t>объем</w:t>
      </w:r>
      <w:r w:rsidR="00480FBB" w:rsidRPr="00584FBA">
        <w:rPr>
          <w:sz w:val="28"/>
          <w:szCs w:val="26"/>
        </w:rPr>
        <w:t xml:space="preserve"> промышленного производ</w:t>
      </w:r>
      <w:r w:rsidR="001C36DB">
        <w:rPr>
          <w:sz w:val="28"/>
          <w:szCs w:val="26"/>
        </w:rPr>
        <w:t xml:space="preserve">ства оценивается на уровне </w:t>
      </w:r>
      <w:r w:rsidR="000B70F0">
        <w:rPr>
          <w:sz w:val="28"/>
          <w:szCs w:val="26"/>
        </w:rPr>
        <w:t>2</w:t>
      </w:r>
      <w:r w:rsidR="00E54A82">
        <w:rPr>
          <w:sz w:val="28"/>
          <w:szCs w:val="26"/>
        </w:rPr>
        <w:t>311</w:t>
      </w:r>
      <w:r w:rsidR="00E43FFC">
        <w:rPr>
          <w:sz w:val="28"/>
          <w:szCs w:val="26"/>
        </w:rPr>
        <w:t xml:space="preserve"> млн. руб</w:t>
      </w:r>
      <w:r w:rsidR="00480FBB" w:rsidRPr="00695D2C">
        <w:rPr>
          <w:sz w:val="28"/>
          <w:szCs w:val="26"/>
        </w:rPr>
        <w:t>.</w:t>
      </w:r>
      <w:r w:rsidR="00480FBB" w:rsidRPr="00584FBA">
        <w:rPr>
          <w:sz w:val="28"/>
          <w:szCs w:val="26"/>
        </w:rPr>
        <w:t xml:space="preserve"> </w:t>
      </w:r>
      <w:r w:rsidR="007E53D1">
        <w:rPr>
          <w:sz w:val="28"/>
          <w:szCs w:val="26"/>
        </w:rPr>
        <w:t>В 202</w:t>
      </w:r>
      <w:r w:rsidR="00E54A82">
        <w:rPr>
          <w:sz w:val="28"/>
          <w:szCs w:val="26"/>
        </w:rPr>
        <w:t>6</w:t>
      </w:r>
      <w:r w:rsidR="001C36DB">
        <w:rPr>
          <w:sz w:val="28"/>
          <w:szCs w:val="26"/>
        </w:rPr>
        <w:t xml:space="preserve"> году объемы промышленного произ</w:t>
      </w:r>
      <w:r w:rsidR="00695D2C">
        <w:rPr>
          <w:sz w:val="28"/>
          <w:szCs w:val="26"/>
        </w:rPr>
        <w:t>водства ожидаются с приростом к</w:t>
      </w:r>
      <w:r w:rsidR="007E53D1">
        <w:rPr>
          <w:sz w:val="28"/>
          <w:szCs w:val="26"/>
        </w:rPr>
        <w:t xml:space="preserve"> 202</w:t>
      </w:r>
      <w:r w:rsidR="00E54A82">
        <w:rPr>
          <w:sz w:val="28"/>
          <w:szCs w:val="26"/>
        </w:rPr>
        <w:t>5</w:t>
      </w:r>
      <w:r w:rsidR="00695D2C">
        <w:rPr>
          <w:sz w:val="28"/>
          <w:szCs w:val="26"/>
        </w:rPr>
        <w:t xml:space="preserve"> году</w:t>
      </w:r>
      <w:r w:rsidR="00E43FFC">
        <w:rPr>
          <w:sz w:val="28"/>
          <w:szCs w:val="26"/>
        </w:rPr>
        <w:t xml:space="preserve"> по базовому варианту</w:t>
      </w:r>
      <w:r w:rsidR="00695D2C">
        <w:rPr>
          <w:sz w:val="28"/>
          <w:szCs w:val="26"/>
        </w:rPr>
        <w:t xml:space="preserve"> на </w:t>
      </w:r>
      <w:r w:rsidR="00574101">
        <w:rPr>
          <w:sz w:val="28"/>
          <w:szCs w:val="26"/>
        </w:rPr>
        <w:t>10</w:t>
      </w:r>
      <w:r w:rsidR="0081343A">
        <w:rPr>
          <w:sz w:val="28"/>
          <w:szCs w:val="26"/>
        </w:rPr>
        <w:t>5</w:t>
      </w:r>
      <w:r w:rsidR="00695D2C">
        <w:rPr>
          <w:sz w:val="28"/>
          <w:szCs w:val="26"/>
        </w:rPr>
        <w:t>%</w:t>
      </w:r>
      <w:r w:rsidR="004B38FC">
        <w:rPr>
          <w:sz w:val="28"/>
          <w:szCs w:val="26"/>
        </w:rPr>
        <w:t xml:space="preserve">. </w:t>
      </w:r>
    </w:p>
    <w:p w14:paraId="4250B6D3" w14:textId="77777777" w:rsidR="00C16B41" w:rsidRPr="00C16B41" w:rsidRDefault="00C16B41" w:rsidP="00C16B41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14:paraId="2D82839C" w14:textId="51FE96CD" w:rsidR="00C16B41" w:rsidRPr="00001C1A" w:rsidRDefault="00C16B41" w:rsidP="00832386">
      <w:pPr>
        <w:pStyle w:val="2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001C1A">
        <w:rPr>
          <w:b/>
          <w:bCs/>
          <w:sz w:val="28"/>
          <w:szCs w:val="28"/>
        </w:rPr>
        <w:t xml:space="preserve"> Сельское хозяйство</w:t>
      </w:r>
    </w:p>
    <w:p w14:paraId="2B297F5C" w14:textId="0C48EDCF" w:rsidR="00001C1A" w:rsidRPr="00001C1A" w:rsidRDefault="00177233" w:rsidP="00D164C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38D">
        <w:rPr>
          <w:rFonts w:ascii="Times New Roman" w:hAnsi="Times New Roman" w:cs="Times New Roman"/>
          <w:sz w:val="28"/>
          <w:szCs w:val="28"/>
        </w:rPr>
        <w:t>В 202</w:t>
      </w:r>
      <w:r w:rsidR="0081343A">
        <w:rPr>
          <w:rFonts w:ascii="Times New Roman" w:hAnsi="Times New Roman" w:cs="Times New Roman"/>
          <w:sz w:val="28"/>
          <w:szCs w:val="28"/>
        </w:rPr>
        <w:t>4</w:t>
      </w:r>
      <w:r w:rsidR="00001C1A" w:rsidRPr="001C338D">
        <w:rPr>
          <w:rFonts w:ascii="Times New Roman" w:hAnsi="Times New Roman" w:cs="Times New Roman"/>
          <w:sz w:val="28"/>
          <w:szCs w:val="28"/>
        </w:rPr>
        <w:t xml:space="preserve"> году индекс сельскохозяйственного производства </w:t>
      </w:r>
      <w:r w:rsidRPr="001C338D">
        <w:rPr>
          <w:rFonts w:ascii="Times New Roman" w:hAnsi="Times New Roman" w:cs="Times New Roman"/>
          <w:sz w:val="28"/>
          <w:szCs w:val="28"/>
        </w:rPr>
        <w:t>к уровню 20</w:t>
      </w:r>
      <w:r w:rsidR="00B1149C" w:rsidRPr="001C338D">
        <w:rPr>
          <w:rFonts w:ascii="Times New Roman" w:hAnsi="Times New Roman" w:cs="Times New Roman"/>
          <w:sz w:val="28"/>
          <w:szCs w:val="28"/>
        </w:rPr>
        <w:t>2</w:t>
      </w:r>
      <w:r w:rsidR="0081343A">
        <w:rPr>
          <w:rFonts w:ascii="Times New Roman" w:hAnsi="Times New Roman" w:cs="Times New Roman"/>
          <w:sz w:val="28"/>
          <w:szCs w:val="28"/>
        </w:rPr>
        <w:t>3</w:t>
      </w:r>
      <w:r w:rsidR="009E0BD7" w:rsidRPr="001C338D">
        <w:rPr>
          <w:rFonts w:ascii="Times New Roman" w:hAnsi="Times New Roman" w:cs="Times New Roman"/>
          <w:sz w:val="28"/>
          <w:szCs w:val="28"/>
        </w:rPr>
        <w:t xml:space="preserve"> год</w:t>
      </w:r>
      <w:r w:rsidRPr="001C338D">
        <w:rPr>
          <w:rFonts w:ascii="Times New Roman" w:hAnsi="Times New Roman" w:cs="Times New Roman"/>
          <w:sz w:val="28"/>
          <w:szCs w:val="28"/>
        </w:rPr>
        <w:t>а составил</w:t>
      </w:r>
      <w:r w:rsidR="00C129C0" w:rsidRPr="001C338D">
        <w:rPr>
          <w:rFonts w:ascii="Times New Roman" w:hAnsi="Times New Roman" w:cs="Times New Roman"/>
          <w:sz w:val="28"/>
          <w:szCs w:val="28"/>
        </w:rPr>
        <w:t xml:space="preserve"> 10</w:t>
      </w:r>
      <w:r w:rsidR="0081343A">
        <w:rPr>
          <w:rFonts w:ascii="Times New Roman" w:hAnsi="Times New Roman" w:cs="Times New Roman"/>
          <w:sz w:val="28"/>
          <w:szCs w:val="28"/>
        </w:rPr>
        <w:t>2,2</w:t>
      </w:r>
      <w:r w:rsidR="00001C1A" w:rsidRPr="001C338D">
        <w:rPr>
          <w:rFonts w:ascii="Times New Roman" w:hAnsi="Times New Roman" w:cs="Times New Roman"/>
          <w:sz w:val="28"/>
          <w:szCs w:val="28"/>
        </w:rPr>
        <w:t xml:space="preserve"> %.</w:t>
      </w:r>
      <w:r w:rsidR="001F02BD">
        <w:rPr>
          <w:rFonts w:ascii="Times New Roman" w:hAnsi="Times New Roman" w:cs="Times New Roman"/>
          <w:sz w:val="28"/>
          <w:szCs w:val="28"/>
        </w:rPr>
        <w:t xml:space="preserve"> В 20</w:t>
      </w:r>
      <w:r w:rsidR="009F098F">
        <w:rPr>
          <w:rFonts w:ascii="Times New Roman" w:hAnsi="Times New Roman" w:cs="Times New Roman"/>
          <w:sz w:val="28"/>
          <w:szCs w:val="28"/>
        </w:rPr>
        <w:t>2</w:t>
      </w:r>
      <w:r w:rsidR="0081343A">
        <w:rPr>
          <w:rFonts w:ascii="Times New Roman" w:hAnsi="Times New Roman" w:cs="Times New Roman"/>
          <w:sz w:val="28"/>
          <w:szCs w:val="28"/>
        </w:rPr>
        <w:t>5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году темп роста объемов сельскохозяйственного производств</w:t>
      </w:r>
      <w:r w:rsidR="00AF107F">
        <w:rPr>
          <w:rFonts w:ascii="Times New Roman" w:hAnsi="Times New Roman" w:cs="Times New Roman"/>
          <w:sz w:val="28"/>
          <w:szCs w:val="28"/>
        </w:rPr>
        <w:t xml:space="preserve">а прогнозируется </w:t>
      </w:r>
      <w:r w:rsidR="0081343A">
        <w:rPr>
          <w:rFonts w:ascii="Times New Roman" w:hAnsi="Times New Roman" w:cs="Times New Roman"/>
          <w:sz w:val="28"/>
          <w:szCs w:val="28"/>
        </w:rPr>
        <w:t>101%</w:t>
      </w:r>
      <w:r w:rsidR="001F02BD">
        <w:rPr>
          <w:rFonts w:ascii="Times New Roman" w:hAnsi="Times New Roman" w:cs="Times New Roman"/>
          <w:sz w:val="28"/>
          <w:szCs w:val="28"/>
        </w:rPr>
        <w:t>. В последующие три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года темпы роста в сопоставимых ц</w:t>
      </w:r>
      <w:r w:rsidR="00535038">
        <w:rPr>
          <w:rFonts w:ascii="Times New Roman" w:hAnsi="Times New Roman" w:cs="Times New Roman"/>
          <w:sz w:val="28"/>
          <w:szCs w:val="28"/>
        </w:rPr>
        <w:t>енах ожидаются на уровне</w:t>
      </w:r>
      <w:r w:rsidR="00AF107F">
        <w:rPr>
          <w:rFonts w:ascii="Times New Roman" w:hAnsi="Times New Roman" w:cs="Times New Roman"/>
          <w:sz w:val="28"/>
          <w:szCs w:val="28"/>
        </w:rPr>
        <w:t xml:space="preserve"> 10</w:t>
      </w:r>
      <w:r w:rsidR="0081343A">
        <w:rPr>
          <w:rFonts w:ascii="Times New Roman" w:hAnsi="Times New Roman" w:cs="Times New Roman"/>
          <w:sz w:val="28"/>
          <w:szCs w:val="28"/>
        </w:rPr>
        <w:t>2</w:t>
      </w:r>
      <w:r w:rsidR="0061142C">
        <w:rPr>
          <w:rFonts w:ascii="Times New Roman" w:hAnsi="Times New Roman" w:cs="Times New Roman"/>
          <w:sz w:val="28"/>
          <w:szCs w:val="28"/>
        </w:rPr>
        <w:t>-10</w:t>
      </w:r>
      <w:r w:rsidR="002715DF">
        <w:rPr>
          <w:rFonts w:ascii="Times New Roman" w:hAnsi="Times New Roman" w:cs="Times New Roman"/>
          <w:sz w:val="28"/>
          <w:szCs w:val="28"/>
        </w:rPr>
        <w:t>3</w:t>
      </w:r>
      <w:r w:rsidR="00001C1A" w:rsidRPr="00001C1A">
        <w:rPr>
          <w:rFonts w:ascii="Times New Roman" w:hAnsi="Times New Roman" w:cs="Times New Roman"/>
          <w:sz w:val="28"/>
          <w:szCs w:val="28"/>
        </w:rPr>
        <w:t xml:space="preserve"> %</w:t>
      </w:r>
      <w:r w:rsidR="00FE7D8F">
        <w:rPr>
          <w:rFonts w:ascii="Times New Roman" w:hAnsi="Times New Roman" w:cs="Times New Roman"/>
          <w:sz w:val="28"/>
          <w:szCs w:val="28"/>
        </w:rPr>
        <w:t xml:space="preserve"> за счет роста </w:t>
      </w:r>
      <w:r w:rsidR="00D164C3">
        <w:rPr>
          <w:rFonts w:ascii="Times New Roman" w:hAnsi="Times New Roman" w:cs="Times New Roman"/>
          <w:sz w:val="28"/>
          <w:szCs w:val="28"/>
        </w:rPr>
        <w:t>продуктивности молочного стада</w:t>
      </w:r>
      <w:r w:rsidR="00211779">
        <w:rPr>
          <w:rFonts w:ascii="Times New Roman" w:hAnsi="Times New Roman" w:cs="Times New Roman"/>
          <w:sz w:val="28"/>
          <w:szCs w:val="28"/>
        </w:rPr>
        <w:t xml:space="preserve"> </w:t>
      </w:r>
      <w:r w:rsidR="007D696F">
        <w:rPr>
          <w:rFonts w:ascii="Times New Roman" w:hAnsi="Times New Roman" w:cs="Times New Roman"/>
          <w:sz w:val="28"/>
          <w:szCs w:val="28"/>
        </w:rPr>
        <w:t>и урожайности</w:t>
      </w:r>
      <w:r w:rsidR="00FE7D8F"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</w:t>
      </w:r>
      <w:r w:rsidR="00001C1A" w:rsidRPr="00001C1A">
        <w:rPr>
          <w:rFonts w:ascii="Times New Roman" w:hAnsi="Times New Roman" w:cs="Times New Roman"/>
          <w:sz w:val="28"/>
          <w:szCs w:val="28"/>
        </w:rPr>
        <w:t>.</w:t>
      </w:r>
    </w:p>
    <w:p w14:paraId="7207A8F7" w14:textId="0828298B" w:rsidR="00335462" w:rsidRPr="00FB26FB" w:rsidRDefault="00001C1A" w:rsidP="00C8060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C1A">
        <w:rPr>
          <w:rFonts w:ascii="Times New Roman" w:hAnsi="Times New Roman" w:cs="Times New Roman"/>
          <w:sz w:val="28"/>
          <w:szCs w:val="28"/>
        </w:rPr>
        <w:tab/>
      </w:r>
      <w:r w:rsidRPr="00B51577">
        <w:rPr>
          <w:rFonts w:ascii="Times New Roman" w:hAnsi="Times New Roman" w:cs="Times New Roman"/>
          <w:sz w:val="28"/>
          <w:szCs w:val="28"/>
        </w:rPr>
        <w:t>Прои</w:t>
      </w:r>
      <w:r w:rsidR="009F098F" w:rsidRPr="00B51577">
        <w:rPr>
          <w:rFonts w:ascii="Times New Roman" w:hAnsi="Times New Roman" w:cs="Times New Roman"/>
          <w:sz w:val="28"/>
          <w:szCs w:val="28"/>
        </w:rPr>
        <w:t>зводство молока</w:t>
      </w:r>
      <w:r w:rsidR="005261B2" w:rsidRPr="00B51577">
        <w:rPr>
          <w:rFonts w:ascii="Times New Roman" w:hAnsi="Times New Roman" w:cs="Times New Roman"/>
          <w:sz w:val="28"/>
          <w:szCs w:val="28"/>
        </w:rPr>
        <w:t xml:space="preserve"> в общественном секторе</w:t>
      </w:r>
      <w:r w:rsidR="009F098F" w:rsidRPr="00B51577">
        <w:rPr>
          <w:rFonts w:ascii="Times New Roman" w:hAnsi="Times New Roman" w:cs="Times New Roman"/>
          <w:sz w:val="28"/>
          <w:szCs w:val="28"/>
        </w:rPr>
        <w:t xml:space="preserve"> в 202</w:t>
      </w:r>
      <w:r w:rsidR="0081343A">
        <w:rPr>
          <w:rFonts w:ascii="Times New Roman" w:hAnsi="Times New Roman" w:cs="Times New Roman"/>
          <w:sz w:val="28"/>
          <w:szCs w:val="28"/>
        </w:rPr>
        <w:t>6</w:t>
      </w:r>
      <w:r w:rsidRPr="00B51577">
        <w:rPr>
          <w:rFonts w:ascii="Times New Roman" w:hAnsi="Times New Roman" w:cs="Times New Roman"/>
          <w:sz w:val="28"/>
          <w:szCs w:val="28"/>
        </w:rPr>
        <w:t xml:space="preserve"> году</w:t>
      </w:r>
      <w:r w:rsidR="001F02BD" w:rsidRPr="00B51577">
        <w:rPr>
          <w:rFonts w:ascii="Times New Roman" w:hAnsi="Times New Roman" w:cs="Times New Roman"/>
          <w:sz w:val="28"/>
          <w:szCs w:val="28"/>
        </w:rPr>
        <w:t xml:space="preserve"> должно достичь </w:t>
      </w:r>
      <w:r w:rsidR="004E50D7" w:rsidRPr="00B51577">
        <w:rPr>
          <w:rFonts w:ascii="Times New Roman" w:hAnsi="Times New Roman" w:cs="Times New Roman"/>
          <w:sz w:val="28"/>
          <w:szCs w:val="28"/>
        </w:rPr>
        <w:t>1</w:t>
      </w:r>
      <w:r w:rsidR="0068007F" w:rsidRPr="00B51577">
        <w:rPr>
          <w:rFonts w:ascii="Times New Roman" w:hAnsi="Times New Roman" w:cs="Times New Roman"/>
          <w:sz w:val="28"/>
          <w:szCs w:val="28"/>
        </w:rPr>
        <w:t>3</w:t>
      </w:r>
      <w:r w:rsidR="00B51577" w:rsidRPr="00B51577">
        <w:rPr>
          <w:rFonts w:ascii="Times New Roman" w:hAnsi="Times New Roman" w:cs="Times New Roman"/>
          <w:sz w:val="28"/>
          <w:szCs w:val="28"/>
        </w:rPr>
        <w:t>8</w:t>
      </w:r>
      <w:r w:rsidR="0081343A">
        <w:rPr>
          <w:rFonts w:ascii="Times New Roman" w:hAnsi="Times New Roman" w:cs="Times New Roman"/>
          <w:sz w:val="28"/>
          <w:szCs w:val="28"/>
        </w:rPr>
        <w:t>00</w:t>
      </w:r>
      <w:r w:rsidRPr="00B51577">
        <w:rPr>
          <w:rFonts w:ascii="Times New Roman" w:hAnsi="Times New Roman" w:cs="Times New Roman"/>
          <w:sz w:val="28"/>
          <w:szCs w:val="28"/>
        </w:rPr>
        <w:t xml:space="preserve"> тонн</w:t>
      </w:r>
      <w:r w:rsidR="002715DF" w:rsidRPr="00B51577">
        <w:rPr>
          <w:rFonts w:ascii="Times New Roman" w:hAnsi="Times New Roman" w:cs="Times New Roman"/>
          <w:sz w:val="28"/>
          <w:szCs w:val="28"/>
        </w:rPr>
        <w:t>ы</w:t>
      </w:r>
      <w:r w:rsidR="00535038" w:rsidRPr="00B51577">
        <w:rPr>
          <w:rFonts w:ascii="Times New Roman" w:hAnsi="Times New Roman" w:cs="Times New Roman"/>
          <w:sz w:val="28"/>
          <w:szCs w:val="28"/>
        </w:rPr>
        <w:t xml:space="preserve"> </w:t>
      </w:r>
      <w:r w:rsidR="0081343A">
        <w:rPr>
          <w:rFonts w:ascii="Times New Roman" w:hAnsi="Times New Roman" w:cs="Times New Roman"/>
          <w:sz w:val="28"/>
          <w:szCs w:val="28"/>
        </w:rPr>
        <w:t>–</w:t>
      </w:r>
      <w:r w:rsidR="008D1399">
        <w:rPr>
          <w:rFonts w:ascii="Times New Roman" w:hAnsi="Times New Roman" w:cs="Times New Roman"/>
          <w:sz w:val="28"/>
          <w:szCs w:val="28"/>
        </w:rPr>
        <w:t xml:space="preserve"> </w:t>
      </w:r>
      <w:r w:rsidR="00535038" w:rsidRPr="00B51577">
        <w:rPr>
          <w:rFonts w:ascii="Times New Roman" w:hAnsi="Times New Roman" w:cs="Times New Roman"/>
          <w:sz w:val="28"/>
          <w:szCs w:val="28"/>
        </w:rPr>
        <w:t>10</w:t>
      </w:r>
      <w:r w:rsidR="0081343A">
        <w:rPr>
          <w:rFonts w:ascii="Times New Roman" w:hAnsi="Times New Roman" w:cs="Times New Roman"/>
          <w:sz w:val="28"/>
          <w:szCs w:val="28"/>
        </w:rPr>
        <w:t>1,3</w:t>
      </w:r>
      <w:r w:rsidR="00422263" w:rsidRPr="00B51577">
        <w:rPr>
          <w:rFonts w:ascii="Times New Roman" w:hAnsi="Times New Roman" w:cs="Times New Roman"/>
          <w:sz w:val="28"/>
          <w:szCs w:val="28"/>
        </w:rPr>
        <w:t xml:space="preserve"> </w:t>
      </w:r>
      <w:r w:rsidR="00535038" w:rsidRPr="00B51577">
        <w:rPr>
          <w:rFonts w:ascii="Times New Roman" w:hAnsi="Times New Roman" w:cs="Times New Roman"/>
          <w:sz w:val="28"/>
          <w:szCs w:val="28"/>
        </w:rPr>
        <w:t xml:space="preserve">% к </w:t>
      </w:r>
      <w:r w:rsidR="009F098F" w:rsidRPr="00B51577">
        <w:rPr>
          <w:rFonts w:ascii="Times New Roman" w:hAnsi="Times New Roman" w:cs="Times New Roman"/>
          <w:sz w:val="28"/>
          <w:szCs w:val="28"/>
        </w:rPr>
        <w:t>202</w:t>
      </w:r>
      <w:r w:rsidR="0081343A">
        <w:rPr>
          <w:rFonts w:ascii="Times New Roman" w:hAnsi="Times New Roman" w:cs="Times New Roman"/>
          <w:sz w:val="28"/>
          <w:szCs w:val="28"/>
        </w:rPr>
        <w:t>5</w:t>
      </w:r>
      <w:r w:rsidRPr="00B51577">
        <w:rPr>
          <w:rFonts w:ascii="Times New Roman" w:hAnsi="Times New Roman" w:cs="Times New Roman"/>
          <w:sz w:val="28"/>
          <w:szCs w:val="28"/>
        </w:rPr>
        <w:t xml:space="preserve"> году. Реализация м</w:t>
      </w:r>
      <w:r w:rsidR="001F02BD" w:rsidRPr="00B51577">
        <w:rPr>
          <w:rFonts w:ascii="Times New Roman" w:hAnsi="Times New Roman" w:cs="Times New Roman"/>
          <w:sz w:val="28"/>
          <w:szCs w:val="28"/>
        </w:rPr>
        <w:t xml:space="preserve">яса - </w:t>
      </w:r>
      <w:r w:rsidR="00B51577" w:rsidRPr="00B51577">
        <w:rPr>
          <w:rFonts w:ascii="Times New Roman" w:hAnsi="Times New Roman" w:cs="Times New Roman"/>
          <w:sz w:val="28"/>
          <w:szCs w:val="28"/>
        </w:rPr>
        <w:t>5</w:t>
      </w:r>
      <w:r w:rsidR="0081343A">
        <w:rPr>
          <w:rFonts w:ascii="Times New Roman" w:hAnsi="Times New Roman" w:cs="Times New Roman"/>
          <w:sz w:val="28"/>
          <w:szCs w:val="28"/>
        </w:rPr>
        <w:t>84</w:t>
      </w:r>
      <w:r w:rsidRPr="00B51577">
        <w:rPr>
          <w:rFonts w:ascii="Times New Roman" w:hAnsi="Times New Roman" w:cs="Times New Roman"/>
          <w:sz w:val="28"/>
          <w:szCs w:val="28"/>
        </w:rPr>
        <w:t xml:space="preserve"> тонн</w:t>
      </w:r>
      <w:r w:rsidR="0081343A">
        <w:rPr>
          <w:rFonts w:ascii="Times New Roman" w:hAnsi="Times New Roman" w:cs="Times New Roman"/>
          <w:sz w:val="28"/>
          <w:szCs w:val="28"/>
        </w:rPr>
        <w:t>ы</w:t>
      </w:r>
      <w:r w:rsidRPr="00B51577">
        <w:rPr>
          <w:rFonts w:ascii="Times New Roman" w:hAnsi="Times New Roman" w:cs="Times New Roman"/>
          <w:sz w:val="28"/>
          <w:szCs w:val="28"/>
        </w:rPr>
        <w:t xml:space="preserve">. Продуктивность молочного стада прогнозируется на уровне </w:t>
      </w:r>
      <w:r w:rsidR="00211779">
        <w:rPr>
          <w:rFonts w:ascii="Times New Roman" w:hAnsi="Times New Roman" w:cs="Times New Roman"/>
          <w:sz w:val="28"/>
          <w:szCs w:val="28"/>
        </w:rPr>
        <w:t>63</w:t>
      </w:r>
      <w:r w:rsidR="0081343A">
        <w:rPr>
          <w:rFonts w:ascii="Times New Roman" w:hAnsi="Times New Roman" w:cs="Times New Roman"/>
          <w:sz w:val="28"/>
          <w:szCs w:val="28"/>
        </w:rPr>
        <w:t>62</w:t>
      </w:r>
      <w:r w:rsidR="001F02BD" w:rsidRPr="00B51577">
        <w:rPr>
          <w:rFonts w:ascii="Times New Roman" w:hAnsi="Times New Roman" w:cs="Times New Roman"/>
          <w:sz w:val="28"/>
          <w:szCs w:val="28"/>
        </w:rPr>
        <w:t xml:space="preserve"> кг молока на 1 корову.</w:t>
      </w:r>
      <w:r w:rsidRPr="00B51577">
        <w:rPr>
          <w:rFonts w:ascii="Times New Roman" w:hAnsi="Times New Roman" w:cs="Times New Roman"/>
          <w:sz w:val="28"/>
          <w:szCs w:val="28"/>
        </w:rPr>
        <w:t xml:space="preserve"> </w:t>
      </w:r>
      <w:r w:rsidR="00FB26FB">
        <w:rPr>
          <w:rFonts w:ascii="Times New Roman" w:hAnsi="Times New Roman" w:cs="Times New Roman"/>
          <w:sz w:val="28"/>
          <w:szCs w:val="28"/>
        </w:rPr>
        <w:t>Плановый с</w:t>
      </w:r>
      <w:r w:rsidRPr="00B51577">
        <w:rPr>
          <w:rFonts w:ascii="Times New Roman" w:hAnsi="Times New Roman" w:cs="Times New Roman"/>
          <w:sz w:val="28"/>
          <w:szCs w:val="28"/>
        </w:rPr>
        <w:t>бор зерновых к</w:t>
      </w:r>
      <w:r w:rsidR="001F02BD" w:rsidRPr="00B51577">
        <w:rPr>
          <w:rFonts w:ascii="Times New Roman" w:hAnsi="Times New Roman" w:cs="Times New Roman"/>
          <w:sz w:val="28"/>
          <w:szCs w:val="28"/>
        </w:rPr>
        <w:t xml:space="preserve">ультур в весе после доработки </w:t>
      </w:r>
      <w:r w:rsidR="0081343A">
        <w:rPr>
          <w:rFonts w:ascii="Times New Roman" w:hAnsi="Times New Roman" w:cs="Times New Roman"/>
          <w:sz w:val="28"/>
          <w:szCs w:val="28"/>
        </w:rPr>
        <w:t>6890</w:t>
      </w:r>
      <w:r w:rsidRPr="00B51577">
        <w:rPr>
          <w:rFonts w:ascii="Times New Roman" w:hAnsi="Times New Roman" w:cs="Times New Roman"/>
          <w:sz w:val="28"/>
          <w:szCs w:val="28"/>
        </w:rPr>
        <w:t xml:space="preserve"> тонн</w:t>
      </w:r>
      <w:r w:rsidR="00422263" w:rsidRPr="00B51577">
        <w:rPr>
          <w:rFonts w:ascii="Times New Roman" w:hAnsi="Times New Roman" w:cs="Times New Roman"/>
          <w:sz w:val="28"/>
          <w:szCs w:val="28"/>
        </w:rPr>
        <w:t>ы</w:t>
      </w:r>
      <w:r w:rsidRPr="00B51577">
        <w:rPr>
          <w:rFonts w:ascii="Times New Roman" w:hAnsi="Times New Roman" w:cs="Times New Roman"/>
          <w:sz w:val="28"/>
          <w:szCs w:val="28"/>
        </w:rPr>
        <w:t xml:space="preserve"> при урожайности зерновых</w:t>
      </w:r>
      <w:r w:rsidR="00F15CEE" w:rsidRPr="00B51577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B51577">
        <w:rPr>
          <w:rFonts w:ascii="Times New Roman" w:hAnsi="Times New Roman" w:cs="Times New Roman"/>
          <w:sz w:val="28"/>
          <w:szCs w:val="28"/>
        </w:rPr>
        <w:t xml:space="preserve"> </w:t>
      </w:r>
      <w:r w:rsidR="00B51577" w:rsidRPr="00B51577">
        <w:rPr>
          <w:rFonts w:ascii="Times New Roman" w:hAnsi="Times New Roman" w:cs="Times New Roman"/>
          <w:sz w:val="28"/>
          <w:szCs w:val="28"/>
        </w:rPr>
        <w:t>1</w:t>
      </w:r>
      <w:r w:rsidR="0081343A">
        <w:rPr>
          <w:rFonts w:ascii="Times New Roman" w:hAnsi="Times New Roman" w:cs="Times New Roman"/>
          <w:sz w:val="28"/>
          <w:szCs w:val="28"/>
        </w:rPr>
        <w:t>8,5</w:t>
      </w:r>
      <w:r w:rsidRPr="00B515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1577">
        <w:rPr>
          <w:rFonts w:ascii="Times New Roman" w:hAnsi="Times New Roman" w:cs="Times New Roman"/>
          <w:sz w:val="28"/>
          <w:szCs w:val="28"/>
        </w:rPr>
        <w:t xml:space="preserve">ц\га.  </w:t>
      </w:r>
    </w:p>
    <w:p w14:paraId="2AE9F395" w14:textId="73E743C9" w:rsidR="00BB1BDF" w:rsidRPr="00C80601" w:rsidRDefault="00EB0F54" w:rsidP="005261B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577">
        <w:rPr>
          <w:rFonts w:ascii="Times New Roman" w:hAnsi="Times New Roman" w:cs="Times New Roman"/>
          <w:sz w:val="28"/>
          <w:szCs w:val="28"/>
        </w:rPr>
        <w:t>Со стороны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 будет оказываться </w:t>
      </w:r>
      <w:r w:rsidR="00240647">
        <w:rPr>
          <w:rFonts w:ascii="Times New Roman" w:hAnsi="Times New Roman" w:cs="Times New Roman"/>
          <w:sz w:val="28"/>
          <w:szCs w:val="28"/>
        </w:rPr>
        <w:t xml:space="preserve">консультационная </w:t>
      </w:r>
      <w:r>
        <w:rPr>
          <w:rFonts w:ascii="Times New Roman" w:hAnsi="Times New Roman" w:cs="Times New Roman"/>
          <w:sz w:val="28"/>
          <w:szCs w:val="28"/>
        </w:rPr>
        <w:t>помощь по технологическим вопросам, в подготовке документации на получение субсидий</w:t>
      </w:r>
      <w:r w:rsidR="0061142C">
        <w:rPr>
          <w:rFonts w:ascii="Times New Roman" w:hAnsi="Times New Roman" w:cs="Times New Roman"/>
          <w:sz w:val="28"/>
          <w:szCs w:val="28"/>
        </w:rPr>
        <w:t>, стимулировани</w:t>
      </w:r>
      <w:r w:rsidR="00A1513E">
        <w:rPr>
          <w:rFonts w:ascii="Times New Roman" w:hAnsi="Times New Roman" w:cs="Times New Roman"/>
          <w:sz w:val="28"/>
          <w:szCs w:val="28"/>
        </w:rPr>
        <w:t>е</w:t>
      </w:r>
      <w:r w:rsidR="0061142C">
        <w:rPr>
          <w:rFonts w:ascii="Times New Roman" w:hAnsi="Times New Roman" w:cs="Times New Roman"/>
          <w:sz w:val="28"/>
          <w:szCs w:val="28"/>
        </w:rPr>
        <w:t xml:space="preserve"> лучших хозяйств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0DF959" w14:textId="77777777" w:rsidR="00C16B41" w:rsidRDefault="00C16B41" w:rsidP="00775414">
      <w:pPr>
        <w:pStyle w:val="2"/>
        <w:spacing w:line="240" w:lineRule="auto"/>
        <w:rPr>
          <w:b/>
          <w:bCs/>
          <w:sz w:val="28"/>
          <w:szCs w:val="28"/>
        </w:rPr>
      </w:pPr>
    </w:p>
    <w:p w14:paraId="30238C39" w14:textId="2F82D286" w:rsidR="00832386" w:rsidRPr="00584FBA" w:rsidRDefault="00832386" w:rsidP="00832386">
      <w:pPr>
        <w:pStyle w:val="2"/>
        <w:spacing w:line="240" w:lineRule="auto"/>
        <w:ind w:firstLine="709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lastRenderedPageBreak/>
        <w:t xml:space="preserve"> Инвестиции </w:t>
      </w:r>
    </w:p>
    <w:p w14:paraId="5EC725B8" w14:textId="641CBCA7" w:rsidR="00A42ED2" w:rsidRPr="00031FA7" w:rsidRDefault="009218DA" w:rsidP="009218DA">
      <w:pPr>
        <w:pStyle w:val="aa"/>
        <w:tabs>
          <w:tab w:val="left" w:pos="4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1FA7">
        <w:rPr>
          <w:rFonts w:ascii="Times New Roman" w:hAnsi="Times New Roman"/>
          <w:sz w:val="28"/>
          <w:szCs w:val="28"/>
        </w:rPr>
        <w:t xml:space="preserve">В </w:t>
      </w:r>
      <w:r w:rsidR="00500CBC" w:rsidRPr="00031FA7">
        <w:rPr>
          <w:rFonts w:ascii="Times New Roman" w:hAnsi="Times New Roman"/>
          <w:sz w:val="28"/>
          <w:szCs w:val="28"/>
        </w:rPr>
        <w:t>202</w:t>
      </w:r>
      <w:r w:rsidR="0081343A">
        <w:rPr>
          <w:rFonts w:ascii="Times New Roman" w:hAnsi="Times New Roman"/>
          <w:sz w:val="28"/>
          <w:szCs w:val="28"/>
        </w:rPr>
        <w:t>4</w:t>
      </w:r>
      <w:r w:rsidR="004C3E2A" w:rsidRPr="00031FA7">
        <w:rPr>
          <w:rFonts w:ascii="Times New Roman" w:hAnsi="Times New Roman"/>
          <w:sz w:val="28"/>
          <w:szCs w:val="28"/>
        </w:rPr>
        <w:t xml:space="preserve"> году </w:t>
      </w:r>
      <w:r w:rsidR="00D53BAA">
        <w:rPr>
          <w:rFonts w:ascii="Times New Roman" w:hAnsi="Times New Roman"/>
          <w:sz w:val="28"/>
          <w:szCs w:val="28"/>
        </w:rPr>
        <w:t xml:space="preserve">инвестиций в основной капитал по организациям, не относящимся к субъектам </w:t>
      </w:r>
      <w:proofErr w:type="gramStart"/>
      <w:r w:rsidR="00D53BAA">
        <w:rPr>
          <w:rFonts w:ascii="Times New Roman" w:hAnsi="Times New Roman"/>
          <w:sz w:val="28"/>
          <w:szCs w:val="28"/>
        </w:rPr>
        <w:t>малого предпринимательства</w:t>
      </w:r>
      <w:proofErr w:type="gramEnd"/>
      <w:r w:rsidR="00D53BAA">
        <w:rPr>
          <w:rFonts w:ascii="Times New Roman" w:hAnsi="Times New Roman"/>
          <w:sz w:val="28"/>
          <w:szCs w:val="28"/>
        </w:rPr>
        <w:t xml:space="preserve"> составило </w:t>
      </w:r>
      <w:r w:rsidR="0081343A">
        <w:rPr>
          <w:rFonts w:ascii="Times New Roman" w:hAnsi="Times New Roman"/>
          <w:sz w:val="28"/>
          <w:szCs w:val="28"/>
        </w:rPr>
        <w:t>94</w:t>
      </w:r>
      <w:r w:rsidR="00D53BAA">
        <w:rPr>
          <w:rFonts w:ascii="Times New Roman" w:hAnsi="Times New Roman"/>
          <w:sz w:val="28"/>
          <w:szCs w:val="28"/>
        </w:rPr>
        <w:t xml:space="preserve"> млн. </w:t>
      </w:r>
      <w:r w:rsidR="00500CBC" w:rsidRPr="00031FA7">
        <w:rPr>
          <w:rFonts w:ascii="Times New Roman" w:hAnsi="Times New Roman"/>
          <w:sz w:val="28"/>
          <w:szCs w:val="28"/>
        </w:rPr>
        <w:t>рублей</w:t>
      </w:r>
      <w:r w:rsidR="00233443">
        <w:rPr>
          <w:rFonts w:ascii="Times New Roman" w:hAnsi="Times New Roman"/>
          <w:sz w:val="28"/>
          <w:szCs w:val="28"/>
        </w:rPr>
        <w:t>, из них</w:t>
      </w:r>
      <w:r w:rsidR="002921A7">
        <w:rPr>
          <w:rFonts w:ascii="Times New Roman" w:hAnsi="Times New Roman"/>
          <w:sz w:val="28"/>
          <w:szCs w:val="28"/>
        </w:rPr>
        <w:t xml:space="preserve"> инвестиции</w:t>
      </w:r>
      <w:r w:rsidR="00233443">
        <w:rPr>
          <w:rFonts w:ascii="Times New Roman" w:hAnsi="Times New Roman"/>
          <w:sz w:val="28"/>
          <w:szCs w:val="28"/>
        </w:rPr>
        <w:t xml:space="preserve"> в</w:t>
      </w:r>
      <w:r w:rsidR="00D53BAA">
        <w:rPr>
          <w:rFonts w:ascii="Times New Roman" w:hAnsi="Times New Roman"/>
          <w:sz w:val="28"/>
          <w:szCs w:val="28"/>
        </w:rPr>
        <w:t xml:space="preserve"> основной капитал за исключением бюджетных средств крупных и средних предприятий </w:t>
      </w:r>
      <w:r w:rsidR="0081343A">
        <w:rPr>
          <w:rFonts w:ascii="Times New Roman" w:hAnsi="Times New Roman"/>
          <w:sz w:val="28"/>
          <w:szCs w:val="28"/>
        </w:rPr>
        <w:t>20,1</w:t>
      </w:r>
      <w:r w:rsidR="002921A7">
        <w:rPr>
          <w:rFonts w:ascii="Times New Roman" w:hAnsi="Times New Roman"/>
          <w:sz w:val="28"/>
          <w:szCs w:val="28"/>
        </w:rPr>
        <w:t xml:space="preserve"> млн. руб.</w:t>
      </w:r>
      <w:r w:rsidR="00A65E75" w:rsidRPr="00A65E75">
        <w:rPr>
          <w:rFonts w:ascii="Times New Roman" w:hAnsi="Times New Roman"/>
          <w:sz w:val="28"/>
          <w:szCs w:val="28"/>
        </w:rPr>
        <w:t xml:space="preserve"> </w:t>
      </w:r>
    </w:p>
    <w:p w14:paraId="71FBF5DC" w14:textId="1456B017" w:rsidR="00584FBA" w:rsidRDefault="00500CBC" w:rsidP="00CE00D1">
      <w:pPr>
        <w:pStyle w:val="aa"/>
        <w:tabs>
          <w:tab w:val="left" w:pos="405"/>
        </w:tabs>
        <w:ind w:firstLine="709"/>
        <w:jc w:val="both"/>
        <w:rPr>
          <w:sz w:val="28"/>
          <w:szCs w:val="28"/>
        </w:rPr>
      </w:pPr>
      <w:r w:rsidRPr="00574101">
        <w:rPr>
          <w:rFonts w:ascii="Times New Roman" w:hAnsi="Times New Roman"/>
          <w:sz w:val="28"/>
          <w:szCs w:val="28"/>
        </w:rPr>
        <w:t>В 202</w:t>
      </w:r>
      <w:r w:rsidR="0081343A">
        <w:rPr>
          <w:rFonts w:ascii="Times New Roman" w:hAnsi="Times New Roman"/>
          <w:sz w:val="28"/>
          <w:szCs w:val="28"/>
        </w:rPr>
        <w:t>5</w:t>
      </w:r>
      <w:r w:rsidRPr="00574101">
        <w:rPr>
          <w:rFonts w:ascii="Times New Roman" w:hAnsi="Times New Roman"/>
          <w:sz w:val="28"/>
          <w:szCs w:val="28"/>
        </w:rPr>
        <w:t xml:space="preserve"> году ожидаемый</w:t>
      </w:r>
      <w:r w:rsidR="00A7585D" w:rsidRPr="00574101">
        <w:rPr>
          <w:rFonts w:ascii="Times New Roman" w:hAnsi="Times New Roman"/>
          <w:sz w:val="28"/>
          <w:szCs w:val="28"/>
        </w:rPr>
        <w:t xml:space="preserve"> объ</w:t>
      </w:r>
      <w:r w:rsidRPr="00574101">
        <w:rPr>
          <w:rFonts w:ascii="Times New Roman" w:hAnsi="Times New Roman"/>
          <w:sz w:val="28"/>
          <w:szCs w:val="28"/>
        </w:rPr>
        <w:t>ем</w:t>
      </w:r>
      <w:r w:rsidR="00177233" w:rsidRPr="00574101">
        <w:rPr>
          <w:rFonts w:ascii="Times New Roman" w:hAnsi="Times New Roman"/>
          <w:sz w:val="28"/>
          <w:szCs w:val="28"/>
        </w:rPr>
        <w:t xml:space="preserve"> инвестиций</w:t>
      </w:r>
      <w:r w:rsidR="002921A7">
        <w:rPr>
          <w:rFonts w:ascii="Times New Roman" w:hAnsi="Times New Roman"/>
          <w:sz w:val="28"/>
          <w:szCs w:val="28"/>
        </w:rPr>
        <w:t xml:space="preserve"> равен</w:t>
      </w:r>
      <w:r w:rsidR="00177233" w:rsidRPr="00574101">
        <w:rPr>
          <w:rFonts w:ascii="Times New Roman" w:hAnsi="Times New Roman"/>
          <w:sz w:val="28"/>
          <w:szCs w:val="28"/>
        </w:rPr>
        <w:t xml:space="preserve"> </w:t>
      </w:r>
      <w:r w:rsidR="0081343A">
        <w:rPr>
          <w:rFonts w:ascii="Times New Roman" w:hAnsi="Times New Roman"/>
          <w:sz w:val="28"/>
          <w:szCs w:val="28"/>
        </w:rPr>
        <w:t>98,7</w:t>
      </w:r>
      <w:r w:rsidR="00177233" w:rsidRPr="00574101">
        <w:rPr>
          <w:rFonts w:ascii="Times New Roman" w:hAnsi="Times New Roman"/>
          <w:sz w:val="28"/>
          <w:szCs w:val="28"/>
        </w:rPr>
        <w:t xml:space="preserve"> млн. рублей</w:t>
      </w:r>
      <w:r w:rsidR="002921A7">
        <w:rPr>
          <w:rFonts w:ascii="Times New Roman" w:hAnsi="Times New Roman"/>
          <w:sz w:val="28"/>
          <w:szCs w:val="28"/>
        </w:rPr>
        <w:t xml:space="preserve"> </w:t>
      </w:r>
      <w:r w:rsidR="00177233" w:rsidRPr="00574101">
        <w:rPr>
          <w:rFonts w:ascii="Times New Roman" w:hAnsi="Times New Roman"/>
          <w:sz w:val="28"/>
          <w:szCs w:val="28"/>
        </w:rPr>
        <w:t>(</w:t>
      </w:r>
      <w:r w:rsidR="002921A7">
        <w:rPr>
          <w:rFonts w:ascii="Times New Roman" w:hAnsi="Times New Roman"/>
          <w:sz w:val="28"/>
          <w:szCs w:val="28"/>
        </w:rPr>
        <w:t>1</w:t>
      </w:r>
      <w:r w:rsidR="00CE00D1">
        <w:rPr>
          <w:rFonts w:ascii="Times New Roman" w:hAnsi="Times New Roman"/>
          <w:sz w:val="28"/>
          <w:szCs w:val="28"/>
        </w:rPr>
        <w:t>0</w:t>
      </w:r>
      <w:r w:rsidR="0081343A">
        <w:rPr>
          <w:rFonts w:ascii="Times New Roman" w:hAnsi="Times New Roman"/>
          <w:sz w:val="28"/>
          <w:szCs w:val="28"/>
        </w:rPr>
        <w:t>5</w:t>
      </w:r>
      <w:r w:rsidR="00A7585D" w:rsidRPr="00574101">
        <w:rPr>
          <w:rFonts w:ascii="Times New Roman" w:hAnsi="Times New Roman"/>
          <w:sz w:val="28"/>
          <w:szCs w:val="28"/>
        </w:rPr>
        <w:t xml:space="preserve"> </w:t>
      </w:r>
      <w:r w:rsidR="009218DA" w:rsidRPr="00574101">
        <w:rPr>
          <w:rFonts w:ascii="Times New Roman" w:hAnsi="Times New Roman"/>
          <w:sz w:val="28"/>
          <w:szCs w:val="28"/>
        </w:rPr>
        <w:t>% к уровню</w:t>
      </w:r>
      <w:r w:rsidR="00177233" w:rsidRPr="00574101">
        <w:rPr>
          <w:rFonts w:ascii="Times New Roman" w:hAnsi="Times New Roman"/>
          <w:sz w:val="28"/>
          <w:szCs w:val="28"/>
        </w:rPr>
        <w:t xml:space="preserve"> 202</w:t>
      </w:r>
      <w:r w:rsidR="0081343A">
        <w:rPr>
          <w:rFonts w:ascii="Times New Roman" w:hAnsi="Times New Roman"/>
          <w:sz w:val="28"/>
          <w:szCs w:val="28"/>
        </w:rPr>
        <w:t>4</w:t>
      </w:r>
      <w:r w:rsidR="009218DA" w:rsidRPr="00574101">
        <w:rPr>
          <w:rFonts w:ascii="Times New Roman" w:hAnsi="Times New Roman"/>
          <w:sz w:val="28"/>
          <w:szCs w:val="28"/>
        </w:rPr>
        <w:t xml:space="preserve"> года)</w:t>
      </w:r>
      <w:r w:rsidR="002921A7">
        <w:rPr>
          <w:rFonts w:ascii="Times New Roman" w:hAnsi="Times New Roman"/>
          <w:sz w:val="28"/>
          <w:szCs w:val="28"/>
        </w:rPr>
        <w:t xml:space="preserve"> за счет </w:t>
      </w:r>
      <w:r w:rsidR="00CE00D1">
        <w:rPr>
          <w:rFonts w:ascii="Times New Roman" w:hAnsi="Times New Roman"/>
          <w:sz w:val="28"/>
          <w:szCs w:val="28"/>
        </w:rPr>
        <w:t>строительства жилых домов по переселению граждан, капитального ремонта автомобильных дорог</w:t>
      </w:r>
      <w:r w:rsidR="00B060EB">
        <w:rPr>
          <w:rFonts w:ascii="Times New Roman" w:hAnsi="Times New Roman"/>
          <w:sz w:val="28"/>
          <w:szCs w:val="28"/>
        </w:rPr>
        <w:t>,</w:t>
      </w:r>
      <w:r w:rsidR="00CE00D1">
        <w:rPr>
          <w:rFonts w:ascii="Times New Roman" w:hAnsi="Times New Roman"/>
          <w:sz w:val="28"/>
          <w:szCs w:val="28"/>
        </w:rPr>
        <w:t xml:space="preserve"> водопроводных </w:t>
      </w:r>
      <w:r w:rsidR="00B060EB">
        <w:rPr>
          <w:rFonts w:ascii="Times New Roman" w:hAnsi="Times New Roman"/>
          <w:sz w:val="28"/>
          <w:szCs w:val="28"/>
        </w:rPr>
        <w:t xml:space="preserve">и тепловых </w:t>
      </w:r>
      <w:r w:rsidR="00CE00D1">
        <w:rPr>
          <w:rFonts w:ascii="Times New Roman" w:hAnsi="Times New Roman"/>
          <w:sz w:val="28"/>
          <w:szCs w:val="28"/>
        </w:rPr>
        <w:t>сетей</w:t>
      </w:r>
      <w:r w:rsidR="00B060EB">
        <w:rPr>
          <w:rFonts w:ascii="Times New Roman" w:hAnsi="Times New Roman"/>
          <w:sz w:val="28"/>
          <w:szCs w:val="28"/>
        </w:rPr>
        <w:t>.</w:t>
      </w:r>
    </w:p>
    <w:p w14:paraId="6A13E784" w14:textId="77777777" w:rsidR="00057B66" w:rsidRDefault="00057B66" w:rsidP="00057B66">
      <w:pPr>
        <w:jc w:val="both"/>
        <w:rPr>
          <w:sz w:val="28"/>
          <w:szCs w:val="28"/>
        </w:rPr>
      </w:pPr>
    </w:p>
    <w:p w14:paraId="18A590B1" w14:textId="2D75DC3E" w:rsidR="00057B66" w:rsidRPr="00971096" w:rsidRDefault="00057B66" w:rsidP="003952A0">
      <w:pPr>
        <w:jc w:val="center"/>
        <w:rPr>
          <w:b/>
          <w:sz w:val="28"/>
          <w:szCs w:val="28"/>
        </w:rPr>
      </w:pPr>
      <w:r w:rsidRPr="00971096">
        <w:rPr>
          <w:b/>
          <w:sz w:val="28"/>
          <w:szCs w:val="28"/>
        </w:rPr>
        <w:t>Перечень объектов капитальног</w:t>
      </w:r>
      <w:r w:rsidR="003952A0" w:rsidRPr="00971096">
        <w:rPr>
          <w:b/>
          <w:sz w:val="28"/>
          <w:szCs w:val="28"/>
        </w:rPr>
        <w:t xml:space="preserve">о строительства на </w:t>
      </w:r>
      <w:r w:rsidR="00500CBC" w:rsidRPr="00971096">
        <w:rPr>
          <w:b/>
          <w:sz w:val="28"/>
          <w:szCs w:val="28"/>
        </w:rPr>
        <w:t>202</w:t>
      </w:r>
      <w:r w:rsidR="002A350F" w:rsidRPr="00971096">
        <w:rPr>
          <w:b/>
          <w:sz w:val="28"/>
          <w:szCs w:val="28"/>
        </w:rPr>
        <w:t>5</w:t>
      </w:r>
      <w:r w:rsidR="003952A0" w:rsidRPr="00971096">
        <w:rPr>
          <w:b/>
          <w:sz w:val="28"/>
          <w:szCs w:val="28"/>
        </w:rPr>
        <w:t xml:space="preserve"> год</w:t>
      </w:r>
      <w:r w:rsidRPr="00971096">
        <w:rPr>
          <w:b/>
          <w:sz w:val="28"/>
          <w:szCs w:val="28"/>
        </w:rPr>
        <w:t xml:space="preserve"> </w:t>
      </w:r>
    </w:p>
    <w:p w14:paraId="22AC92B2" w14:textId="77777777" w:rsidR="00057B66" w:rsidRPr="00971096" w:rsidRDefault="00057B66" w:rsidP="00057B66">
      <w:pPr>
        <w:jc w:val="center"/>
        <w:rPr>
          <w:b/>
          <w:sz w:val="28"/>
          <w:szCs w:val="28"/>
        </w:rPr>
      </w:pPr>
      <w:r w:rsidRPr="00971096">
        <w:rPr>
          <w:b/>
          <w:sz w:val="28"/>
          <w:szCs w:val="28"/>
        </w:rPr>
        <w:t>за счет средств бюджетов всех уровней</w:t>
      </w:r>
    </w:p>
    <w:p w14:paraId="51847993" w14:textId="78B41C55" w:rsidR="00057B66" w:rsidRPr="00971096" w:rsidRDefault="00057B66" w:rsidP="00057B66">
      <w:pPr>
        <w:ind w:left="7080" w:firstLine="708"/>
        <w:jc w:val="center"/>
      </w:pPr>
      <w:r w:rsidRPr="00971096">
        <w:t xml:space="preserve">Таблица № </w:t>
      </w:r>
      <w:r w:rsidR="00971096">
        <w:t>1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1565"/>
      </w:tblGrid>
      <w:tr w:rsidR="00057B66" w:rsidRPr="0076047D" w14:paraId="0010C01B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DE1B" w14:textId="77777777" w:rsidR="00057B66" w:rsidRPr="0076047D" w:rsidRDefault="003952A0" w:rsidP="00057B6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76047D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AC9E" w14:textId="77777777" w:rsidR="00057B66" w:rsidRPr="0076047D" w:rsidRDefault="00057B66" w:rsidP="00057B6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6047D">
              <w:rPr>
                <w:b/>
                <w:sz w:val="28"/>
                <w:szCs w:val="28"/>
                <w:lang w:eastAsia="en-US"/>
              </w:rPr>
              <w:t>Наименование программы,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F813" w14:textId="77777777" w:rsidR="00057B66" w:rsidRPr="0076047D" w:rsidRDefault="00057B66" w:rsidP="00057B6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76047D">
              <w:rPr>
                <w:b/>
                <w:sz w:val="28"/>
                <w:szCs w:val="28"/>
                <w:lang w:eastAsia="en-US"/>
              </w:rPr>
              <w:t>Сумма, млн. руб.</w:t>
            </w:r>
          </w:p>
        </w:tc>
      </w:tr>
      <w:tr w:rsidR="00446A45" w:rsidRPr="0076047D" w14:paraId="16E4AF9A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A4B" w14:textId="28904D64" w:rsidR="00446A45" w:rsidRPr="0076047D" w:rsidRDefault="00C907FA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3C6" w14:textId="35A5FBEF" w:rsidR="00446A45" w:rsidRPr="0076047D" w:rsidRDefault="00734DD3" w:rsidP="004E6A5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 xml:space="preserve">Строительство трех двухквартирных домов </w:t>
            </w:r>
            <w:r w:rsidR="00973FE7">
              <w:rPr>
                <w:sz w:val="28"/>
                <w:szCs w:val="28"/>
                <w:lang w:eastAsia="en-US"/>
              </w:rPr>
              <w:t>и один трехквартирный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311" w14:textId="2817221F" w:rsidR="00446A45" w:rsidRPr="0076047D" w:rsidRDefault="00370FD5" w:rsidP="004E6A5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>2</w:t>
            </w:r>
            <w:r w:rsidR="0076047D" w:rsidRPr="0076047D">
              <w:rPr>
                <w:sz w:val="28"/>
                <w:szCs w:val="28"/>
                <w:lang w:eastAsia="en-US"/>
              </w:rPr>
              <w:t>6,2</w:t>
            </w:r>
          </w:p>
        </w:tc>
      </w:tr>
      <w:tr w:rsidR="00C72B55" w:rsidRPr="0076047D" w14:paraId="7323FEC4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E5E" w14:textId="58BD766F" w:rsidR="00C72B55" w:rsidRPr="0076047D" w:rsidRDefault="005F7988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264" w14:textId="0679D15C" w:rsidR="00C72B55" w:rsidRPr="0076047D" w:rsidRDefault="00C72B5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>Капитальный ремонт водопроводных сетей по району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2CB" w14:textId="2A34356C" w:rsidR="00C72B55" w:rsidRPr="0076047D" w:rsidRDefault="00522DF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>1</w:t>
            </w:r>
            <w:r w:rsidR="00971096" w:rsidRPr="0076047D">
              <w:rPr>
                <w:sz w:val="28"/>
                <w:szCs w:val="28"/>
                <w:lang w:eastAsia="en-US"/>
              </w:rPr>
              <w:t>7,9</w:t>
            </w:r>
          </w:p>
        </w:tc>
      </w:tr>
      <w:tr w:rsidR="00971096" w:rsidRPr="0076047D" w14:paraId="36986B1B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291" w14:textId="1051AABA" w:rsidR="00971096" w:rsidRPr="0076047D" w:rsidRDefault="00971096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2AD" w14:textId="77FFDA07" w:rsidR="00971096" w:rsidRPr="0076047D" w:rsidRDefault="00971096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>Капитальный ремонт тепловых сетей по району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CD7" w14:textId="67F513DA" w:rsidR="00971096" w:rsidRPr="0076047D" w:rsidRDefault="00971096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>5,4</w:t>
            </w:r>
          </w:p>
        </w:tc>
      </w:tr>
      <w:tr w:rsidR="00C72B55" w:rsidRPr="00C82E64" w14:paraId="55D43264" w14:textId="77777777" w:rsidTr="00395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68A" w14:textId="6EE5630A" w:rsidR="00C72B55" w:rsidRPr="0076047D" w:rsidRDefault="00971096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1DA" w14:textId="36CC1F69" w:rsidR="00C72B55" w:rsidRPr="0076047D" w:rsidRDefault="00C72B55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>Капитальный ремонт автомобильных дорог местного значения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3A3E" w14:textId="4728EEF4" w:rsidR="00C72B55" w:rsidRPr="0068007F" w:rsidRDefault="00116BEC" w:rsidP="00057B6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6047D">
              <w:rPr>
                <w:sz w:val="28"/>
                <w:szCs w:val="28"/>
                <w:lang w:eastAsia="en-US"/>
              </w:rPr>
              <w:t>20,5</w:t>
            </w:r>
          </w:p>
        </w:tc>
      </w:tr>
    </w:tbl>
    <w:p w14:paraId="208C38BC" w14:textId="77777777" w:rsidR="008F0E6B" w:rsidRDefault="008F0E6B" w:rsidP="003952A0">
      <w:pPr>
        <w:rPr>
          <w:b/>
          <w:sz w:val="28"/>
          <w:szCs w:val="28"/>
        </w:rPr>
      </w:pPr>
    </w:p>
    <w:p w14:paraId="1ABEA8B0" w14:textId="77777777" w:rsidR="00067DF8" w:rsidRPr="00041B4C" w:rsidRDefault="00067DF8" w:rsidP="003952A0">
      <w:pPr>
        <w:rPr>
          <w:b/>
          <w:sz w:val="28"/>
          <w:szCs w:val="28"/>
          <w:lang w:val="en-US"/>
        </w:rPr>
      </w:pPr>
    </w:p>
    <w:p w14:paraId="4D9FF36B" w14:textId="18A86C4C" w:rsidR="00864B18" w:rsidRPr="00806FB3" w:rsidRDefault="00C859C8" w:rsidP="00806FB3">
      <w:pPr>
        <w:jc w:val="center"/>
        <w:rPr>
          <w:b/>
          <w:sz w:val="28"/>
          <w:szCs w:val="28"/>
          <w:lang w:val="en-US"/>
        </w:rPr>
      </w:pPr>
      <w:r w:rsidRPr="00C82E64">
        <w:rPr>
          <w:b/>
          <w:sz w:val="28"/>
          <w:szCs w:val="28"/>
        </w:rPr>
        <w:t>Жилищно-коммунальное хозяйство, энергосбережение</w:t>
      </w:r>
      <w:r>
        <w:rPr>
          <w:b/>
          <w:sz w:val="28"/>
          <w:szCs w:val="28"/>
        </w:rPr>
        <w:t>, благоустройство</w:t>
      </w:r>
    </w:p>
    <w:p w14:paraId="509DBB81" w14:textId="101C50A3" w:rsidR="00C859C8" w:rsidRPr="00864B18" w:rsidRDefault="00864B18" w:rsidP="00864B1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 xml:space="preserve">В сфере обеспечения надежного </w:t>
      </w:r>
      <w:r w:rsidRPr="00864B18">
        <w:rPr>
          <w:bCs/>
          <w:sz w:val="28"/>
          <w:szCs w:val="28"/>
        </w:rPr>
        <w:t>функционирования систем жизнеобеспечения</w:t>
      </w:r>
      <w:r w:rsidRPr="00864B18">
        <w:rPr>
          <w:sz w:val="28"/>
          <w:szCs w:val="28"/>
        </w:rPr>
        <w:t xml:space="preserve"> района, повышения уровня благоустройства населенных пунктов района приоритетными направлениями будут:</w:t>
      </w:r>
    </w:p>
    <w:p w14:paraId="584217F9" w14:textId="7030AB35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 xml:space="preserve">своевременная подготовка жилищно-коммунального </w:t>
      </w:r>
      <w:r w:rsidR="00864B18" w:rsidRPr="00864B18">
        <w:rPr>
          <w:sz w:val="28"/>
          <w:szCs w:val="28"/>
        </w:rPr>
        <w:t>хозяйства</w:t>
      </w:r>
      <w:r w:rsidRPr="00864B18">
        <w:rPr>
          <w:sz w:val="28"/>
          <w:szCs w:val="28"/>
        </w:rPr>
        <w:t xml:space="preserve"> к проведению отопительного сезона, обеспечение исправного технического состояния </w:t>
      </w:r>
      <w:r w:rsidR="00864B18">
        <w:rPr>
          <w:sz w:val="28"/>
          <w:szCs w:val="28"/>
        </w:rPr>
        <w:t>сетей водоснабжения, водоотведения, теплоснабжения</w:t>
      </w:r>
      <w:r w:rsidRPr="00864B18">
        <w:rPr>
          <w:sz w:val="28"/>
          <w:szCs w:val="28"/>
        </w:rPr>
        <w:t>;</w:t>
      </w:r>
    </w:p>
    <w:p w14:paraId="30F908ED" w14:textId="77777777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обеспечение населения качественными жилищно-коммунальными услугами;</w:t>
      </w:r>
    </w:p>
    <w:p w14:paraId="5CD836CD" w14:textId="1958C5BB" w:rsidR="00C859C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регулирование тарифов на жилищно-коммунальные услуги</w:t>
      </w:r>
      <w:r w:rsidR="00864B18">
        <w:rPr>
          <w:sz w:val="28"/>
          <w:szCs w:val="28"/>
        </w:rPr>
        <w:t xml:space="preserve"> согласно компетенции района</w:t>
      </w:r>
      <w:r w:rsidRPr="00864B18">
        <w:rPr>
          <w:sz w:val="28"/>
          <w:szCs w:val="28"/>
        </w:rPr>
        <w:t>;</w:t>
      </w:r>
    </w:p>
    <w:p w14:paraId="7DA661B5" w14:textId="0A9ACA40" w:rsidR="00900C2B" w:rsidRPr="00900C2B" w:rsidRDefault="00900C2B" w:rsidP="00900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00C2B">
        <w:rPr>
          <w:sz w:val="28"/>
          <w:szCs w:val="28"/>
        </w:rPr>
        <w:t>одействие проведению капитального ремонта в многоквартирных домах;</w:t>
      </w:r>
    </w:p>
    <w:p w14:paraId="78FC09E7" w14:textId="6BBA95B7" w:rsidR="00900C2B" w:rsidRDefault="00900C2B" w:rsidP="00900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00C2B">
        <w:rPr>
          <w:sz w:val="28"/>
          <w:szCs w:val="28"/>
        </w:rPr>
        <w:t xml:space="preserve">еализация мероприятий в рамках </w:t>
      </w:r>
      <w:r w:rsidR="0013674E">
        <w:rPr>
          <w:sz w:val="28"/>
          <w:szCs w:val="28"/>
        </w:rPr>
        <w:t xml:space="preserve">создания </w:t>
      </w:r>
      <w:r w:rsidRPr="00900C2B">
        <w:rPr>
          <w:sz w:val="28"/>
          <w:szCs w:val="28"/>
        </w:rPr>
        <w:t>комфортной городской среды</w:t>
      </w:r>
      <w:r w:rsidR="009B4446">
        <w:rPr>
          <w:sz w:val="28"/>
          <w:szCs w:val="28"/>
        </w:rPr>
        <w:t>;</w:t>
      </w:r>
    </w:p>
    <w:p w14:paraId="11E92E7B" w14:textId="4641677D" w:rsidR="00B1331A" w:rsidRPr="00864B18" w:rsidRDefault="00900C2B" w:rsidP="00C85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сети дорог местного значения за счет их ре</w:t>
      </w:r>
      <w:r w:rsidR="0013674E">
        <w:rPr>
          <w:sz w:val="28"/>
          <w:szCs w:val="28"/>
        </w:rPr>
        <w:t>монта</w:t>
      </w:r>
      <w:r>
        <w:rPr>
          <w:sz w:val="28"/>
          <w:szCs w:val="28"/>
        </w:rPr>
        <w:t>;</w:t>
      </w:r>
    </w:p>
    <w:p w14:paraId="41C61866" w14:textId="77777777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повышение уровня освещенности улиц населенных пунктов района;</w:t>
      </w:r>
    </w:p>
    <w:p w14:paraId="6C21E6F7" w14:textId="77777777" w:rsidR="00C859C8" w:rsidRPr="00864B18" w:rsidRDefault="00C859C8" w:rsidP="00C859C8">
      <w:pPr>
        <w:ind w:firstLine="708"/>
        <w:jc w:val="both"/>
        <w:rPr>
          <w:sz w:val="28"/>
          <w:szCs w:val="28"/>
        </w:rPr>
      </w:pPr>
      <w:r w:rsidRPr="00864B18">
        <w:rPr>
          <w:sz w:val="28"/>
          <w:szCs w:val="28"/>
        </w:rPr>
        <w:t>сохранение действующей маршрутной сети и объема пассажирских перевозок;</w:t>
      </w:r>
    </w:p>
    <w:p w14:paraId="6BA692FB" w14:textId="77777777" w:rsidR="00C859C8" w:rsidRDefault="00C859C8" w:rsidP="00C859C8">
      <w:pPr>
        <w:ind w:firstLine="708"/>
        <w:jc w:val="both"/>
      </w:pPr>
      <w:r w:rsidRPr="00864B18">
        <w:rPr>
          <w:sz w:val="28"/>
          <w:szCs w:val="28"/>
        </w:rPr>
        <w:t>внедрение мероприятий по энерго- и ресурсосбережению</w:t>
      </w:r>
      <w:r>
        <w:t>.</w:t>
      </w:r>
    </w:p>
    <w:p w14:paraId="12249701" w14:textId="77777777" w:rsidR="00C859C8" w:rsidRDefault="00C859C8" w:rsidP="009B4446">
      <w:pPr>
        <w:rPr>
          <w:b/>
          <w:sz w:val="28"/>
          <w:szCs w:val="28"/>
        </w:rPr>
      </w:pPr>
    </w:p>
    <w:p w14:paraId="76328D82" w14:textId="0C6BA512" w:rsidR="00806FB3" w:rsidRPr="00563D3B" w:rsidRDefault="00832386" w:rsidP="00806FB3">
      <w:pPr>
        <w:jc w:val="center"/>
        <w:rPr>
          <w:b/>
          <w:bCs/>
          <w:sz w:val="28"/>
          <w:szCs w:val="28"/>
        </w:rPr>
      </w:pPr>
      <w:r w:rsidRPr="00584FBA">
        <w:rPr>
          <w:b/>
          <w:sz w:val="28"/>
          <w:szCs w:val="28"/>
        </w:rPr>
        <w:t xml:space="preserve"> </w:t>
      </w:r>
      <w:r w:rsidRPr="00584FBA">
        <w:rPr>
          <w:b/>
          <w:bCs/>
          <w:sz w:val="28"/>
          <w:szCs w:val="28"/>
        </w:rPr>
        <w:t>Потребительский рынок</w:t>
      </w:r>
    </w:p>
    <w:p w14:paraId="306F7F97" w14:textId="1585EB6D" w:rsidR="00226788" w:rsidRDefault="00480FBB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031FA7">
        <w:rPr>
          <w:sz w:val="28"/>
          <w:szCs w:val="28"/>
        </w:rPr>
        <w:t xml:space="preserve">Оборот розничной торговли </w:t>
      </w:r>
      <w:r w:rsidR="003B020C">
        <w:rPr>
          <w:sz w:val="28"/>
          <w:szCs w:val="28"/>
        </w:rPr>
        <w:t xml:space="preserve">во всех каналах реализации </w:t>
      </w:r>
      <w:r w:rsidR="00B90B9C" w:rsidRPr="00031FA7">
        <w:rPr>
          <w:sz w:val="28"/>
          <w:szCs w:val="28"/>
        </w:rPr>
        <w:t>в</w:t>
      </w:r>
      <w:r w:rsidR="004F0CBA" w:rsidRPr="00031FA7">
        <w:rPr>
          <w:sz w:val="28"/>
          <w:szCs w:val="28"/>
        </w:rPr>
        <w:t xml:space="preserve"> 202</w:t>
      </w:r>
      <w:r w:rsidR="003B020C">
        <w:rPr>
          <w:sz w:val="28"/>
          <w:szCs w:val="28"/>
        </w:rPr>
        <w:t>5</w:t>
      </w:r>
      <w:r w:rsidR="00656EB6" w:rsidRPr="00031FA7">
        <w:rPr>
          <w:sz w:val="28"/>
          <w:szCs w:val="28"/>
        </w:rPr>
        <w:t xml:space="preserve"> году составил </w:t>
      </w:r>
      <w:r w:rsidR="003B020C">
        <w:rPr>
          <w:sz w:val="28"/>
          <w:szCs w:val="28"/>
        </w:rPr>
        <w:t>1171,3</w:t>
      </w:r>
      <w:r w:rsidR="007A2D16" w:rsidRPr="00031FA7">
        <w:rPr>
          <w:sz w:val="28"/>
          <w:szCs w:val="28"/>
        </w:rPr>
        <w:t xml:space="preserve"> млн</w:t>
      </w:r>
      <w:r w:rsidRPr="00031FA7">
        <w:rPr>
          <w:sz w:val="28"/>
          <w:szCs w:val="28"/>
        </w:rPr>
        <w:t>. рублей</w:t>
      </w:r>
      <w:r w:rsidR="00C8629E">
        <w:rPr>
          <w:sz w:val="28"/>
          <w:szCs w:val="28"/>
        </w:rPr>
        <w:t>, темп роста в сопоставимых ценах – 121,</w:t>
      </w:r>
      <w:r w:rsidR="003B020C">
        <w:rPr>
          <w:sz w:val="28"/>
          <w:szCs w:val="28"/>
        </w:rPr>
        <w:t>8</w:t>
      </w:r>
      <w:r w:rsidR="00C8629E">
        <w:rPr>
          <w:sz w:val="28"/>
          <w:szCs w:val="28"/>
        </w:rPr>
        <w:t xml:space="preserve"> %</w:t>
      </w:r>
      <w:r w:rsidR="00984A64" w:rsidRPr="00031FA7">
        <w:rPr>
          <w:sz w:val="28"/>
          <w:szCs w:val="28"/>
        </w:rPr>
        <w:t xml:space="preserve">. </w:t>
      </w:r>
    </w:p>
    <w:p w14:paraId="3C5F1222" w14:textId="26C9F4B1" w:rsidR="00480FBB" w:rsidRPr="00F74BFE" w:rsidRDefault="0009058E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о</w:t>
      </w:r>
      <w:r w:rsidR="00480FBB" w:rsidRPr="00261534">
        <w:rPr>
          <w:sz w:val="28"/>
          <w:szCs w:val="28"/>
        </w:rPr>
        <w:t>борот розничной торг</w:t>
      </w:r>
      <w:r w:rsidR="00A910DB" w:rsidRPr="00261534">
        <w:rPr>
          <w:sz w:val="28"/>
          <w:szCs w:val="28"/>
        </w:rPr>
        <w:t>овли</w:t>
      </w:r>
      <w:r w:rsidR="00FE7D8F">
        <w:rPr>
          <w:sz w:val="28"/>
          <w:szCs w:val="28"/>
        </w:rPr>
        <w:t xml:space="preserve"> по полному кругу предприятий составит</w:t>
      </w:r>
      <w:r w:rsidR="002C4691" w:rsidRPr="00261534">
        <w:rPr>
          <w:sz w:val="28"/>
          <w:szCs w:val="28"/>
        </w:rPr>
        <w:t xml:space="preserve"> в 202</w:t>
      </w:r>
      <w:r w:rsidR="003B020C">
        <w:rPr>
          <w:sz w:val="28"/>
          <w:szCs w:val="28"/>
        </w:rPr>
        <w:t>5</w:t>
      </w:r>
      <w:r w:rsidR="006E24E3" w:rsidRPr="00261534">
        <w:rPr>
          <w:sz w:val="28"/>
          <w:szCs w:val="28"/>
        </w:rPr>
        <w:t xml:space="preserve"> году </w:t>
      </w:r>
      <w:r w:rsidR="003B020C">
        <w:rPr>
          <w:sz w:val="28"/>
          <w:szCs w:val="28"/>
        </w:rPr>
        <w:t>1194,7</w:t>
      </w:r>
      <w:r w:rsidR="00E003D6">
        <w:rPr>
          <w:sz w:val="28"/>
          <w:szCs w:val="28"/>
        </w:rPr>
        <w:t xml:space="preserve"> млн. рублей</w:t>
      </w:r>
      <w:r w:rsidR="00C8629E">
        <w:rPr>
          <w:sz w:val="28"/>
          <w:szCs w:val="28"/>
        </w:rPr>
        <w:t>, что на 101,9%</w:t>
      </w:r>
      <w:r w:rsidR="00E003D6">
        <w:rPr>
          <w:sz w:val="28"/>
          <w:szCs w:val="28"/>
        </w:rPr>
        <w:t xml:space="preserve"> больше, чем в 202</w:t>
      </w:r>
      <w:r w:rsidR="003B020C">
        <w:rPr>
          <w:sz w:val="28"/>
          <w:szCs w:val="28"/>
        </w:rPr>
        <w:t>4</w:t>
      </w:r>
      <w:r w:rsidR="00E003D6">
        <w:rPr>
          <w:sz w:val="28"/>
          <w:szCs w:val="28"/>
        </w:rPr>
        <w:t xml:space="preserve"> году. </w:t>
      </w:r>
      <w:r w:rsidR="00A910DB" w:rsidRPr="00261534">
        <w:rPr>
          <w:sz w:val="28"/>
          <w:szCs w:val="28"/>
        </w:rPr>
        <w:t xml:space="preserve"> </w:t>
      </w:r>
      <w:r w:rsidR="00E003D6">
        <w:rPr>
          <w:sz w:val="28"/>
          <w:szCs w:val="28"/>
        </w:rPr>
        <w:lastRenderedPageBreak/>
        <w:t>Рост товарооборота в 2024 году обусловлен в первую очередь трансформацией потребительского поведения, изменением направлений, приоритетов и предложений предпринимательства. Основным направлением развития торговли в настоящее время является открытие магазинов интернет-торговли.</w:t>
      </w:r>
    </w:p>
    <w:p w14:paraId="264774B3" w14:textId="489BDCEE" w:rsidR="00480FBB" w:rsidRDefault="00796F6F" w:rsidP="0009058E">
      <w:pPr>
        <w:pStyle w:val="31"/>
        <w:spacing w:after="0"/>
        <w:ind w:firstLine="709"/>
        <w:jc w:val="both"/>
        <w:rPr>
          <w:sz w:val="28"/>
          <w:szCs w:val="28"/>
        </w:rPr>
      </w:pPr>
      <w:r w:rsidRPr="00261534">
        <w:rPr>
          <w:sz w:val="28"/>
          <w:szCs w:val="28"/>
        </w:rPr>
        <w:t>П</w:t>
      </w:r>
      <w:r w:rsidR="00480FBB" w:rsidRPr="00261534">
        <w:rPr>
          <w:sz w:val="28"/>
          <w:szCs w:val="28"/>
        </w:rPr>
        <w:t>о базовому варианту</w:t>
      </w:r>
      <w:r w:rsidR="00226788">
        <w:rPr>
          <w:sz w:val="28"/>
          <w:szCs w:val="28"/>
        </w:rPr>
        <w:t xml:space="preserve"> прогноза оборот розничной торговли в сопоставимых ценах</w:t>
      </w:r>
      <w:r w:rsidR="00480FBB" w:rsidRPr="00261534">
        <w:rPr>
          <w:sz w:val="28"/>
          <w:szCs w:val="28"/>
        </w:rPr>
        <w:t xml:space="preserve"> </w:t>
      </w:r>
      <w:r w:rsidR="00C05990" w:rsidRPr="00261534">
        <w:rPr>
          <w:sz w:val="28"/>
          <w:szCs w:val="28"/>
        </w:rPr>
        <w:t>в 202</w:t>
      </w:r>
      <w:r w:rsidR="00F74BFE">
        <w:rPr>
          <w:sz w:val="28"/>
          <w:szCs w:val="28"/>
        </w:rPr>
        <w:t>6</w:t>
      </w:r>
      <w:r w:rsidR="00226788">
        <w:rPr>
          <w:sz w:val="28"/>
          <w:szCs w:val="28"/>
        </w:rPr>
        <w:t>-202</w:t>
      </w:r>
      <w:r w:rsidR="00F74BFE">
        <w:rPr>
          <w:sz w:val="28"/>
          <w:szCs w:val="28"/>
        </w:rPr>
        <w:t>8</w:t>
      </w:r>
      <w:r w:rsidR="00747FF7" w:rsidRPr="00261534">
        <w:rPr>
          <w:sz w:val="28"/>
          <w:szCs w:val="28"/>
        </w:rPr>
        <w:t xml:space="preserve"> год</w:t>
      </w:r>
      <w:r w:rsidR="00226788">
        <w:rPr>
          <w:sz w:val="28"/>
          <w:szCs w:val="28"/>
        </w:rPr>
        <w:t>ах</w:t>
      </w:r>
      <w:r w:rsidR="00747FF7" w:rsidRPr="00261534">
        <w:rPr>
          <w:sz w:val="28"/>
          <w:szCs w:val="28"/>
        </w:rPr>
        <w:t xml:space="preserve"> ожидается</w:t>
      </w:r>
      <w:r w:rsidR="0009058E">
        <w:rPr>
          <w:sz w:val="28"/>
          <w:szCs w:val="28"/>
        </w:rPr>
        <w:t xml:space="preserve"> с ежегодным приростов на 5</w:t>
      </w:r>
      <w:r w:rsidR="00E003D6">
        <w:rPr>
          <w:sz w:val="28"/>
          <w:szCs w:val="28"/>
        </w:rPr>
        <w:t>-6</w:t>
      </w:r>
      <w:r w:rsidR="0009058E">
        <w:rPr>
          <w:sz w:val="28"/>
          <w:szCs w:val="28"/>
        </w:rPr>
        <w:t xml:space="preserve"> %. </w:t>
      </w:r>
      <w:r w:rsidR="00747FF7" w:rsidRPr="00261534">
        <w:rPr>
          <w:sz w:val="28"/>
          <w:szCs w:val="28"/>
        </w:rPr>
        <w:t xml:space="preserve"> </w:t>
      </w:r>
      <w:r w:rsidR="0009058E">
        <w:rPr>
          <w:sz w:val="28"/>
          <w:szCs w:val="28"/>
        </w:rPr>
        <w:t>В</w:t>
      </w:r>
      <w:r w:rsidR="00DB58A3">
        <w:rPr>
          <w:sz w:val="28"/>
          <w:szCs w:val="28"/>
        </w:rPr>
        <w:t xml:space="preserve"> денежном выражении</w:t>
      </w:r>
      <w:r w:rsidR="0009058E">
        <w:rPr>
          <w:sz w:val="28"/>
          <w:szCs w:val="28"/>
        </w:rPr>
        <w:t xml:space="preserve"> оборот розничной торговли прогнозируется в 202</w:t>
      </w:r>
      <w:r w:rsidR="00F74BFE">
        <w:rPr>
          <w:sz w:val="28"/>
          <w:szCs w:val="28"/>
        </w:rPr>
        <w:t>6</w:t>
      </w:r>
      <w:r w:rsidR="0009058E">
        <w:rPr>
          <w:sz w:val="28"/>
          <w:szCs w:val="28"/>
        </w:rPr>
        <w:t xml:space="preserve"> году в </w:t>
      </w:r>
      <w:proofErr w:type="gramStart"/>
      <w:r w:rsidR="0009058E">
        <w:rPr>
          <w:sz w:val="28"/>
          <w:szCs w:val="28"/>
        </w:rPr>
        <w:t xml:space="preserve">объеме </w:t>
      </w:r>
      <w:r w:rsidR="00DB58A3">
        <w:rPr>
          <w:sz w:val="28"/>
          <w:szCs w:val="28"/>
        </w:rPr>
        <w:t xml:space="preserve"> </w:t>
      </w:r>
      <w:r w:rsidR="00F74BFE">
        <w:rPr>
          <w:sz w:val="28"/>
          <w:szCs w:val="28"/>
        </w:rPr>
        <w:t>1266</w:t>
      </w:r>
      <w:proofErr w:type="gramEnd"/>
      <w:r w:rsidR="00F74BFE">
        <w:rPr>
          <w:sz w:val="28"/>
          <w:szCs w:val="28"/>
        </w:rPr>
        <w:t>,4</w:t>
      </w:r>
      <w:r w:rsidR="00DB58A3">
        <w:rPr>
          <w:sz w:val="28"/>
          <w:szCs w:val="28"/>
        </w:rPr>
        <w:t xml:space="preserve"> млн. руб</w:t>
      </w:r>
      <w:r w:rsidR="00747FF7" w:rsidRPr="00261534">
        <w:rPr>
          <w:sz w:val="28"/>
          <w:szCs w:val="28"/>
        </w:rPr>
        <w:t>.</w:t>
      </w:r>
      <w:r w:rsidR="002D57DD">
        <w:rPr>
          <w:sz w:val="28"/>
          <w:szCs w:val="28"/>
        </w:rPr>
        <w:t xml:space="preserve"> </w:t>
      </w:r>
      <w:r w:rsidR="00E003D6">
        <w:rPr>
          <w:sz w:val="28"/>
          <w:szCs w:val="28"/>
        </w:rPr>
        <w:t>В качестве положительных факторов на рост оборота розничной торговли повлияют увеличение потребительской активности за счет ростов доходов населения</w:t>
      </w:r>
      <w:r w:rsidR="00390743">
        <w:rPr>
          <w:sz w:val="28"/>
          <w:szCs w:val="28"/>
        </w:rPr>
        <w:t>, расширение возможностей онлайн-торговли, применение хозяйствующими субъектами гибкой системы оплаты торговли.</w:t>
      </w:r>
    </w:p>
    <w:p w14:paraId="1E54C268" w14:textId="54FC3A2D" w:rsidR="00A32775" w:rsidRPr="00584FBA" w:rsidRDefault="00A32775" w:rsidP="00B4101B">
      <w:pPr>
        <w:pStyle w:val="31"/>
        <w:spacing w:after="0"/>
        <w:ind w:firstLine="709"/>
        <w:jc w:val="both"/>
        <w:rPr>
          <w:sz w:val="28"/>
          <w:szCs w:val="28"/>
        </w:rPr>
      </w:pPr>
      <w:r w:rsidRPr="00D24889">
        <w:rPr>
          <w:sz w:val="28"/>
          <w:szCs w:val="28"/>
        </w:rPr>
        <w:t>Среднегодовая инфляция на потребительском рынке Удмуртской Республики</w:t>
      </w:r>
      <w:r w:rsidR="003F73E3" w:rsidRPr="00D24889">
        <w:rPr>
          <w:sz w:val="28"/>
          <w:szCs w:val="28"/>
        </w:rPr>
        <w:t xml:space="preserve"> </w:t>
      </w:r>
      <w:r w:rsidR="007359A2" w:rsidRPr="00D24889">
        <w:rPr>
          <w:sz w:val="28"/>
          <w:szCs w:val="28"/>
        </w:rPr>
        <w:t xml:space="preserve">в </w:t>
      </w:r>
      <w:r w:rsidR="00A65E75" w:rsidRPr="00D24889">
        <w:rPr>
          <w:sz w:val="28"/>
          <w:szCs w:val="28"/>
        </w:rPr>
        <w:t>202</w:t>
      </w:r>
      <w:r w:rsidR="00F74BFE">
        <w:rPr>
          <w:sz w:val="28"/>
          <w:szCs w:val="28"/>
        </w:rPr>
        <w:t>5</w:t>
      </w:r>
      <w:r w:rsidR="007359A2" w:rsidRPr="00D24889">
        <w:rPr>
          <w:sz w:val="28"/>
          <w:szCs w:val="28"/>
        </w:rPr>
        <w:t xml:space="preserve"> год</w:t>
      </w:r>
      <w:r w:rsidR="00F74BFE">
        <w:rPr>
          <w:sz w:val="28"/>
          <w:szCs w:val="28"/>
        </w:rPr>
        <w:t>у</w:t>
      </w:r>
      <w:r w:rsidR="007359A2" w:rsidRPr="00D24889">
        <w:rPr>
          <w:sz w:val="28"/>
          <w:szCs w:val="28"/>
        </w:rPr>
        <w:t xml:space="preserve"> ожидаемый уровень инфляции прогнозируется в размере </w:t>
      </w:r>
      <w:r w:rsidR="00F74BFE">
        <w:rPr>
          <w:sz w:val="28"/>
          <w:szCs w:val="28"/>
        </w:rPr>
        <w:t>4,5 - 5</w:t>
      </w:r>
      <w:r w:rsidR="007359A2" w:rsidRPr="00D24889">
        <w:rPr>
          <w:sz w:val="28"/>
          <w:szCs w:val="28"/>
        </w:rPr>
        <w:t>%.</w:t>
      </w:r>
      <w:r w:rsidR="00357705" w:rsidRPr="00D24889">
        <w:rPr>
          <w:sz w:val="28"/>
          <w:szCs w:val="28"/>
        </w:rPr>
        <w:t xml:space="preserve"> В 202</w:t>
      </w:r>
      <w:r w:rsidR="00F74BFE">
        <w:rPr>
          <w:sz w:val="28"/>
          <w:szCs w:val="28"/>
        </w:rPr>
        <w:t>6</w:t>
      </w:r>
      <w:r w:rsidR="00357705" w:rsidRPr="00D24889">
        <w:rPr>
          <w:sz w:val="28"/>
          <w:szCs w:val="28"/>
        </w:rPr>
        <w:t>-202</w:t>
      </w:r>
      <w:r w:rsidR="00F74BFE">
        <w:rPr>
          <w:sz w:val="28"/>
          <w:szCs w:val="28"/>
        </w:rPr>
        <w:t>7</w:t>
      </w:r>
      <w:r w:rsidR="00FD3B03" w:rsidRPr="00D24889">
        <w:rPr>
          <w:sz w:val="28"/>
          <w:szCs w:val="28"/>
        </w:rPr>
        <w:t xml:space="preserve"> годах среднегодовая инфля</w:t>
      </w:r>
      <w:r w:rsidR="00357705" w:rsidRPr="00D24889">
        <w:rPr>
          <w:sz w:val="28"/>
          <w:szCs w:val="28"/>
        </w:rPr>
        <w:t xml:space="preserve">ция </w:t>
      </w:r>
      <w:r w:rsidR="00F74BFE">
        <w:rPr>
          <w:sz w:val="28"/>
          <w:szCs w:val="28"/>
        </w:rPr>
        <w:t>прогнозируется 4-5</w:t>
      </w:r>
      <w:r w:rsidR="00FD3B03" w:rsidRPr="00D24889">
        <w:rPr>
          <w:sz w:val="28"/>
          <w:szCs w:val="28"/>
        </w:rPr>
        <w:t>%.</w:t>
      </w:r>
    </w:p>
    <w:p w14:paraId="34B2DF48" w14:textId="43D5CC2F" w:rsidR="00480FBB" w:rsidRPr="00584FBA" w:rsidRDefault="00747FF7" w:rsidP="00480FBB">
      <w:pPr>
        <w:pStyle w:val="31"/>
        <w:spacing w:after="0"/>
        <w:ind w:firstLine="709"/>
        <w:jc w:val="both"/>
        <w:rPr>
          <w:sz w:val="28"/>
          <w:szCs w:val="28"/>
        </w:rPr>
      </w:pPr>
      <w:r w:rsidRPr="00791167">
        <w:rPr>
          <w:sz w:val="28"/>
          <w:szCs w:val="28"/>
        </w:rPr>
        <w:t>Объем п</w:t>
      </w:r>
      <w:r w:rsidR="00480FBB" w:rsidRPr="00791167">
        <w:rPr>
          <w:sz w:val="28"/>
          <w:szCs w:val="28"/>
        </w:rPr>
        <w:t>латны</w:t>
      </w:r>
      <w:r w:rsidRPr="00791167">
        <w:rPr>
          <w:sz w:val="28"/>
          <w:szCs w:val="28"/>
        </w:rPr>
        <w:t>х</w:t>
      </w:r>
      <w:r w:rsidR="00480FBB" w:rsidRPr="00791167">
        <w:rPr>
          <w:sz w:val="28"/>
          <w:szCs w:val="28"/>
        </w:rPr>
        <w:t xml:space="preserve"> услуг населению</w:t>
      </w:r>
      <w:r w:rsidRPr="00791167">
        <w:rPr>
          <w:sz w:val="28"/>
          <w:szCs w:val="28"/>
        </w:rPr>
        <w:t xml:space="preserve"> в</w:t>
      </w:r>
      <w:r w:rsidRPr="00791167">
        <w:rPr>
          <w:b/>
          <w:sz w:val="28"/>
          <w:szCs w:val="28"/>
        </w:rPr>
        <w:t xml:space="preserve"> </w:t>
      </w:r>
      <w:r w:rsidR="00BF2DE5" w:rsidRPr="00791167">
        <w:rPr>
          <w:sz w:val="28"/>
          <w:szCs w:val="28"/>
        </w:rPr>
        <w:t>20</w:t>
      </w:r>
      <w:r w:rsidR="00A01328">
        <w:rPr>
          <w:sz w:val="28"/>
          <w:szCs w:val="28"/>
        </w:rPr>
        <w:t>2</w:t>
      </w:r>
      <w:r w:rsidR="00EA4DC1">
        <w:rPr>
          <w:sz w:val="28"/>
          <w:szCs w:val="28"/>
        </w:rPr>
        <w:t>4</w:t>
      </w:r>
      <w:r w:rsidR="00BF2DE5" w:rsidRPr="00791167">
        <w:rPr>
          <w:sz w:val="28"/>
          <w:szCs w:val="28"/>
        </w:rPr>
        <w:t xml:space="preserve"> году составил </w:t>
      </w:r>
      <w:r w:rsidR="00EA4DC1">
        <w:rPr>
          <w:sz w:val="28"/>
          <w:szCs w:val="28"/>
        </w:rPr>
        <w:t>21,1</w:t>
      </w:r>
      <w:r w:rsidR="002D57DD" w:rsidRPr="00791167">
        <w:rPr>
          <w:sz w:val="28"/>
          <w:szCs w:val="28"/>
        </w:rPr>
        <w:t xml:space="preserve"> млн</w:t>
      </w:r>
      <w:r w:rsidR="00480FBB" w:rsidRPr="00791167">
        <w:rPr>
          <w:sz w:val="28"/>
          <w:szCs w:val="28"/>
        </w:rPr>
        <w:t>. руб</w:t>
      </w:r>
      <w:r w:rsidRPr="00791167">
        <w:rPr>
          <w:sz w:val="28"/>
          <w:szCs w:val="28"/>
        </w:rPr>
        <w:t>лей</w:t>
      </w:r>
      <w:r w:rsidR="00A01328">
        <w:rPr>
          <w:sz w:val="28"/>
          <w:szCs w:val="28"/>
        </w:rPr>
        <w:t xml:space="preserve">, </w:t>
      </w:r>
      <w:r w:rsidR="00390743">
        <w:rPr>
          <w:sz w:val="28"/>
          <w:szCs w:val="28"/>
        </w:rPr>
        <w:t xml:space="preserve">что на </w:t>
      </w:r>
      <w:r w:rsidR="00EA4DC1">
        <w:rPr>
          <w:sz w:val="28"/>
          <w:szCs w:val="28"/>
        </w:rPr>
        <w:t>46</w:t>
      </w:r>
      <w:r w:rsidR="00390743">
        <w:rPr>
          <w:sz w:val="28"/>
          <w:szCs w:val="28"/>
        </w:rPr>
        <w:t xml:space="preserve">% </w:t>
      </w:r>
      <w:r w:rsidR="00EA4DC1">
        <w:rPr>
          <w:sz w:val="28"/>
          <w:szCs w:val="28"/>
        </w:rPr>
        <w:t>меньше</w:t>
      </w:r>
      <w:r w:rsidR="00390743">
        <w:rPr>
          <w:sz w:val="28"/>
          <w:szCs w:val="28"/>
        </w:rPr>
        <w:t xml:space="preserve">, чем </w:t>
      </w:r>
      <w:proofErr w:type="gramStart"/>
      <w:r w:rsidR="00390743">
        <w:rPr>
          <w:sz w:val="28"/>
          <w:szCs w:val="28"/>
        </w:rPr>
        <w:t xml:space="preserve">в </w:t>
      </w:r>
      <w:r w:rsidR="00A01328">
        <w:rPr>
          <w:sz w:val="28"/>
          <w:szCs w:val="28"/>
        </w:rPr>
        <w:t xml:space="preserve"> 202</w:t>
      </w:r>
      <w:r w:rsidR="00EA4DC1">
        <w:rPr>
          <w:sz w:val="28"/>
          <w:szCs w:val="28"/>
        </w:rPr>
        <w:t>3</w:t>
      </w:r>
      <w:proofErr w:type="gramEnd"/>
      <w:r w:rsidR="00A01328">
        <w:rPr>
          <w:sz w:val="28"/>
          <w:szCs w:val="28"/>
        </w:rPr>
        <w:t xml:space="preserve"> год</w:t>
      </w:r>
      <w:r w:rsidR="00390743">
        <w:rPr>
          <w:sz w:val="28"/>
          <w:szCs w:val="28"/>
        </w:rPr>
        <w:t>у</w:t>
      </w:r>
      <w:r w:rsidR="00480FBB" w:rsidRPr="00791167">
        <w:rPr>
          <w:sz w:val="28"/>
          <w:szCs w:val="28"/>
        </w:rPr>
        <w:t>.</w:t>
      </w:r>
      <w:r w:rsidR="00357705" w:rsidRPr="00791167">
        <w:rPr>
          <w:sz w:val="28"/>
          <w:szCs w:val="28"/>
        </w:rPr>
        <w:t xml:space="preserve"> В</w:t>
      </w:r>
      <w:r w:rsidR="00357705">
        <w:rPr>
          <w:sz w:val="28"/>
          <w:szCs w:val="28"/>
        </w:rPr>
        <w:t xml:space="preserve"> 202</w:t>
      </w:r>
      <w:r w:rsidR="00EA4DC1">
        <w:rPr>
          <w:sz w:val="28"/>
          <w:szCs w:val="28"/>
        </w:rPr>
        <w:t>5</w:t>
      </w:r>
      <w:r w:rsidR="00357705">
        <w:rPr>
          <w:sz w:val="28"/>
          <w:szCs w:val="28"/>
        </w:rPr>
        <w:t xml:space="preserve"> году объем платных услуг населению оценивается в объеме </w:t>
      </w:r>
      <w:r w:rsidR="00EA4DC1">
        <w:rPr>
          <w:sz w:val="28"/>
          <w:szCs w:val="28"/>
        </w:rPr>
        <w:t>23</w:t>
      </w:r>
      <w:r w:rsidR="00357705">
        <w:rPr>
          <w:sz w:val="28"/>
          <w:szCs w:val="28"/>
        </w:rPr>
        <w:t xml:space="preserve"> млн. руб</w:t>
      </w:r>
      <w:r w:rsidR="00357705" w:rsidRPr="002D499E">
        <w:rPr>
          <w:sz w:val="28"/>
          <w:szCs w:val="28"/>
        </w:rPr>
        <w:t>.</w:t>
      </w:r>
      <w:r w:rsidR="00480FBB" w:rsidRPr="002D499E">
        <w:rPr>
          <w:sz w:val="28"/>
          <w:szCs w:val="28"/>
        </w:rPr>
        <w:t xml:space="preserve"> </w:t>
      </w:r>
      <w:r w:rsidRPr="002D499E">
        <w:rPr>
          <w:sz w:val="28"/>
          <w:szCs w:val="28"/>
        </w:rPr>
        <w:t xml:space="preserve">Основными </w:t>
      </w:r>
      <w:r w:rsidR="00480FBB" w:rsidRPr="002D499E">
        <w:rPr>
          <w:sz w:val="28"/>
          <w:szCs w:val="28"/>
        </w:rPr>
        <w:t>видами платных услуг являются жилищно-коммуналь</w:t>
      </w:r>
      <w:r w:rsidR="00AD1CBB" w:rsidRPr="002D499E">
        <w:rPr>
          <w:sz w:val="28"/>
          <w:szCs w:val="28"/>
        </w:rPr>
        <w:t>н</w:t>
      </w:r>
      <w:r w:rsidR="00DD5495" w:rsidRPr="002D499E">
        <w:rPr>
          <w:sz w:val="28"/>
          <w:szCs w:val="28"/>
        </w:rPr>
        <w:t>ые услуги (40</w:t>
      </w:r>
      <w:r w:rsidR="00D3120F" w:rsidRPr="002D499E">
        <w:rPr>
          <w:sz w:val="28"/>
          <w:szCs w:val="28"/>
        </w:rPr>
        <w:t xml:space="preserve">,0%), </w:t>
      </w:r>
      <w:proofErr w:type="gramStart"/>
      <w:r w:rsidR="00D3120F" w:rsidRPr="002D499E">
        <w:rPr>
          <w:sz w:val="28"/>
          <w:szCs w:val="28"/>
        </w:rPr>
        <w:t xml:space="preserve">медицинские </w:t>
      </w:r>
      <w:r w:rsidR="00DD5495" w:rsidRPr="002D499E">
        <w:rPr>
          <w:sz w:val="28"/>
          <w:szCs w:val="28"/>
        </w:rPr>
        <w:t xml:space="preserve"> (</w:t>
      </w:r>
      <w:proofErr w:type="gramEnd"/>
      <w:r w:rsidR="00DD5495" w:rsidRPr="002D499E">
        <w:rPr>
          <w:sz w:val="28"/>
          <w:szCs w:val="28"/>
        </w:rPr>
        <w:t>18</w:t>
      </w:r>
      <w:r w:rsidR="00AD1CBB" w:rsidRPr="002D499E">
        <w:rPr>
          <w:sz w:val="28"/>
          <w:szCs w:val="28"/>
        </w:rPr>
        <w:t>%)</w:t>
      </w:r>
      <w:r w:rsidR="00A832FE" w:rsidRPr="002D499E">
        <w:rPr>
          <w:sz w:val="28"/>
          <w:szCs w:val="28"/>
        </w:rPr>
        <w:t xml:space="preserve"> услуги образования и культуры</w:t>
      </w:r>
      <w:r w:rsidR="00DD5495" w:rsidRPr="002D499E">
        <w:rPr>
          <w:sz w:val="28"/>
          <w:szCs w:val="28"/>
        </w:rPr>
        <w:t xml:space="preserve"> (33</w:t>
      </w:r>
      <w:r w:rsidR="00AD1CBB" w:rsidRPr="002D499E">
        <w:rPr>
          <w:sz w:val="28"/>
          <w:szCs w:val="28"/>
        </w:rPr>
        <w:t>,0</w:t>
      </w:r>
      <w:r w:rsidR="00A832FE" w:rsidRPr="002D499E">
        <w:rPr>
          <w:sz w:val="28"/>
          <w:szCs w:val="28"/>
        </w:rPr>
        <w:t>%</w:t>
      </w:r>
      <w:proofErr w:type="gramStart"/>
      <w:r w:rsidR="00A832FE" w:rsidRPr="002D499E">
        <w:rPr>
          <w:sz w:val="28"/>
          <w:szCs w:val="28"/>
        </w:rPr>
        <w:t xml:space="preserve">), </w:t>
      </w:r>
      <w:r w:rsidR="00480FBB" w:rsidRPr="002D499E">
        <w:rPr>
          <w:sz w:val="28"/>
          <w:szCs w:val="28"/>
        </w:rPr>
        <w:t xml:space="preserve"> бытовые</w:t>
      </w:r>
      <w:proofErr w:type="gramEnd"/>
      <w:r w:rsidR="00480FBB" w:rsidRPr="002D499E">
        <w:rPr>
          <w:sz w:val="28"/>
          <w:szCs w:val="28"/>
        </w:rPr>
        <w:t xml:space="preserve"> у</w:t>
      </w:r>
      <w:r w:rsidR="00DD5495" w:rsidRPr="002D499E">
        <w:rPr>
          <w:sz w:val="28"/>
          <w:szCs w:val="28"/>
        </w:rPr>
        <w:t>слуги (5</w:t>
      </w:r>
      <w:r w:rsidR="00AD1CBB" w:rsidRPr="002D499E">
        <w:rPr>
          <w:sz w:val="28"/>
          <w:szCs w:val="28"/>
        </w:rPr>
        <w:t>%</w:t>
      </w:r>
      <w:r w:rsidR="00A832FE" w:rsidRPr="002D499E">
        <w:rPr>
          <w:sz w:val="28"/>
          <w:szCs w:val="28"/>
        </w:rPr>
        <w:t>).</w:t>
      </w:r>
      <w:r w:rsidR="00A832FE">
        <w:rPr>
          <w:sz w:val="28"/>
          <w:szCs w:val="28"/>
        </w:rPr>
        <w:t xml:space="preserve"> </w:t>
      </w:r>
    </w:p>
    <w:p w14:paraId="4D2C9C48" w14:textId="323F73C0" w:rsidR="00480FBB" w:rsidRDefault="00480FBB" w:rsidP="004C3E2A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В среднесрочной перспективе ожидается умеренный ро</w:t>
      </w:r>
      <w:r w:rsidR="00357705">
        <w:rPr>
          <w:sz w:val="28"/>
          <w:szCs w:val="28"/>
        </w:rPr>
        <w:t>ст объема платных услуг</w:t>
      </w:r>
      <w:r w:rsidR="00DD5495">
        <w:rPr>
          <w:sz w:val="28"/>
          <w:szCs w:val="28"/>
        </w:rPr>
        <w:t xml:space="preserve"> </w:t>
      </w:r>
      <w:r w:rsidR="00DD5495" w:rsidRPr="00357705">
        <w:rPr>
          <w:sz w:val="28"/>
          <w:szCs w:val="28"/>
        </w:rPr>
        <w:t xml:space="preserve">в </w:t>
      </w:r>
      <w:r w:rsidR="00357705" w:rsidRPr="00357705">
        <w:rPr>
          <w:sz w:val="28"/>
          <w:szCs w:val="28"/>
        </w:rPr>
        <w:t>пределах 10</w:t>
      </w:r>
      <w:r w:rsidR="00EA4DC1">
        <w:rPr>
          <w:sz w:val="28"/>
          <w:szCs w:val="28"/>
        </w:rPr>
        <w:t>6</w:t>
      </w:r>
      <w:r w:rsidR="00357705" w:rsidRPr="00357705">
        <w:rPr>
          <w:sz w:val="28"/>
          <w:szCs w:val="28"/>
        </w:rPr>
        <w:t xml:space="preserve">% </w:t>
      </w:r>
      <w:r w:rsidR="004C3E2A" w:rsidRPr="00357705">
        <w:rPr>
          <w:sz w:val="28"/>
          <w:szCs w:val="28"/>
        </w:rPr>
        <w:t>ежегодно.</w:t>
      </w:r>
    </w:p>
    <w:p w14:paraId="437448CD" w14:textId="77777777" w:rsidR="00001C1A" w:rsidRDefault="00001C1A" w:rsidP="004C3E2A">
      <w:pPr>
        <w:pStyle w:val="31"/>
        <w:spacing w:after="0"/>
        <w:ind w:firstLine="709"/>
        <w:jc w:val="both"/>
        <w:rPr>
          <w:sz w:val="28"/>
          <w:szCs w:val="28"/>
        </w:rPr>
      </w:pPr>
    </w:p>
    <w:p w14:paraId="2DACBF63" w14:textId="104F6166" w:rsidR="00806FB3" w:rsidRPr="00EA4DC1" w:rsidRDefault="00001C1A" w:rsidP="00806FB3">
      <w:pPr>
        <w:pStyle w:val="31"/>
        <w:spacing w:after="0"/>
        <w:ind w:firstLine="709"/>
        <w:jc w:val="center"/>
        <w:rPr>
          <w:b/>
          <w:sz w:val="28"/>
          <w:szCs w:val="28"/>
        </w:rPr>
      </w:pPr>
      <w:r w:rsidRPr="006A4AB1">
        <w:rPr>
          <w:b/>
          <w:sz w:val="28"/>
          <w:szCs w:val="28"/>
        </w:rPr>
        <w:t xml:space="preserve"> Развитие малого и среднего предпринимательства</w:t>
      </w:r>
    </w:p>
    <w:p w14:paraId="7B0FE995" w14:textId="0F78F141" w:rsidR="00001C1A" w:rsidRPr="00E127FC" w:rsidRDefault="00001C1A" w:rsidP="006A4AB1">
      <w:pPr>
        <w:pStyle w:val="a3"/>
        <w:spacing w:line="240" w:lineRule="auto"/>
        <w:ind w:firstLine="708"/>
        <w:rPr>
          <w:b/>
        </w:rPr>
      </w:pPr>
      <w:r w:rsidRPr="00067DF8">
        <w:t>В сфере малого предп</w:t>
      </w:r>
      <w:r w:rsidR="000A2655" w:rsidRPr="00067DF8">
        <w:t>ринимательства на 1 октября 202</w:t>
      </w:r>
      <w:r w:rsidR="00EA4DC1">
        <w:t>5</w:t>
      </w:r>
      <w:r w:rsidRPr="00067DF8">
        <w:t xml:space="preserve"> год</w:t>
      </w:r>
      <w:r w:rsidR="001704B4" w:rsidRPr="00067DF8">
        <w:t>а в районе нас</w:t>
      </w:r>
      <w:r w:rsidR="000A2655" w:rsidRPr="00067DF8">
        <w:t>читывается 2</w:t>
      </w:r>
      <w:r w:rsidR="00EA4DC1">
        <w:t>7</w:t>
      </w:r>
      <w:r w:rsidRPr="00067DF8">
        <w:rPr>
          <w:color w:val="FF0000"/>
        </w:rPr>
        <w:t xml:space="preserve"> </w:t>
      </w:r>
      <w:r w:rsidR="001704B4" w:rsidRPr="00067DF8">
        <w:t>малых предприяти</w:t>
      </w:r>
      <w:r w:rsidR="0084217B" w:rsidRPr="00067DF8">
        <w:t>я</w:t>
      </w:r>
      <w:r w:rsidRPr="00067DF8">
        <w:t xml:space="preserve"> </w:t>
      </w:r>
      <w:r w:rsidR="002D725B" w:rsidRPr="00067DF8">
        <w:t>с</w:t>
      </w:r>
      <w:r w:rsidR="001704B4" w:rsidRPr="00067DF8">
        <w:t xml:space="preserve"> численностью занятых </w:t>
      </w:r>
      <w:r w:rsidR="002D725B" w:rsidRPr="00067DF8">
        <w:t>3</w:t>
      </w:r>
      <w:r w:rsidR="00EA4DC1">
        <w:t>05</w:t>
      </w:r>
      <w:r w:rsidRPr="00067DF8">
        <w:t xml:space="preserve"> человек.  </w:t>
      </w:r>
      <w:r w:rsidR="000A2655" w:rsidRPr="00067DF8">
        <w:t xml:space="preserve">Кроме того, </w:t>
      </w:r>
      <w:r w:rsidR="00C61746" w:rsidRPr="00067DF8">
        <w:t xml:space="preserve">зарегистрировано </w:t>
      </w:r>
      <w:proofErr w:type="gramStart"/>
      <w:r w:rsidR="00EA4DC1">
        <w:t>231</w:t>
      </w:r>
      <w:r w:rsidR="00A60303" w:rsidRPr="00067DF8">
        <w:t xml:space="preserve"> </w:t>
      </w:r>
      <w:r w:rsidRPr="00067DF8">
        <w:t xml:space="preserve"> индивидуальных</w:t>
      </w:r>
      <w:proofErr w:type="gramEnd"/>
      <w:r w:rsidRPr="00067DF8">
        <w:t xml:space="preserve"> предп</w:t>
      </w:r>
      <w:r w:rsidR="002D725B" w:rsidRPr="00067DF8">
        <w:t>ринимател</w:t>
      </w:r>
      <w:r w:rsidR="00DC058D" w:rsidRPr="00067DF8">
        <w:t>ей</w:t>
      </w:r>
      <w:r w:rsidR="002D725B" w:rsidRPr="00067DF8">
        <w:t xml:space="preserve">, у которых </w:t>
      </w:r>
      <w:proofErr w:type="gramStart"/>
      <w:r w:rsidR="002D725B" w:rsidRPr="00067DF8">
        <w:t xml:space="preserve">заняты </w:t>
      </w:r>
      <w:r w:rsidR="001704B4" w:rsidRPr="002A568C">
        <w:rPr>
          <w:highlight w:val="yellow"/>
        </w:rPr>
        <w:t xml:space="preserve"> </w:t>
      </w:r>
      <w:r w:rsidR="005B2BF8" w:rsidRPr="00E127FC">
        <w:t>13</w:t>
      </w:r>
      <w:r w:rsidR="00D95185" w:rsidRPr="00E127FC">
        <w:t>4</w:t>
      </w:r>
      <w:proofErr w:type="gramEnd"/>
      <w:r w:rsidR="005B2BF8" w:rsidRPr="00E127FC">
        <w:t xml:space="preserve"> </w:t>
      </w:r>
      <w:r w:rsidR="001704B4" w:rsidRPr="00E127FC">
        <w:t>наемных работник</w:t>
      </w:r>
      <w:r w:rsidR="00DC058D" w:rsidRPr="00E127FC">
        <w:t>ов</w:t>
      </w:r>
      <w:r w:rsidR="0084217B" w:rsidRPr="00E127FC">
        <w:t xml:space="preserve">, </w:t>
      </w:r>
      <w:proofErr w:type="gramStart"/>
      <w:r w:rsidR="00206392" w:rsidRPr="00E127FC">
        <w:t>зарегистрировано</w:t>
      </w:r>
      <w:r w:rsidR="0084217B" w:rsidRPr="00E127FC">
        <w:t xml:space="preserve"> </w:t>
      </w:r>
      <w:r w:rsidR="001704B4" w:rsidRPr="00E127FC">
        <w:t xml:space="preserve"> </w:t>
      </w:r>
      <w:r w:rsidR="002A568C" w:rsidRPr="00E127FC">
        <w:t>4</w:t>
      </w:r>
      <w:r w:rsidR="009171AB" w:rsidRPr="00E127FC">
        <w:t>90</w:t>
      </w:r>
      <w:proofErr w:type="gramEnd"/>
      <w:r w:rsidR="00174473" w:rsidRPr="00E127FC">
        <w:t xml:space="preserve"> самозанятых</w:t>
      </w:r>
      <w:r w:rsidR="001704B4" w:rsidRPr="00E127FC">
        <w:t xml:space="preserve"> граждан</w:t>
      </w:r>
      <w:r w:rsidRPr="00E127FC">
        <w:t xml:space="preserve">. </w:t>
      </w:r>
      <w:r w:rsidR="00041B4C" w:rsidRPr="00E127FC">
        <w:t xml:space="preserve">Общее </w:t>
      </w:r>
      <w:proofErr w:type="gramStart"/>
      <w:r w:rsidR="00041B4C" w:rsidRPr="00E127FC">
        <w:t>количество</w:t>
      </w:r>
      <w:r w:rsidRPr="00E127FC">
        <w:t xml:space="preserve">  работников</w:t>
      </w:r>
      <w:proofErr w:type="gramEnd"/>
      <w:r w:rsidRPr="00E127FC">
        <w:t xml:space="preserve">, занятых </w:t>
      </w:r>
      <w:proofErr w:type="gramStart"/>
      <w:r w:rsidRPr="00E127FC">
        <w:t>в малом предпринимательстве</w:t>
      </w:r>
      <w:proofErr w:type="gramEnd"/>
      <w:r w:rsidRPr="00E127FC">
        <w:t xml:space="preserve"> составляет </w:t>
      </w:r>
      <w:r w:rsidR="009171AB" w:rsidRPr="00E127FC">
        <w:t>578</w:t>
      </w:r>
      <w:r w:rsidRPr="00E127FC">
        <w:t xml:space="preserve"> человек и </w:t>
      </w:r>
      <w:r w:rsidR="001704B4" w:rsidRPr="00E127FC">
        <w:t xml:space="preserve">их удельный вес </w:t>
      </w:r>
      <w:proofErr w:type="gramStart"/>
      <w:r w:rsidR="001704B4" w:rsidRPr="00E127FC">
        <w:t xml:space="preserve">составляет  </w:t>
      </w:r>
      <w:r w:rsidR="009171AB" w:rsidRPr="00E127FC">
        <w:t>26</w:t>
      </w:r>
      <w:proofErr w:type="gramEnd"/>
      <w:r w:rsidR="009171AB" w:rsidRPr="00E127FC">
        <w:t>,3</w:t>
      </w:r>
      <w:r w:rsidRPr="00E127FC">
        <w:rPr>
          <w:color w:val="FF0000"/>
        </w:rPr>
        <w:t xml:space="preserve"> </w:t>
      </w:r>
      <w:r w:rsidRPr="00E127FC">
        <w:t xml:space="preserve">% от занятых в экономике района. </w:t>
      </w:r>
    </w:p>
    <w:p w14:paraId="2C80F01E" w14:textId="79277FCA" w:rsidR="00001C1A" w:rsidRDefault="00075176" w:rsidP="006A4AB1">
      <w:pPr>
        <w:pStyle w:val="a3"/>
        <w:spacing w:line="240" w:lineRule="auto"/>
        <w:ind w:firstLine="708"/>
        <w:rPr>
          <w:b/>
        </w:rPr>
      </w:pPr>
      <w:r w:rsidRPr="00E127FC">
        <w:t>В 202</w:t>
      </w:r>
      <w:r w:rsidR="009171AB" w:rsidRPr="00E127FC">
        <w:t>6</w:t>
      </w:r>
      <w:r w:rsidR="00001C1A" w:rsidRPr="00E127FC">
        <w:t xml:space="preserve"> году необходимо содействовать росту </w:t>
      </w:r>
      <w:proofErr w:type="gramStart"/>
      <w:r w:rsidR="00001C1A" w:rsidRPr="00E127FC">
        <w:t xml:space="preserve">количества </w:t>
      </w:r>
      <w:r w:rsidRPr="00E127FC">
        <w:t xml:space="preserve"> субъектов</w:t>
      </w:r>
      <w:proofErr w:type="gramEnd"/>
      <w:r w:rsidRPr="00E127FC">
        <w:t xml:space="preserve"> малого</w:t>
      </w:r>
      <w:r w:rsidR="00001C1A" w:rsidRPr="00E127FC">
        <w:t xml:space="preserve"> предп</w:t>
      </w:r>
      <w:r w:rsidRPr="00E127FC">
        <w:t>ринимательства</w:t>
      </w:r>
      <w:r w:rsidR="00001C1A" w:rsidRPr="00E127FC">
        <w:t>, сохранить</w:t>
      </w:r>
      <w:r w:rsidR="001704B4" w:rsidRPr="00E127FC">
        <w:t xml:space="preserve"> и увеличить</w:t>
      </w:r>
      <w:r w:rsidR="00001C1A" w:rsidRPr="00E127FC">
        <w:t xml:space="preserve"> число</w:t>
      </w:r>
      <w:r w:rsidR="00001C1A" w:rsidRPr="00067DF8">
        <w:t xml:space="preserve"> занятых в малом пр</w:t>
      </w:r>
      <w:r w:rsidR="001704B4" w:rsidRPr="00067DF8">
        <w:t>едпринимательстве от</w:t>
      </w:r>
      <w:r w:rsidRPr="00067DF8">
        <w:t xml:space="preserve"> </w:t>
      </w:r>
      <w:r w:rsidR="000711C9" w:rsidRPr="00067DF8">
        <w:t>уровня 202</w:t>
      </w:r>
      <w:r w:rsidR="009171AB">
        <w:t>5</w:t>
      </w:r>
      <w:r w:rsidR="00001C1A" w:rsidRPr="00067DF8">
        <w:t xml:space="preserve"> года. О</w:t>
      </w:r>
      <w:r w:rsidRPr="00067DF8">
        <w:t>жидаемый о</w:t>
      </w:r>
      <w:r w:rsidR="00001C1A" w:rsidRPr="00067DF8">
        <w:t>борот м</w:t>
      </w:r>
      <w:r w:rsidR="000A2655" w:rsidRPr="00067DF8">
        <w:t>алых предприятий составит в 202</w:t>
      </w:r>
      <w:r w:rsidR="009171AB">
        <w:t>6</w:t>
      </w:r>
      <w:r w:rsidR="001704B4" w:rsidRPr="00067DF8">
        <w:t xml:space="preserve"> </w:t>
      </w:r>
      <w:r w:rsidR="006E24E3" w:rsidRPr="00067DF8">
        <w:t xml:space="preserve">году </w:t>
      </w:r>
      <w:r w:rsidR="009171AB">
        <w:t>1964</w:t>
      </w:r>
      <w:r w:rsidR="00001C1A" w:rsidRPr="00067DF8">
        <w:t xml:space="preserve"> млн. руб.</w:t>
      </w:r>
    </w:p>
    <w:p w14:paraId="69887375" w14:textId="4FB68AF9" w:rsidR="00001C1A" w:rsidRDefault="00001C1A" w:rsidP="006A4AB1">
      <w:pPr>
        <w:pStyle w:val="a3"/>
        <w:spacing w:line="240" w:lineRule="auto"/>
        <w:ind w:firstLine="708"/>
        <w:rPr>
          <w:b/>
        </w:rPr>
      </w:pPr>
      <w:r>
        <w:t>Для поддер</w:t>
      </w:r>
      <w:r w:rsidR="000A2655">
        <w:t>жки и развития малого</w:t>
      </w:r>
      <w:r>
        <w:t xml:space="preserve"> предпринимательства продолжится реализация мероприятий подпрограммы «Создание благоприятных условий для развития предпринимательства» Муниципальной программы Красногорского </w:t>
      </w:r>
      <w:r w:rsidRPr="006E24E3">
        <w:t>района</w:t>
      </w:r>
      <w:r>
        <w:t xml:space="preserve"> «Создание условий для устойчивого эконо</w:t>
      </w:r>
      <w:r w:rsidR="00EE6DA4">
        <w:t>мического развития» на 2015-202</w:t>
      </w:r>
      <w:r w:rsidR="00882BC4">
        <w:t>8</w:t>
      </w:r>
      <w:r>
        <w:t xml:space="preserve"> годы, в том числе работа будет продолжена по таким направлениям, как:</w:t>
      </w:r>
    </w:p>
    <w:p w14:paraId="32C23110" w14:textId="5FF91857" w:rsidR="00001C1A" w:rsidRDefault="00001C1A" w:rsidP="006A4AB1">
      <w:pPr>
        <w:pStyle w:val="a3"/>
        <w:spacing w:line="240" w:lineRule="auto"/>
      </w:pPr>
      <w:r>
        <w:t xml:space="preserve">-информирование населения </w:t>
      </w:r>
      <w:r w:rsidR="00984A64">
        <w:t>через социальные сети, официальный сайт района</w:t>
      </w:r>
      <w:r w:rsidR="001346A7">
        <w:t>, сходы</w:t>
      </w:r>
      <w:r w:rsidR="00984A64">
        <w:t xml:space="preserve"> </w:t>
      </w:r>
      <w:r>
        <w:t>о мерах государственной поддержки субъектов малого и среднего предпринимательства;</w:t>
      </w:r>
    </w:p>
    <w:p w14:paraId="77C995B4" w14:textId="66E01E83" w:rsidR="00001C1A" w:rsidRDefault="00023232" w:rsidP="006A4AB1">
      <w:pPr>
        <w:pStyle w:val="a3"/>
        <w:spacing w:line="240" w:lineRule="auto"/>
        <w:rPr>
          <w:b/>
        </w:rPr>
      </w:pPr>
      <w:r>
        <w:t>-предоставления в аренду муниципального имущества;</w:t>
      </w:r>
    </w:p>
    <w:p w14:paraId="71311E9F" w14:textId="2989DB7D" w:rsidR="00001C1A" w:rsidRDefault="00001C1A" w:rsidP="006A4AB1">
      <w:pPr>
        <w:pStyle w:val="a3"/>
        <w:spacing w:line="240" w:lineRule="auto"/>
        <w:rPr>
          <w:b/>
        </w:rPr>
      </w:pPr>
      <w:r>
        <w:t>-проведение</w:t>
      </w:r>
      <w:r w:rsidR="00EE6DA4">
        <w:t xml:space="preserve"> обучающих семинаров</w:t>
      </w:r>
      <w:r w:rsidR="009171AB">
        <w:t xml:space="preserve"> (вебинаров)</w:t>
      </w:r>
      <w:r w:rsidR="00EE6DA4">
        <w:t xml:space="preserve"> </w:t>
      </w:r>
      <w:r>
        <w:t>по</w:t>
      </w:r>
      <w:r w:rsidR="00EE6DA4">
        <w:t xml:space="preserve"> актуальным и</w:t>
      </w:r>
      <w:r>
        <w:t xml:space="preserve"> проблемным вопросам развития малого предпринимательства, организация работы Совета по подде</w:t>
      </w:r>
      <w:r w:rsidR="00023232">
        <w:t>ржке малого предпринимательства;</w:t>
      </w:r>
    </w:p>
    <w:p w14:paraId="0470A6B6" w14:textId="590455E4" w:rsidR="00001C1A" w:rsidRDefault="00001C1A" w:rsidP="006A4AB1">
      <w:pPr>
        <w:pStyle w:val="a3"/>
        <w:spacing w:line="240" w:lineRule="auto"/>
        <w:rPr>
          <w:b/>
        </w:rPr>
      </w:pPr>
      <w:r>
        <w:lastRenderedPageBreak/>
        <w:t>-содействие в оформлении документов на получ</w:t>
      </w:r>
      <w:r w:rsidR="00EE6DA4">
        <w:t xml:space="preserve">ение грантов по </w:t>
      </w:r>
      <w:proofErr w:type="spellStart"/>
      <w:r w:rsidR="00EE6DA4">
        <w:t>Агростартапу</w:t>
      </w:r>
      <w:proofErr w:type="spellEnd"/>
      <w:r>
        <w:t xml:space="preserve"> </w:t>
      </w:r>
      <w:r w:rsidR="002C4691">
        <w:t xml:space="preserve">и на развитие семейных ферм </w:t>
      </w:r>
      <w:r>
        <w:t>на конкурсной основе</w:t>
      </w:r>
      <w:r w:rsidR="006E24E3">
        <w:t xml:space="preserve">, по получению </w:t>
      </w:r>
      <w:r w:rsidR="00E870BF">
        <w:t>бюджетных средств</w:t>
      </w:r>
      <w:r w:rsidR="006E24E3">
        <w:t xml:space="preserve"> на открытие предпринимательства по социальным контрактам</w:t>
      </w:r>
      <w:r>
        <w:t>.</w:t>
      </w:r>
    </w:p>
    <w:p w14:paraId="70B84BC9" w14:textId="1052DB9D" w:rsidR="00001C1A" w:rsidRDefault="00001C1A" w:rsidP="006A4AB1">
      <w:pPr>
        <w:pStyle w:val="a3"/>
        <w:spacing w:line="240" w:lineRule="auto"/>
        <w:rPr>
          <w:b/>
        </w:rPr>
      </w:pPr>
      <w:r>
        <w:t>-распространение материалов о проводимых учебах</w:t>
      </w:r>
      <w:r w:rsidR="00E870BF">
        <w:t xml:space="preserve"> и</w:t>
      </w:r>
      <w:r>
        <w:t xml:space="preserve"> семинарах на уровне Удмуртской Республики, организационное содействие по участию в выставках и ярмарках продукции.</w:t>
      </w:r>
    </w:p>
    <w:p w14:paraId="69405CA5" w14:textId="1B509C16" w:rsidR="00001C1A" w:rsidRDefault="00001C1A" w:rsidP="006A4AB1">
      <w:pPr>
        <w:pStyle w:val="a3"/>
        <w:spacing w:line="240" w:lineRule="auto"/>
        <w:rPr>
          <w:b/>
        </w:rPr>
      </w:pPr>
      <w:r>
        <w:t>-представление предпринимателей к награждению почетными грамотами района и Удмуртской Республики.</w:t>
      </w:r>
    </w:p>
    <w:p w14:paraId="5CB4ACAA" w14:textId="77777777" w:rsidR="00832386" w:rsidRPr="00584FBA" w:rsidRDefault="00832386" w:rsidP="00775414">
      <w:pPr>
        <w:pStyle w:val="31"/>
        <w:spacing w:after="0"/>
        <w:rPr>
          <w:sz w:val="28"/>
          <w:szCs w:val="28"/>
        </w:rPr>
      </w:pPr>
    </w:p>
    <w:p w14:paraId="07C73DB9" w14:textId="50584BF6" w:rsidR="00806FB3" w:rsidRPr="00EB2713" w:rsidRDefault="00832386" w:rsidP="00806FB3">
      <w:pPr>
        <w:jc w:val="center"/>
        <w:rPr>
          <w:b/>
          <w:bCs/>
          <w:sz w:val="28"/>
          <w:szCs w:val="28"/>
        </w:rPr>
      </w:pPr>
      <w:r w:rsidRPr="00584FBA">
        <w:rPr>
          <w:b/>
          <w:sz w:val="28"/>
          <w:szCs w:val="28"/>
        </w:rPr>
        <w:t xml:space="preserve"> </w:t>
      </w:r>
      <w:r w:rsidRPr="00584FBA">
        <w:rPr>
          <w:b/>
          <w:bCs/>
          <w:sz w:val="28"/>
          <w:szCs w:val="28"/>
        </w:rPr>
        <w:t>Уровень жизни населения</w:t>
      </w:r>
    </w:p>
    <w:p w14:paraId="33C13D7A" w14:textId="724D15A0" w:rsidR="00480FBB" w:rsidRPr="006B7D2A" w:rsidRDefault="00C34C72" w:rsidP="00A60303">
      <w:pPr>
        <w:pStyle w:val="ac"/>
        <w:ind w:left="0" w:firstLine="709"/>
        <w:jc w:val="both"/>
        <w:rPr>
          <w:sz w:val="28"/>
          <w:szCs w:val="28"/>
        </w:rPr>
      </w:pPr>
      <w:r w:rsidRPr="004D1659">
        <w:rPr>
          <w:sz w:val="28"/>
          <w:szCs w:val="28"/>
        </w:rPr>
        <w:t>В 202</w:t>
      </w:r>
      <w:r w:rsidR="00EB2713">
        <w:rPr>
          <w:sz w:val="28"/>
          <w:szCs w:val="28"/>
        </w:rPr>
        <w:t>4</w:t>
      </w:r>
      <w:r w:rsidR="00292950" w:rsidRPr="004D1659">
        <w:rPr>
          <w:sz w:val="28"/>
          <w:szCs w:val="28"/>
        </w:rPr>
        <w:t xml:space="preserve"> году н</w:t>
      </w:r>
      <w:r w:rsidR="00480FBB" w:rsidRPr="004D1659">
        <w:rPr>
          <w:sz w:val="28"/>
          <w:szCs w:val="28"/>
        </w:rPr>
        <w:t>оминальная начисленная среднемесячная заработная работников организаций</w:t>
      </w:r>
      <w:r w:rsidR="00292950" w:rsidRPr="004D1659">
        <w:rPr>
          <w:sz w:val="28"/>
          <w:szCs w:val="28"/>
        </w:rPr>
        <w:t xml:space="preserve"> </w:t>
      </w:r>
      <w:r w:rsidR="00480FBB" w:rsidRPr="004D1659">
        <w:rPr>
          <w:sz w:val="28"/>
          <w:szCs w:val="28"/>
        </w:rPr>
        <w:t>составил</w:t>
      </w:r>
      <w:r w:rsidR="00292950" w:rsidRPr="004D1659">
        <w:rPr>
          <w:sz w:val="28"/>
          <w:szCs w:val="28"/>
        </w:rPr>
        <w:t>а</w:t>
      </w:r>
      <w:r w:rsidRPr="004D1659">
        <w:rPr>
          <w:sz w:val="28"/>
          <w:szCs w:val="28"/>
        </w:rPr>
        <w:t xml:space="preserve"> </w:t>
      </w:r>
      <w:r w:rsidR="00EB2713">
        <w:rPr>
          <w:sz w:val="28"/>
          <w:szCs w:val="28"/>
        </w:rPr>
        <w:t>48409,2</w:t>
      </w:r>
      <w:r w:rsidR="00480FBB" w:rsidRPr="004D1659">
        <w:rPr>
          <w:sz w:val="28"/>
          <w:szCs w:val="28"/>
        </w:rPr>
        <w:t xml:space="preserve"> рубл</w:t>
      </w:r>
      <w:r w:rsidR="001E377D" w:rsidRPr="004D1659">
        <w:rPr>
          <w:sz w:val="28"/>
          <w:szCs w:val="28"/>
        </w:rPr>
        <w:t>я</w:t>
      </w:r>
      <w:r w:rsidR="00480FBB" w:rsidRPr="004D1659">
        <w:rPr>
          <w:sz w:val="28"/>
          <w:szCs w:val="28"/>
        </w:rPr>
        <w:t xml:space="preserve">, темп роста </w:t>
      </w:r>
      <w:r w:rsidRPr="004D1659">
        <w:rPr>
          <w:sz w:val="28"/>
          <w:szCs w:val="28"/>
        </w:rPr>
        <w:t>по отношению к 20</w:t>
      </w:r>
      <w:r w:rsidR="001E377D" w:rsidRPr="004D1659">
        <w:rPr>
          <w:sz w:val="28"/>
          <w:szCs w:val="28"/>
        </w:rPr>
        <w:t>2</w:t>
      </w:r>
      <w:r w:rsidR="00EB2713">
        <w:rPr>
          <w:sz w:val="28"/>
          <w:szCs w:val="28"/>
        </w:rPr>
        <w:t>3</w:t>
      </w:r>
      <w:r w:rsidRPr="004D1659">
        <w:rPr>
          <w:sz w:val="28"/>
          <w:szCs w:val="28"/>
        </w:rPr>
        <w:t xml:space="preserve"> году – </w:t>
      </w:r>
      <w:r w:rsidR="00EB2713">
        <w:rPr>
          <w:sz w:val="28"/>
          <w:szCs w:val="28"/>
        </w:rPr>
        <w:t>121</w:t>
      </w:r>
      <w:r w:rsidR="006A3C98" w:rsidRPr="004D1659">
        <w:rPr>
          <w:sz w:val="28"/>
          <w:szCs w:val="28"/>
        </w:rPr>
        <w:t xml:space="preserve"> </w:t>
      </w:r>
      <w:r w:rsidR="00480FBB" w:rsidRPr="004D1659">
        <w:rPr>
          <w:sz w:val="28"/>
          <w:szCs w:val="28"/>
        </w:rPr>
        <w:t xml:space="preserve">%. </w:t>
      </w:r>
      <w:r w:rsidR="00F92D32" w:rsidRPr="004D1659">
        <w:rPr>
          <w:sz w:val="28"/>
          <w:szCs w:val="28"/>
        </w:rPr>
        <w:t>По итогам 202</w:t>
      </w:r>
      <w:r w:rsidR="00EB2713">
        <w:rPr>
          <w:sz w:val="28"/>
          <w:szCs w:val="28"/>
        </w:rPr>
        <w:t>5</w:t>
      </w:r>
      <w:r w:rsidR="00FC1D5D" w:rsidRPr="004D1659">
        <w:rPr>
          <w:sz w:val="28"/>
          <w:szCs w:val="28"/>
        </w:rPr>
        <w:t xml:space="preserve"> года номинальная начисленная среднемесячная заработная работников организаций составит</w:t>
      </w:r>
      <w:r w:rsidR="00F92D32" w:rsidRPr="004D1659">
        <w:rPr>
          <w:sz w:val="28"/>
          <w:szCs w:val="28"/>
        </w:rPr>
        <w:t xml:space="preserve"> </w:t>
      </w:r>
      <w:r w:rsidR="00EB2713">
        <w:rPr>
          <w:sz w:val="28"/>
          <w:szCs w:val="28"/>
        </w:rPr>
        <w:t>56832,4</w:t>
      </w:r>
      <w:r w:rsidR="00174473" w:rsidRPr="004D1659">
        <w:rPr>
          <w:sz w:val="28"/>
          <w:szCs w:val="28"/>
        </w:rPr>
        <w:t xml:space="preserve"> рубл</w:t>
      </w:r>
      <w:r w:rsidR="002C562E">
        <w:rPr>
          <w:sz w:val="28"/>
          <w:szCs w:val="28"/>
        </w:rPr>
        <w:t>ей</w:t>
      </w:r>
      <w:r w:rsidR="00174473" w:rsidRPr="004D1659">
        <w:rPr>
          <w:sz w:val="28"/>
          <w:szCs w:val="28"/>
        </w:rPr>
        <w:t xml:space="preserve"> или 1</w:t>
      </w:r>
      <w:r w:rsidR="00EB2713">
        <w:rPr>
          <w:sz w:val="28"/>
          <w:szCs w:val="28"/>
        </w:rPr>
        <w:t>17</w:t>
      </w:r>
      <w:r w:rsidR="00F92D32" w:rsidRPr="004D1659">
        <w:rPr>
          <w:sz w:val="28"/>
          <w:szCs w:val="28"/>
        </w:rPr>
        <w:t xml:space="preserve"> % к уровню 202</w:t>
      </w:r>
      <w:r w:rsidR="00EB2713">
        <w:rPr>
          <w:sz w:val="28"/>
          <w:szCs w:val="28"/>
        </w:rPr>
        <w:t>4</w:t>
      </w:r>
      <w:r w:rsidR="00FC1D5D" w:rsidRPr="004D1659">
        <w:rPr>
          <w:sz w:val="28"/>
          <w:szCs w:val="28"/>
        </w:rPr>
        <w:t xml:space="preserve"> года. На повышение уровня заработной платы влияют ежегодные мероприятия по выполнению целевых показателей по оплате труда медицинских, педагогических, социальных работников и работников учреждений </w:t>
      </w:r>
      <w:proofErr w:type="gramStart"/>
      <w:r w:rsidR="00FC1D5D" w:rsidRPr="004D1659">
        <w:rPr>
          <w:sz w:val="28"/>
          <w:szCs w:val="28"/>
        </w:rPr>
        <w:t>культуры,</w:t>
      </w:r>
      <w:r w:rsidR="00882BC4">
        <w:rPr>
          <w:sz w:val="28"/>
          <w:szCs w:val="28"/>
        </w:rPr>
        <w:t xml:space="preserve"> </w:t>
      </w:r>
      <w:r w:rsidR="00FC1D5D" w:rsidRPr="004D1659">
        <w:rPr>
          <w:sz w:val="28"/>
          <w:szCs w:val="28"/>
        </w:rPr>
        <w:t xml:space="preserve"> повышение</w:t>
      </w:r>
      <w:proofErr w:type="gramEnd"/>
      <w:r w:rsidR="00FC1D5D" w:rsidRPr="004D1659">
        <w:rPr>
          <w:sz w:val="28"/>
          <w:szCs w:val="28"/>
        </w:rPr>
        <w:t xml:space="preserve"> минимального размера оплаты труда, рост заработной платы во внебюджетном секторе.</w:t>
      </w:r>
      <w:r w:rsidR="002C562E">
        <w:rPr>
          <w:sz w:val="28"/>
          <w:szCs w:val="28"/>
        </w:rPr>
        <w:t xml:space="preserve"> Рост прогнозных значений по</w:t>
      </w:r>
      <w:r w:rsidR="009E5CCF">
        <w:rPr>
          <w:sz w:val="28"/>
          <w:szCs w:val="28"/>
        </w:rPr>
        <w:t xml:space="preserve"> уровню заработной платы</w:t>
      </w:r>
      <w:r w:rsidR="002C562E">
        <w:rPr>
          <w:sz w:val="28"/>
          <w:szCs w:val="28"/>
        </w:rPr>
        <w:t xml:space="preserve"> соответствует темпам роста, </w:t>
      </w:r>
      <w:r w:rsidR="00A60303">
        <w:rPr>
          <w:sz w:val="28"/>
          <w:szCs w:val="28"/>
        </w:rPr>
        <w:t>установленных в</w:t>
      </w:r>
      <w:r w:rsidR="009E5CCF">
        <w:rPr>
          <w:sz w:val="28"/>
          <w:szCs w:val="28"/>
        </w:rPr>
        <w:t xml:space="preserve"> проекте</w:t>
      </w:r>
      <w:r w:rsidR="00A60303">
        <w:rPr>
          <w:sz w:val="28"/>
          <w:szCs w:val="28"/>
        </w:rPr>
        <w:t xml:space="preserve"> прогноз</w:t>
      </w:r>
      <w:r w:rsidR="009E5CCF">
        <w:rPr>
          <w:sz w:val="28"/>
          <w:szCs w:val="28"/>
        </w:rPr>
        <w:t>а</w:t>
      </w:r>
      <w:r w:rsidR="00A60303">
        <w:rPr>
          <w:sz w:val="28"/>
          <w:szCs w:val="28"/>
        </w:rPr>
        <w:t xml:space="preserve"> СЭР по Удмуртской Республике: от 1</w:t>
      </w:r>
      <w:r w:rsidR="009E5CCF">
        <w:rPr>
          <w:sz w:val="28"/>
          <w:szCs w:val="28"/>
        </w:rPr>
        <w:t>1</w:t>
      </w:r>
      <w:r w:rsidR="00EB2713">
        <w:rPr>
          <w:sz w:val="28"/>
          <w:szCs w:val="28"/>
        </w:rPr>
        <w:t>5</w:t>
      </w:r>
      <w:r w:rsidR="00A60303">
        <w:rPr>
          <w:sz w:val="28"/>
          <w:szCs w:val="28"/>
        </w:rPr>
        <w:t>до 1</w:t>
      </w:r>
      <w:r w:rsidR="00EB2713">
        <w:rPr>
          <w:sz w:val="28"/>
          <w:szCs w:val="28"/>
        </w:rPr>
        <w:t>08,4</w:t>
      </w:r>
      <w:r w:rsidR="00A60303">
        <w:rPr>
          <w:sz w:val="28"/>
          <w:szCs w:val="28"/>
        </w:rPr>
        <w:t xml:space="preserve">%. </w:t>
      </w:r>
      <w:r w:rsidR="00037032" w:rsidRPr="004D1659">
        <w:rPr>
          <w:sz w:val="28"/>
          <w:szCs w:val="28"/>
        </w:rPr>
        <w:t>К</w:t>
      </w:r>
      <w:r w:rsidR="00F92D32" w:rsidRPr="004D1659">
        <w:rPr>
          <w:sz w:val="28"/>
          <w:szCs w:val="28"/>
        </w:rPr>
        <w:t xml:space="preserve"> 202</w:t>
      </w:r>
      <w:r w:rsidR="00EB2713">
        <w:rPr>
          <w:sz w:val="28"/>
          <w:szCs w:val="28"/>
        </w:rPr>
        <w:t>8</w:t>
      </w:r>
      <w:r w:rsidR="00037032" w:rsidRPr="004D1659">
        <w:rPr>
          <w:sz w:val="28"/>
          <w:szCs w:val="28"/>
        </w:rPr>
        <w:t xml:space="preserve"> году </w:t>
      </w:r>
      <w:r w:rsidR="00480FBB" w:rsidRPr="004D1659">
        <w:rPr>
          <w:sz w:val="28"/>
          <w:szCs w:val="28"/>
        </w:rPr>
        <w:t>среднемесячна</w:t>
      </w:r>
      <w:r w:rsidR="00480FBB" w:rsidRPr="00584FBA">
        <w:rPr>
          <w:sz w:val="28"/>
          <w:szCs w:val="28"/>
        </w:rPr>
        <w:t xml:space="preserve">я начисленная заработная плата </w:t>
      </w:r>
      <w:r w:rsidR="00E539D6">
        <w:rPr>
          <w:sz w:val="28"/>
          <w:szCs w:val="28"/>
        </w:rPr>
        <w:t>со</w:t>
      </w:r>
      <w:r w:rsidR="00F92D32">
        <w:rPr>
          <w:sz w:val="28"/>
          <w:szCs w:val="28"/>
        </w:rPr>
        <w:t>ставит</w:t>
      </w:r>
      <w:r w:rsidR="00EB2713">
        <w:rPr>
          <w:sz w:val="28"/>
          <w:szCs w:val="28"/>
        </w:rPr>
        <w:t xml:space="preserve"> 78719,86</w:t>
      </w:r>
      <w:r w:rsidR="002D725B">
        <w:rPr>
          <w:sz w:val="28"/>
          <w:szCs w:val="28"/>
        </w:rPr>
        <w:t xml:space="preserve"> рубл</w:t>
      </w:r>
      <w:r w:rsidR="00EB2713">
        <w:rPr>
          <w:sz w:val="28"/>
          <w:szCs w:val="28"/>
        </w:rPr>
        <w:t>ей</w:t>
      </w:r>
      <w:r w:rsidR="00480FBB" w:rsidRPr="00584FBA">
        <w:rPr>
          <w:sz w:val="28"/>
          <w:szCs w:val="28"/>
        </w:rPr>
        <w:t>.</w:t>
      </w:r>
    </w:p>
    <w:p w14:paraId="2E579E5D" w14:textId="77777777" w:rsidR="00832386" w:rsidRPr="00584FBA" w:rsidRDefault="00832386" w:rsidP="00832386">
      <w:pPr>
        <w:ind w:firstLine="709"/>
        <w:jc w:val="both"/>
        <w:rPr>
          <w:sz w:val="28"/>
          <w:szCs w:val="28"/>
        </w:rPr>
      </w:pPr>
    </w:p>
    <w:p w14:paraId="63743226" w14:textId="66670843" w:rsidR="009E5CCF" w:rsidRPr="00563D3B" w:rsidRDefault="00832386" w:rsidP="00806FB3">
      <w:pPr>
        <w:pStyle w:val="2"/>
        <w:spacing w:line="240" w:lineRule="auto"/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 xml:space="preserve"> Труд и занятость</w:t>
      </w:r>
    </w:p>
    <w:p w14:paraId="72333316" w14:textId="42D44DC8" w:rsidR="002F3064" w:rsidRDefault="006801F9" w:rsidP="00A10757">
      <w:pPr>
        <w:pStyle w:val="ac"/>
        <w:ind w:left="0" w:firstLine="709"/>
        <w:jc w:val="both"/>
        <w:rPr>
          <w:sz w:val="28"/>
          <w:szCs w:val="28"/>
        </w:rPr>
      </w:pPr>
      <w:r w:rsidRPr="00FA3AFE">
        <w:rPr>
          <w:sz w:val="28"/>
          <w:szCs w:val="28"/>
        </w:rPr>
        <w:t>В 202</w:t>
      </w:r>
      <w:r w:rsidR="00BF2D12" w:rsidRPr="00BF2D12">
        <w:rPr>
          <w:sz w:val="28"/>
          <w:szCs w:val="28"/>
        </w:rPr>
        <w:t>4</w:t>
      </w:r>
      <w:r w:rsidR="00480FBB" w:rsidRPr="00FA3AFE">
        <w:rPr>
          <w:sz w:val="28"/>
          <w:szCs w:val="28"/>
        </w:rPr>
        <w:t> год</w:t>
      </w:r>
      <w:r w:rsidR="002F3064">
        <w:rPr>
          <w:sz w:val="28"/>
          <w:szCs w:val="28"/>
        </w:rPr>
        <w:t>у среднесписочная численность работников организаций составила 22</w:t>
      </w:r>
      <w:r w:rsidR="00BF2D12" w:rsidRPr="00BF2D12">
        <w:rPr>
          <w:sz w:val="28"/>
          <w:szCs w:val="28"/>
        </w:rPr>
        <w:t>13</w:t>
      </w:r>
      <w:r w:rsidR="002F3064">
        <w:rPr>
          <w:sz w:val="28"/>
          <w:szCs w:val="28"/>
        </w:rPr>
        <w:t xml:space="preserve"> человек</w:t>
      </w:r>
      <w:r w:rsidR="008E2B64">
        <w:rPr>
          <w:sz w:val="28"/>
          <w:szCs w:val="28"/>
        </w:rPr>
        <w:t xml:space="preserve">, что на </w:t>
      </w:r>
      <w:r w:rsidR="00A37914" w:rsidRPr="00A37914">
        <w:rPr>
          <w:sz w:val="28"/>
          <w:szCs w:val="28"/>
        </w:rPr>
        <w:t>1</w:t>
      </w:r>
      <w:r w:rsidR="008E2B64">
        <w:rPr>
          <w:sz w:val="28"/>
          <w:szCs w:val="28"/>
        </w:rPr>
        <w:t>% меньше, чем в 202</w:t>
      </w:r>
      <w:r w:rsidR="00A37914" w:rsidRPr="00A37914">
        <w:rPr>
          <w:sz w:val="28"/>
          <w:szCs w:val="28"/>
        </w:rPr>
        <w:t>3</w:t>
      </w:r>
      <w:r w:rsidR="008E2B64">
        <w:rPr>
          <w:sz w:val="28"/>
          <w:szCs w:val="28"/>
        </w:rPr>
        <w:t xml:space="preserve"> году.</w:t>
      </w:r>
      <w:r w:rsidR="002F3064">
        <w:rPr>
          <w:sz w:val="28"/>
          <w:szCs w:val="28"/>
        </w:rPr>
        <w:t xml:space="preserve"> В 202</w:t>
      </w:r>
      <w:r w:rsidR="00A37914" w:rsidRPr="00A37914">
        <w:rPr>
          <w:sz w:val="28"/>
          <w:szCs w:val="28"/>
        </w:rPr>
        <w:t>5</w:t>
      </w:r>
      <w:r w:rsidR="002F3064">
        <w:rPr>
          <w:sz w:val="28"/>
          <w:szCs w:val="28"/>
        </w:rPr>
        <w:t xml:space="preserve"> году</w:t>
      </w:r>
      <w:r w:rsidR="00480FBB" w:rsidRPr="00FA3AFE">
        <w:rPr>
          <w:sz w:val="28"/>
          <w:szCs w:val="28"/>
        </w:rPr>
        <w:t xml:space="preserve"> </w:t>
      </w:r>
      <w:r w:rsidR="002F3064">
        <w:rPr>
          <w:sz w:val="28"/>
          <w:szCs w:val="28"/>
        </w:rPr>
        <w:t xml:space="preserve">среднесписочная численность работников организаций оценочно составит </w:t>
      </w:r>
      <w:r w:rsidR="008E2B64">
        <w:rPr>
          <w:sz w:val="28"/>
          <w:szCs w:val="28"/>
        </w:rPr>
        <w:t>2</w:t>
      </w:r>
      <w:r w:rsidR="00A37914" w:rsidRPr="00A37914">
        <w:rPr>
          <w:sz w:val="28"/>
          <w:szCs w:val="28"/>
        </w:rPr>
        <w:t xml:space="preserve">191 </w:t>
      </w:r>
      <w:r w:rsidR="002F3064">
        <w:rPr>
          <w:sz w:val="28"/>
          <w:szCs w:val="28"/>
        </w:rPr>
        <w:t>человек со снижение</w:t>
      </w:r>
      <w:r w:rsidR="008B318D">
        <w:rPr>
          <w:sz w:val="28"/>
          <w:szCs w:val="28"/>
        </w:rPr>
        <w:t>м</w:t>
      </w:r>
      <w:r w:rsidR="002F3064">
        <w:rPr>
          <w:sz w:val="28"/>
          <w:szCs w:val="28"/>
        </w:rPr>
        <w:t xml:space="preserve"> к 202</w:t>
      </w:r>
      <w:r w:rsidR="00A37914" w:rsidRPr="00A37914">
        <w:rPr>
          <w:sz w:val="28"/>
          <w:szCs w:val="28"/>
        </w:rPr>
        <w:t>4</w:t>
      </w:r>
      <w:r w:rsidR="002F3064">
        <w:rPr>
          <w:sz w:val="28"/>
          <w:szCs w:val="28"/>
        </w:rPr>
        <w:t xml:space="preserve"> году на </w:t>
      </w:r>
      <w:r w:rsidR="008E2B64">
        <w:rPr>
          <w:sz w:val="28"/>
          <w:szCs w:val="28"/>
        </w:rPr>
        <w:t>2</w:t>
      </w:r>
      <w:r w:rsidR="00A37914" w:rsidRPr="00A37914">
        <w:rPr>
          <w:sz w:val="28"/>
          <w:szCs w:val="28"/>
        </w:rPr>
        <w:t>2</w:t>
      </w:r>
      <w:r w:rsidR="002F3064">
        <w:rPr>
          <w:sz w:val="28"/>
          <w:szCs w:val="28"/>
        </w:rPr>
        <w:t xml:space="preserve"> человек</w:t>
      </w:r>
      <w:r w:rsidR="00A37914">
        <w:rPr>
          <w:sz w:val="28"/>
          <w:szCs w:val="28"/>
        </w:rPr>
        <w:t>а</w:t>
      </w:r>
      <w:r w:rsidR="007869CE">
        <w:rPr>
          <w:sz w:val="28"/>
          <w:szCs w:val="28"/>
        </w:rPr>
        <w:t xml:space="preserve"> за счет сокращения работников в бюджетной сфере</w:t>
      </w:r>
      <w:r w:rsidR="002714A9">
        <w:rPr>
          <w:sz w:val="28"/>
          <w:szCs w:val="28"/>
        </w:rPr>
        <w:t xml:space="preserve"> и </w:t>
      </w:r>
      <w:r w:rsidR="007869CE" w:rsidRPr="002714A9">
        <w:rPr>
          <w:sz w:val="28"/>
          <w:szCs w:val="28"/>
        </w:rPr>
        <w:t>наемных</w:t>
      </w:r>
      <w:r w:rsidR="007869CE">
        <w:rPr>
          <w:sz w:val="28"/>
          <w:szCs w:val="28"/>
        </w:rPr>
        <w:t xml:space="preserve"> работников предпринимателей.</w:t>
      </w:r>
      <w:r w:rsidR="00E246E6">
        <w:rPr>
          <w:sz w:val="28"/>
          <w:szCs w:val="28"/>
        </w:rPr>
        <w:t xml:space="preserve"> В последующие 3 года проставлен уровень 202</w:t>
      </w:r>
      <w:r w:rsidR="00A37914">
        <w:rPr>
          <w:sz w:val="28"/>
          <w:szCs w:val="28"/>
        </w:rPr>
        <w:t>5</w:t>
      </w:r>
      <w:r w:rsidR="00E246E6">
        <w:rPr>
          <w:sz w:val="28"/>
          <w:szCs w:val="28"/>
        </w:rPr>
        <w:t xml:space="preserve"> года </w:t>
      </w:r>
      <w:r w:rsidR="005261B2">
        <w:rPr>
          <w:sz w:val="28"/>
          <w:szCs w:val="28"/>
        </w:rPr>
        <w:t>-</w:t>
      </w:r>
      <w:r w:rsidR="00A37914">
        <w:rPr>
          <w:sz w:val="28"/>
          <w:szCs w:val="28"/>
        </w:rPr>
        <w:t xml:space="preserve"> </w:t>
      </w:r>
      <w:r w:rsidR="00E246E6">
        <w:rPr>
          <w:sz w:val="28"/>
          <w:szCs w:val="28"/>
        </w:rPr>
        <w:t>2</w:t>
      </w:r>
      <w:r w:rsidR="00A37914">
        <w:rPr>
          <w:sz w:val="28"/>
          <w:szCs w:val="28"/>
        </w:rPr>
        <w:t>191</w:t>
      </w:r>
      <w:r w:rsidR="00E246E6">
        <w:rPr>
          <w:sz w:val="28"/>
          <w:szCs w:val="28"/>
        </w:rPr>
        <w:t xml:space="preserve"> человек. </w:t>
      </w:r>
    </w:p>
    <w:p w14:paraId="5ADCCB94" w14:textId="77777777" w:rsidR="009D68B5" w:rsidRDefault="00B43616" w:rsidP="00A10757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1 января 202</w:t>
      </w:r>
      <w:r w:rsidR="00A3791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480FBB" w:rsidRPr="00FA3AFE">
        <w:rPr>
          <w:sz w:val="28"/>
          <w:szCs w:val="28"/>
        </w:rPr>
        <w:t>численность зарегистриров</w:t>
      </w:r>
      <w:r w:rsidR="006801F9" w:rsidRPr="00FA3AFE">
        <w:rPr>
          <w:sz w:val="28"/>
          <w:szCs w:val="28"/>
        </w:rPr>
        <w:t xml:space="preserve">анных безработных граждан </w:t>
      </w:r>
      <w:r w:rsidR="00E743CD" w:rsidRPr="00FA3AFE">
        <w:rPr>
          <w:sz w:val="28"/>
          <w:szCs w:val="28"/>
        </w:rPr>
        <w:t>с</w:t>
      </w:r>
      <w:r w:rsidR="00CE1B9A">
        <w:rPr>
          <w:sz w:val="28"/>
          <w:szCs w:val="28"/>
        </w:rPr>
        <w:t>оставила</w:t>
      </w:r>
      <w:r w:rsidR="006801F9" w:rsidRPr="00FA3AFE">
        <w:rPr>
          <w:sz w:val="28"/>
          <w:szCs w:val="28"/>
        </w:rPr>
        <w:t xml:space="preserve"> </w:t>
      </w:r>
      <w:r w:rsidR="00A37914">
        <w:rPr>
          <w:sz w:val="28"/>
          <w:szCs w:val="28"/>
        </w:rPr>
        <w:t>41</w:t>
      </w:r>
      <w:r w:rsidR="00480FBB" w:rsidRPr="00FA3AF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с </w:t>
      </w:r>
      <w:r w:rsidR="008E2B64">
        <w:rPr>
          <w:sz w:val="28"/>
          <w:szCs w:val="28"/>
        </w:rPr>
        <w:t>снижением</w:t>
      </w:r>
      <w:r>
        <w:rPr>
          <w:sz w:val="28"/>
          <w:szCs w:val="28"/>
        </w:rPr>
        <w:t xml:space="preserve"> на </w:t>
      </w:r>
      <w:r w:rsidR="00A37914">
        <w:rPr>
          <w:iCs/>
          <w:sz w:val="28"/>
          <w:szCs w:val="28"/>
        </w:rPr>
        <w:t>10</w:t>
      </w:r>
      <w:r w:rsidR="00480FBB" w:rsidRPr="008B318D">
        <w:rPr>
          <w:iCs/>
          <w:sz w:val="28"/>
          <w:szCs w:val="28"/>
        </w:rPr>
        <w:t xml:space="preserve"> чел</w:t>
      </w:r>
      <w:r w:rsidR="00A37914">
        <w:rPr>
          <w:iCs/>
          <w:sz w:val="28"/>
          <w:szCs w:val="28"/>
        </w:rPr>
        <w:t>овек</w:t>
      </w:r>
      <w:r w:rsidRPr="008B318D">
        <w:rPr>
          <w:iCs/>
          <w:sz w:val="28"/>
          <w:szCs w:val="28"/>
        </w:rPr>
        <w:t xml:space="preserve"> к </w:t>
      </w:r>
      <w:r w:rsidR="007D696F">
        <w:rPr>
          <w:iCs/>
          <w:sz w:val="28"/>
          <w:szCs w:val="28"/>
        </w:rPr>
        <w:t>предшествующему</w:t>
      </w:r>
      <w:r w:rsidRPr="008B318D">
        <w:rPr>
          <w:iCs/>
          <w:sz w:val="28"/>
          <w:szCs w:val="28"/>
        </w:rPr>
        <w:t xml:space="preserve"> году</w:t>
      </w:r>
      <w:r w:rsidR="006801F9" w:rsidRPr="00FA3AFE">
        <w:rPr>
          <w:sz w:val="28"/>
          <w:szCs w:val="28"/>
        </w:rPr>
        <w:t xml:space="preserve"> </w:t>
      </w:r>
      <w:r w:rsidR="00CE1B9A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увеличения сезонной безработицы</w:t>
      </w:r>
      <w:r w:rsidR="00480FBB" w:rsidRPr="00FA3AFE">
        <w:rPr>
          <w:sz w:val="28"/>
          <w:szCs w:val="28"/>
        </w:rPr>
        <w:t>. Оцен</w:t>
      </w:r>
      <w:r w:rsidR="00B31AA3" w:rsidRPr="00FA3AFE">
        <w:rPr>
          <w:sz w:val="28"/>
          <w:szCs w:val="28"/>
        </w:rPr>
        <w:t>очно в</w:t>
      </w:r>
      <w:r w:rsidR="004B033E" w:rsidRPr="00FA3AFE">
        <w:rPr>
          <w:sz w:val="28"/>
          <w:szCs w:val="28"/>
        </w:rPr>
        <w:t xml:space="preserve"> </w:t>
      </w:r>
      <w:r w:rsidR="006801F9" w:rsidRPr="00FA3AFE">
        <w:rPr>
          <w:sz w:val="28"/>
          <w:szCs w:val="28"/>
        </w:rPr>
        <w:t>202</w:t>
      </w:r>
      <w:r w:rsidR="00A37914">
        <w:rPr>
          <w:sz w:val="28"/>
          <w:szCs w:val="28"/>
        </w:rPr>
        <w:t>5</w:t>
      </w:r>
      <w:r w:rsidR="00480FBB" w:rsidRPr="00FA3AFE">
        <w:rPr>
          <w:sz w:val="28"/>
          <w:szCs w:val="28"/>
        </w:rPr>
        <w:t xml:space="preserve"> год</w:t>
      </w:r>
      <w:r w:rsidR="004B033E" w:rsidRPr="00FA3AFE">
        <w:rPr>
          <w:sz w:val="28"/>
          <w:szCs w:val="28"/>
        </w:rPr>
        <w:t>у</w:t>
      </w:r>
      <w:r w:rsidR="00480FBB" w:rsidRPr="00FA3AFE">
        <w:rPr>
          <w:sz w:val="28"/>
          <w:szCs w:val="28"/>
        </w:rPr>
        <w:t xml:space="preserve"> численност</w:t>
      </w:r>
      <w:r w:rsidR="004B033E" w:rsidRPr="00FA3AFE">
        <w:rPr>
          <w:sz w:val="28"/>
          <w:szCs w:val="28"/>
        </w:rPr>
        <w:t>ь</w:t>
      </w:r>
      <w:r w:rsidR="00480FBB" w:rsidRPr="00FA3AFE">
        <w:rPr>
          <w:sz w:val="28"/>
          <w:szCs w:val="28"/>
        </w:rPr>
        <w:t xml:space="preserve"> безработных граждан </w:t>
      </w:r>
      <w:r w:rsidR="00866A74" w:rsidRPr="00FA3AFE">
        <w:rPr>
          <w:sz w:val="28"/>
          <w:szCs w:val="28"/>
        </w:rPr>
        <w:t>составит</w:t>
      </w:r>
      <w:r w:rsidR="00866A74" w:rsidRPr="00866A74">
        <w:rPr>
          <w:sz w:val="28"/>
          <w:szCs w:val="28"/>
        </w:rPr>
        <w:t xml:space="preserve"> </w:t>
      </w:r>
      <w:r w:rsidR="00A37914">
        <w:rPr>
          <w:sz w:val="28"/>
          <w:szCs w:val="28"/>
        </w:rPr>
        <w:t>30</w:t>
      </w:r>
      <w:r w:rsidR="00480FBB" w:rsidRPr="00866A74">
        <w:rPr>
          <w:sz w:val="28"/>
          <w:szCs w:val="28"/>
        </w:rPr>
        <w:t xml:space="preserve"> человек</w:t>
      </w:r>
      <w:r w:rsidR="004B033E" w:rsidRPr="00866A74">
        <w:rPr>
          <w:sz w:val="28"/>
          <w:szCs w:val="28"/>
        </w:rPr>
        <w:t xml:space="preserve">, а </w:t>
      </w:r>
      <w:r w:rsidR="00480FBB" w:rsidRPr="00866A74">
        <w:rPr>
          <w:sz w:val="28"/>
          <w:szCs w:val="28"/>
        </w:rPr>
        <w:t>уров</w:t>
      </w:r>
      <w:r w:rsidR="004B033E" w:rsidRPr="00866A74">
        <w:rPr>
          <w:sz w:val="28"/>
          <w:szCs w:val="28"/>
        </w:rPr>
        <w:t xml:space="preserve">ень </w:t>
      </w:r>
      <w:r w:rsidR="00480FBB" w:rsidRPr="00866A74">
        <w:rPr>
          <w:sz w:val="28"/>
          <w:szCs w:val="28"/>
        </w:rPr>
        <w:t xml:space="preserve">регистрируемой безработицы </w:t>
      </w:r>
      <w:r w:rsidR="00736EA5">
        <w:rPr>
          <w:sz w:val="28"/>
          <w:szCs w:val="28"/>
        </w:rPr>
        <w:t>1</w:t>
      </w:r>
      <w:r w:rsidR="00A37914">
        <w:rPr>
          <w:sz w:val="28"/>
          <w:szCs w:val="28"/>
        </w:rPr>
        <w:t>,05</w:t>
      </w:r>
      <w:r w:rsidR="00866A74" w:rsidRPr="00866A74">
        <w:rPr>
          <w:sz w:val="28"/>
          <w:szCs w:val="28"/>
        </w:rPr>
        <w:t xml:space="preserve"> </w:t>
      </w:r>
      <w:r w:rsidR="00480FBB" w:rsidRPr="00866A74">
        <w:rPr>
          <w:sz w:val="28"/>
          <w:szCs w:val="28"/>
        </w:rPr>
        <w:t xml:space="preserve">%. </w:t>
      </w:r>
      <w:r w:rsidR="008B318D">
        <w:rPr>
          <w:sz w:val="28"/>
          <w:szCs w:val="28"/>
        </w:rPr>
        <w:t xml:space="preserve"> </w:t>
      </w:r>
    </w:p>
    <w:p w14:paraId="698AD70D" w14:textId="77777777" w:rsidR="009D68B5" w:rsidRPr="009D68B5" w:rsidRDefault="008B318D" w:rsidP="009D68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68B5">
        <w:rPr>
          <w:sz w:val="28"/>
          <w:szCs w:val="28"/>
        </w:rPr>
        <w:t xml:space="preserve">Данный уровень безработицы сохранится и в прогнозируемый период. </w:t>
      </w:r>
      <w:r w:rsidR="009D68B5" w:rsidRPr="009D68B5">
        <w:rPr>
          <w:rFonts w:eastAsia="PT Astra Serif"/>
          <w:color w:val="000000"/>
          <w:sz w:val="28"/>
          <w:szCs w:val="28"/>
          <w:lang w:eastAsia="en-US"/>
        </w:rPr>
        <w:t xml:space="preserve">В целях улучшения ситуации на рынке труда Удмуртской Республики реализуется подпрограмма «Активная политика занятости населения и социальная поддержка безработных граждан» государственной программы «Развитие социально-трудовых отношений и содействие занятости населения Удмуртской Республики». </w:t>
      </w:r>
    </w:p>
    <w:p w14:paraId="0E6900BE" w14:textId="77777777" w:rsidR="009D68B5" w:rsidRPr="009D68B5" w:rsidRDefault="009D68B5" w:rsidP="009D68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68B5">
        <w:rPr>
          <w:rFonts w:eastAsia="PT Astra Serif"/>
          <w:color w:val="000000"/>
          <w:sz w:val="28"/>
          <w:szCs w:val="28"/>
          <w:lang w:eastAsia="en-US"/>
        </w:rPr>
        <w:t>В рамках федерального проекта «Содействие занятости», национального проекта «Демография» организуется переобучение для повышения квалификации граждан.</w:t>
      </w:r>
    </w:p>
    <w:p w14:paraId="19B6DE3F" w14:textId="77777777" w:rsidR="00832386" w:rsidRPr="00584FBA" w:rsidRDefault="00832386" w:rsidP="009D68B5">
      <w:pPr>
        <w:pStyle w:val="2"/>
        <w:spacing w:line="240" w:lineRule="auto"/>
        <w:rPr>
          <w:bCs/>
          <w:sz w:val="28"/>
          <w:szCs w:val="28"/>
        </w:rPr>
      </w:pPr>
    </w:p>
    <w:p w14:paraId="5F659453" w14:textId="19B4E1C3" w:rsidR="00806FB3" w:rsidRPr="00563D3B" w:rsidRDefault="00E43FFC" w:rsidP="00806FB3">
      <w:pPr>
        <w:jc w:val="center"/>
        <w:rPr>
          <w:b/>
          <w:sz w:val="28"/>
          <w:szCs w:val="28"/>
        </w:rPr>
      </w:pPr>
      <w:r w:rsidRPr="00D95185">
        <w:rPr>
          <w:b/>
          <w:sz w:val="28"/>
          <w:szCs w:val="28"/>
        </w:rPr>
        <w:t>Валовой районный продукт</w:t>
      </w:r>
    </w:p>
    <w:p w14:paraId="74791FE6" w14:textId="06F6C9CA" w:rsidR="00E43FFC" w:rsidRPr="00D95185" w:rsidRDefault="00E43FFC" w:rsidP="00E43FFC">
      <w:pPr>
        <w:pStyle w:val="31"/>
        <w:spacing w:after="0"/>
        <w:ind w:firstLine="709"/>
        <w:jc w:val="both"/>
        <w:rPr>
          <w:sz w:val="28"/>
          <w:szCs w:val="28"/>
        </w:rPr>
      </w:pPr>
      <w:r w:rsidRPr="00D95185">
        <w:rPr>
          <w:sz w:val="28"/>
          <w:szCs w:val="28"/>
        </w:rPr>
        <w:lastRenderedPageBreak/>
        <w:t>В 202</w:t>
      </w:r>
      <w:r w:rsidR="00670EC2">
        <w:rPr>
          <w:sz w:val="28"/>
          <w:szCs w:val="28"/>
        </w:rPr>
        <w:t>4</w:t>
      </w:r>
      <w:r w:rsidRPr="00D95185">
        <w:rPr>
          <w:sz w:val="28"/>
          <w:szCs w:val="28"/>
        </w:rPr>
        <w:t xml:space="preserve"> году валовой районный продукт (ВРП) составил 3</w:t>
      </w:r>
      <w:r w:rsidR="00670EC2">
        <w:rPr>
          <w:sz w:val="28"/>
          <w:szCs w:val="28"/>
        </w:rPr>
        <w:t>349,98</w:t>
      </w:r>
      <w:r w:rsidRPr="00D95185">
        <w:rPr>
          <w:sz w:val="28"/>
          <w:szCs w:val="28"/>
        </w:rPr>
        <w:t xml:space="preserve"> млн. рублей- </w:t>
      </w:r>
      <w:r w:rsidR="00670EC2">
        <w:rPr>
          <w:sz w:val="28"/>
          <w:szCs w:val="28"/>
        </w:rPr>
        <w:t>104</w:t>
      </w:r>
      <w:r w:rsidRPr="00D95185">
        <w:rPr>
          <w:sz w:val="28"/>
          <w:szCs w:val="28"/>
        </w:rPr>
        <w:t xml:space="preserve"> % к уровню 202</w:t>
      </w:r>
      <w:r w:rsidR="00670EC2">
        <w:rPr>
          <w:sz w:val="28"/>
          <w:szCs w:val="28"/>
        </w:rPr>
        <w:t>3</w:t>
      </w:r>
      <w:r w:rsidRPr="00D95185">
        <w:rPr>
          <w:sz w:val="28"/>
          <w:szCs w:val="28"/>
        </w:rPr>
        <w:t xml:space="preserve"> года</w:t>
      </w:r>
      <w:r w:rsidR="00F274A0" w:rsidRPr="00D95185">
        <w:rPr>
          <w:sz w:val="28"/>
          <w:szCs w:val="28"/>
        </w:rPr>
        <w:t xml:space="preserve">. </w:t>
      </w:r>
      <w:r w:rsidRPr="00D95185">
        <w:rPr>
          <w:sz w:val="28"/>
          <w:szCs w:val="28"/>
        </w:rPr>
        <w:t>Оценочно в 202</w:t>
      </w:r>
      <w:r w:rsidR="00670EC2">
        <w:rPr>
          <w:sz w:val="28"/>
          <w:szCs w:val="28"/>
        </w:rPr>
        <w:t>5</w:t>
      </w:r>
      <w:r w:rsidRPr="00D95185">
        <w:rPr>
          <w:sz w:val="28"/>
          <w:szCs w:val="28"/>
        </w:rPr>
        <w:t xml:space="preserve"> году объем ВРП составит </w:t>
      </w:r>
      <w:r w:rsidR="00D95185" w:rsidRPr="00D95185">
        <w:rPr>
          <w:sz w:val="28"/>
          <w:szCs w:val="28"/>
        </w:rPr>
        <w:t>3</w:t>
      </w:r>
      <w:r w:rsidR="00670EC2">
        <w:rPr>
          <w:sz w:val="28"/>
          <w:szCs w:val="28"/>
        </w:rPr>
        <w:t>417</w:t>
      </w:r>
      <w:r w:rsidR="00D95185" w:rsidRPr="00D95185">
        <w:rPr>
          <w:sz w:val="28"/>
          <w:szCs w:val="28"/>
        </w:rPr>
        <w:t xml:space="preserve"> </w:t>
      </w:r>
      <w:r w:rsidRPr="00D95185">
        <w:rPr>
          <w:sz w:val="28"/>
          <w:szCs w:val="28"/>
        </w:rPr>
        <w:t>млн. рублей, темп роста в сопоставимых ценах</w:t>
      </w:r>
      <w:r w:rsidR="00F274A0" w:rsidRPr="00D95185">
        <w:rPr>
          <w:sz w:val="28"/>
          <w:szCs w:val="28"/>
        </w:rPr>
        <w:t xml:space="preserve"> к 202</w:t>
      </w:r>
      <w:r w:rsidR="00670EC2">
        <w:rPr>
          <w:sz w:val="28"/>
          <w:szCs w:val="28"/>
        </w:rPr>
        <w:t>4</w:t>
      </w:r>
      <w:r w:rsidR="00F274A0" w:rsidRPr="00D95185">
        <w:rPr>
          <w:sz w:val="28"/>
          <w:szCs w:val="28"/>
        </w:rPr>
        <w:t xml:space="preserve"> году</w:t>
      </w:r>
      <w:r w:rsidRPr="00D95185">
        <w:rPr>
          <w:sz w:val="28"/>
          <w:szCs w:val="28"/>
        </w:rPr>
        <w:t xml:space="preserve"> –</w:t>
      </w:r>
      <w:r w:rsidR="002714A9" w:rsidRPr="00D95185">
        <w:rPr>
          <w:sz w:val="28"/>
          <w:szCs w:val="28"/>
        </w:rPr>
        <w:t xml:space="preserve"> </w:t>
      </w:r>
      <w:r w:rsidR="00670EC2">
        <w:rPr>
          <w:sz w:val="28"/>
          <w:szCs w:val="28"/>
        </w:rPr>
        <w:t>93,1</w:t>
      </w:r>
      <w:r w:rsidRPr="00D95185">
        <w:rPr>
          <w:sz w:val="28"/>
          <w:szCs w:val="28"/>
        </w:rPr>
        <w:t xml:space="preserve"> %</w:t>
      </w:r>
      <w:r w:rsidR="00F274A0" w:rsidRPr="00D95185">
        <w:rPr>
          <w:sz w:val="28"/>
          <w:szCs w:val="28"/>
        </w:rPr>
        <w:t xml:space="preserve"> в результате снижени</w:t>
      </w:r>
      <w:r w:rsidR="007D696F" w:rsidRPr="00D95185">
        <w:rPr>
          <w:sz w:val="28"/>
          <w:szCs w:val="28"/>
        </w:rPr>
        <w:t>я</w:t>
      </w:r>
      <w:r w:rsidR="00F274A0" w:rsidRPr="00D95185">
        <w:rPr>
          <w:sz w:val="28"/>
          <w:szCs w:val="28"/>
        </w:rPr>
        <w:t xml:space="preserve"> промышленного производства</w:t>
      </w:r>
      <w:r w:rsidRPr="00D95185">
        <w:rPr>
          <w:sz w:val="28"/>
          <w:szCs w:val="28"/>
        </w:rPr>
        <w:t xml:space="preserve">. </w:t>
      </w:r>
    </w:p>
    <w:p w14:paraId="65C9C23F" w14:textId="6B8500AF" w:rsidR="00E43FFC" w:rsidRPr="00584FBA" w:rsidRDefault="00E43FFC" w:rsidP="00E43FFC">
      <w:pPr>
        <w:pStyle w:val="31"/>
        <w:spacing w:after="0"/>
        <w:ind w:firstLine="709"/>
        <w:jc w:val="both"/>
        <w:rPr>
          <w:sz w:val="28"/>
          <w:szCs w:val="28"/>
        </w:rPr>
      </w:pPr>
      <w:r w:rsidRPr="00D95185">
        <w:rPr>
          <w:sz w:val="28"/>
          <w:szCs w:val="28"/>
        </w:rPr>
        <w:t>Прогноз объёма валового районного продукта на 202</w:t>
      </w:r>
      <w:r w:rsidR="00670EC2">
        <w:rPr>
          <w:sz w:val="28"/>
          <w:szCs w:val="28"/>
        </w:rPr>
        <w:t>6</w:t>
      </w:r>
      <w:r w:rsidRPr="00D95185">
        <w:rPr>
          <w:sz w:val="28"/>
          <w:szCs w:val="28"/>
        </w:rPr>
        <w:t>-202</w:t>
      </w:r>
      <w:r w:rsidR="00670EC2">
        <w:rPr>
          <w:sz w:val="28"/>
          <w:szCs w:val="28"/>
        </w:rPr>
        <w:t>8</w:t>
      </w:r>
      <w:r w:rsidRPr="00D95185">
        <w:rPr>
          <w:sz w:val="28"/>
          <w:szCs w:val="28"/>
        </w:rPr>
        <w:t xml:space="preserve"> годы рассчитан с учетом тенденций развития отраслей экономики района в прогнозном периоде.  С учетом данных факторов, в 202</w:t>
      </w:r>
      <w:r w:rsidR="00670EC2">
        <w:rPr>
          <w:sz w:val="28"/>
          <w:szCs w:val="28"/>
        </w:rPr>
        <w:t>6</w:t>
      </w:r>
      <w:r w:rsidRPr="00D95185">
        <w:rPr>
          <w:sz w:val="28"/>
          <w:szCs w:val="28"/>
        </w:rPr>
        <w:t xml:space="preserve"> году темп роста </w:t>
      </w:r>
      <w:proofErr w:type="gramStart"/>
      <w:r w:rsidRPr="00D95185">
        <w:rPr>
          <w:sz w:val="28"/>
          <w:szCs w:val="28"/>
        </w:rPr>
        <w:t>ВРП  составит</w:t>
      </w:r>
      <w:proofErr w:type="gramEnd"/>
      <w:r w:rsidRPr="00D95185">
        <w:rPr>
          <w:sz w:val="28"/>
          <w:szCs w:val="28"/>
        </w:rPr>
        <w:t xml:space="preserve"> </w:t>
      </w:r>
      <w:r w:rsidR="00670EC2">
        <w:rPr>
          <w:sz w:val="28"/>
          <w:szCs w:val="28"/>
        </w:rPr>
        <w:t>102</w:t>
      </w:r>
      <w:r w:rsidRPr="00D95185">
        <w:rPr>
          <w:sz w:val="28"/>
          <w:szCs w:val="28"/>
        </w:rPr>
        <w:t>% к уровню 202</w:t>
      </w:r>
      <w:r w:rsidR="00670EC2">
        <w:rPr>
          <w:sz w:val="28"/>
          <w:szCs w:val="28"/>
        </w:rPr>
        <w:t>5</w:t>
      </w:r>
      <w:r w:rsidRPr="00D95185">
        <w:rPr>
          <w:sz w:val="28"/>
          <w:szCs w:val="28"/>
        </w:rPr>
        <w:t xml:space="preserve"> года по базовому варианту.</w:t>
      </w:r>
    </w:p>
    <w:p w14:paraId="4B0FF380" w14:textId="77777777" w:rsidR="00806FB3" w:rsidRPr="00B060EB" w:rsidRDefault="0026663C" w:rsidP="00B4284D">
      <w:pPr>
        <w:jc w:val="center"/>
        <w:rPr>
          <w:sz w:val="28"/>
          <w:szCs w:val="28"/>
        </w:rPr>
      </w:pPr>
      <w:r w:rsidRPr="00B4284D">
        <w:rPr>
          <w:sz w:val="28"/>
          <w:szCs w:val="28"/>
        </w:rPr>
        <w:t xml:space="preserve"> </w:t>
      </w:r>
    </w:p>
    <w:p w14:paraId="0DF1135C" w14:textId="3DFD62E5" w:rsidR="00FA6271" w:rsidRPr="00B060EB" w:rsidRDefault="00B4284D" w:rsidP="00806FB3">
      <w:pPr>
        <w:jc w:val="center"/>
        <w:rPr>
          <w:b/>
          <w:sz w:val="28"/>
          <w:szCs w:val="28"/>
        </w:rPr>
      </w:pPr>
      <w:r w:rsidRPr="00584FBA">
        <w:rPr>
          <w:b/>
          <w:sz w:val="28"/>
          <w:szCs w:val="28"/>
        </w:rPr>
        <w:t>Финансы</w:t>
      </w:r>
    </w:p>
    <w:p w14:paraId="4DF47750" w14:textId="5354EEBD" w:rsidR="00B4284D" w:rsidRPr="00584FBA" w:rsidRDefault="00B4284D" w:rsidP="00B4284D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Доходы консолидированно</w:t>
      </w:r>
      <w:r>
        <w:rPr>
          <w:sz w:val="28"/>
          <w:szCs w:val="28"/>
        </w:rPr>
        <w:t>го бюджета муниципального образования Красногорский район</w:t>
      </w:r>
      <w:r w:rsidRPr="00584FBA">
        <w:rPr>
          <w:sz w:val="28"/>
          <w:szCs w:val="28"/>
        </w:rPr>
        <w:t xml:space="preserve"> за 2</w:t>
      </w:r>
      <w:r>
        <w:rPr>
          <w:sz w:val="28"/>
          <w:szCs w:val="28"/>
        </w:rPr>
        <w:t>02</w:t>
      </w:r>
      <w:r w:rsidR="00B060EB">
        <w:rPr>
          <w:sz w:val="28"/>
          <w:szCs w:val="28"/>
        </w:rPr>
        <w:t>4</w:t>
      </w:r>
      <w:r>
        <w:rPr>
          <w:sz w:val="28"/>
          <w:szCs w:val="28"/>
        </w:rPr>
        <w:t xml:space="preserve"> год исполнены в сумме </w:t>
      </w:r>
      <w:r w:rsidR="00957BD5" w:rsidRPr="00957BD5">
        <w:rPr>
          <w:sz w:val="28"/>
          <w:szCs w:val="28"/>
        </w:rPr>
        <w:t>693</w:t>
      </w:r>
      <w:r w:rsidR="00957BD5">
        <w:rPr>
          <w:sz w:val="28"/>
          <w:szCs w:val="28"/>
        </w:rPr>
        <w:t>,1</w:t>
      </w:r>
      <w:r w:rsidRPr="00584FBA">
        <w:rPr>
          <w:sz w:val="28"/>
          <w:szCs w:val="28"/>
        </w:rPr>
        <w:t xml:space="preserve"> млн. рублей, темп роста к </w:t>
      </w:r>
      <w:r>
        <w:rPr>
          <w:sz w:val="28"/>
          <w:szCs w:val="28"/>
        </w:rPr>
        <w:t>уровню 202</w:t>
      </w:r>
      <w:r w:rsidR="00957BD5" w:rsidRPr="00957BD5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составил </w:t>
      </w:r>
      <w:r w:rsidR="00FA6271">
        <w:rPr>
          <w:sz w:val="28"/>
          <w:szCs w:val="28"/>
        </w:rPr>
        <w:t>1</w:t>
      </w:r>
      <w:r w:rsidR="00957BD5" w:rsidRPr="00957BD5">
        <w:rPr>
          <w:sz w:val="28"/>
          <w:szCs w:val="28"/>
        </w:rPr>
        <w:t>38,4</w:t>
      </w:r>
      <w:r>
        <w:rPr>
          <w:sz w:val="28"/>
          <w:szCs w:val="28"/>
        </w:rPr>
        <w:t xml:space="preserve"> </w:t>
      </w:r>
      <w:r w:rsidRPr="00584FBA">
        <w:rPr>
          <w:sz w:val="28"/>
          <w:szCs w:val="28"/>
        </w:rPr>
        <w:t>%.</w:t>
      </w:r>
    </w:p>
    <w:p w14:paraId="369210B4" w14:textId="2A7C07A3" w:rsidR="00B4284D" w:rsidRPr="00584FBA" w:rsidRDefault="00B4284D" w:rsidP="00FA6271">
      <w:pPr>
        <w:pStyle w:val="31"/>
        <w:spacing w:after="0"/>
        <w:ind w:firstLine="709"/>
        <w:jc w:val="both"/>
        <w:rPr>
          <w:sz w:val="28"/>
          <w:szCs w:val="28"/>
        </w:rPr>
      </w:pPr>
      <w:r w:rsidRPr="00584FBA">
        <w:rPr>
          <w:sz w:val="28"/>
          <w:szCs w:val="28"/>
        </w:rPr>
        <w:t>Налого</w:t>
      </w:r>
      <w:r>
        <w:rPr>
          <w:sz w:val="28"/>
          <w:szCs w:val="28"/>
        </w:rPr>
        <w:t>вые и неналоговые доходы за 202</w:t>
      </w:r>
      <w:r w:rsidR="00957BD5">
        <w:rPr>
          <w:sz w:val="28"/>
          <w:szCs w:val="28"/>
        </w:rPr>
        <w:t>4</w:t>
      </w:r>
      <w:r w:rsidRPr="00584FBA">
        <w:rPr>
          <w:sz w:val="28"/>
          <w:szCs w:val="28"/>
        </w:rPr>
        <w:t xml:space="preserve"> год поступили в</w:t>
      </w:r>
      <w:r>
        <w:rPr>
          <w:sz w:val="28"/>
          <w:szCs w:val="28"/>
        </w:rPr>
        <w:t xml:space="preserve"> бюджет Красногорского района в сумме </w:t>
      </w:r>
      <w:r w:rsidR="00957BD5">
        <w:rPr>
          <w:sz w:val="28"/>
          <w:szCs w:val="28"/>
        </w:rPr>
        <w:t>129,8</w:t>
      </w:r>
      <w:r w:rsidRPr="00584FB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рублей с темпом роста 1</w:t>
      </w:r>
      <w:r w:rsidR="00957BD5">
        <w:rPr>
          <w:sz w:val="28"/>
          <w:szCs w:val="28"/>
        </w:rPr>
        <w:t>15,9</w:t>
      </w:r>
      <w:r>
        <w:rPr>
          <w:sz w:val="28"/>
          <w:szCs w:val="28"/>
        </w:rPr>
        <w:t xml:space="preserve"> % к уровню 202</w:t>
      </w:r>
      <w:r w:rsidR="00957BD5">
        <w:rPr>
          <w:sz w:val="28"/>
          <w:szCs w:val="28"/>
        </w:rPr>
        <w:t>3</w:t>
      </w:r>
      <w:r w:rsidRPr="00584FB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(+</w:t>
      </w:r>
      <w:r w:rsidR="00FA6271">
        <w:rPr>
          <w:sz w:val="28"/>
          <w:szCs w:val="28"/>
        </w:rPr>
        <w:t xml:space="preserve"> </w:t>
      </w:r>
      <w:r w:rsidR="00957BD5">
        <w:rPr>
          <w:sz w:val="28"/>
          <w:szCs w:val="28"/>
        </w:rPr>
        <w:t>17,84</w:t>
      </w:r>
      <w:r>
        <w:rPr>
          <w:sz w:val="28"/>
          <w:szCs w:val="28"/>
        </w:rPr>
        <w:t xml:space="preserve"> млн. руб.)</w:t>
      </w:r>
      <w:r w:rsidRPr="00584FBA">
        <w:rPr>
          <w:sz w:val="28"/>
          <w:szCs w:val="28"/>
        </w:rPr>
        <w:t xml:space="preserve">. </w:t>
      </w:r>
    </w:p>
    <w:p w14:paraId="1C979EA9" w14:textId="12C811C6" w:rsidR="00B4284D" w:rsidRDefault="00B4284D" w:rsidP="00B4284D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 муниципального образования Красногорский район на 202</w:t>
      </w:r>
      <w:r w:rsidR="00957BD5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прогнозный период 202</w:t>
      </w:r>
      <w:r w:rsidR="00957BD5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57BD5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формируется на основе муниципальных программ.  В 202</w:t>
      </w:r>
      <w:r w:rsidR="00957BD5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будет осуществляться реализация 1</w:t>
      </w:r>
      <w:r w:rsidR="00FA6271">
        <w:rPr>
          <w:sz w:val="28"/>
          <w:szCs w:val="28"/>
        </w:rPr>
        <w:t>7</w:t>
      </w:r>
      <w:r>
        <w:rPr>
          <w:sz w:val="28"/>
          <w:szCs w:val="28"/>
        </w:rPr>
        <w:t xml:space="preserve"> муниципальных программ </w:t>
      </w:r>
      <w:r w:rsidRPr="00996CC1">
        <w:rPr>
          <w:sz w:val="28"/>
          <w:szCs w:val="28"/>
        </w:rPr>
        <w:t>по всем основным сферам деятельности органов местного самоуправления района и переданным государственным полномочиям.</w:t>
      </w:r>
    </w:p>
    <w:p w14:paraId="7FAE87FE" w14:textId="77777777" w:rsidR="00B4284D" w:rsidRDefault="00B4284D" w:rsidP="00B4284D">
      <w:pPr>
        <w:pStyle w:val="31"/>
        <w:spacing w:after="0"/>
        <w:jc w:val="both"/>
        <w:rPr>
          <w:sz w:val="28"/>
          <w:szCs w:val="28"/>
        </w:rPr>
      </w:pP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675"/>
        <w:gridCol w:w="6946"/>
        <w:gridCol w:w="2297"/>
      </w:tblGrid>
      <w:tr w:rsidR="00B4284D" w14:paraId="5E597555" w14:textId="77777777" w:rsidTr="00613F71">
        <w:tc>
          <w:tcPr>
            <w:tcW w:w="675" w:type="dxa"/>
          </w:tcPr>
          <w:p w14:paraId="65A409DE" w14:textId="77777777" w:rsidR="00B4284D" w:rsidRPr="007278C6" w:rsidRDefault="00B4284D" w:rsidP="00613F71">
            <w:pPr>
              <w:jc w:val="center"/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14:paraId="611B6762" w14:textId="77777777" w:rsidR="00B4284D" w:rsidRPr="007278C6" w:rsidRDefault="00B4284D" w:rsidP="00613F71">
            <w:pPr>
              <w:jc w:val="center"/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Муниципальные программы</w:t>
            </w:r>
          </w:p>
        </w:tc>
        <w:tc>
          <w:tcPr>
            <w:tcW w:w="2297" w:type="dxa"/>
          </w:tcPr>
          <w:p w14:paraId="7359FD5B" w14:textId="77777777" w:rsidR="00B4284D" w:rsidRDefault="00B4284D" w:rsidP="00613F71"/>
        </w:tc>
      </w:tr>
      <w:tr w:rsidR="00B4284D" w14:paraId="37C9A7B0" w14:textId="77777777" w:rsidTr="00613F71">
        <w:tc>
          <w:tcPr>
            <w:tcW w:w="675" w:type="dxa"/>
          </w:tcPr>
          <w:p w14:paraId="28F71FA9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2B8671CF" w14:textId="44AB0DBE" w:rsidR="00B4284D" w:rsidRPr="00184344" w:rsidRDefault="00B4284D" w:rsidP="00613F71">
            <w:pPr>
              <w:rPr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«Развитие образо</w:t>
            </w:r>
            <w:r>
              <w:rPr>
                <w:color w:val="000000" w:themeColor="text1"/>
                <w:sz w:val="28"/>
                <w:szCs w:val="28"/>
              </w:rPr>
              <w:t>вания и воспитание» на 2015-202</w:t>
            </w:r>
            <w:r w:rsidR="00FA6271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5FC8DCC0" w14:textId="77777777" w:rsidR="00B4284D" w:rsidRDefault="00B4284D" w:rsidP="00613F71">
            <w:r>
              <w:t xml:space="preserve">17.12.2021 № 31 </w:t>
            </w:r>
          </w:p>
        </w:tc>
      </w:tr>
      <w:tr w:rsidR="00B4284D" w14:paraId="5F048159" w14:textId="77777777" w:rsidTr="00613F71">
        <w:tc>
          <w:tcPr>
            <w:tcW w:w="675" w:type="dxa"/>
          </w:tcPr>
          <w:p w14:paraId="4E32E108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10EFBE6F" w14:textId="3742CEC2" w:rsidR="00B4284D" w:rsidRPr="005F48A5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 xml:space="preserve">МП </w:t>
            </w:r>
            <w:r>
              <w:rPr>
                <w:color w:val="000000" w:themeColor="text1"/>
                <w:sz w:val="28"/>
                <w:szCs w:val="28"/>
              </w:rPr>
              <w:t xml:space="preserve">«Развитие физической культуры и спорта» муниципального образования «Муниципальный округ Красногорский район Удмуртской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Республики»  на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20</w:t>
            </w:r>
            <w:r w:rsidR="00FA6271">
              <w:rPr>
                <w:color w:val="000000" w:themeColor="text1"/>
                <w:sz w:val="28"/>
                <w:szCs w:val="28"/>
              </w:rPr>
              <w:t xml:space="preserve">20 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="00FA627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202</w:t>
            </w:r>
            <w:r w:rsidR="00FA6271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color w:val="000000" w:themeColor="text1"/>
                <w:sz w:val="28"/>
                <w:szCs w:val="28"/>
              </w:rPr>
              <w:t>оды»</w:t>
            </w:r>
          </w:p>
        </w:tc>
        <w:tc>
          <w:tcPr>
            <w:tcW w:w="2297" w:type="dxa"/>
          </w:tcPr>
          <w:p w14:paraId="58696996" w14:textId="77777777" w:rsidR="00B4284D" w:rsidRDefault="00B4284D" w:rsidP="00613F71">
            <w:r>
              <w:t xml:space="preserve">16.12.2021 № 20 </w:t>
            </w:r>
          </w:p>
        </w:tc>
      </w:tr>
      <w:tr w:rsidR="00B4284D" w14:paraId="12269494" w14:textId="77777777" w:rsidTr="00613F71">
        <w:tc>
          <w:tcPr>
            <w:tcW w:w="675" w:type="dxa"/>
          </w:tcPr>
          <w:p w14:paraId="4AE315B6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04C4D3EB" w14:textId="1A0ACD6B" w:rsidR="00B4284D" w:rsidRPr="005F48A5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«Развитие культуры» на 20</w:t>
            </w:r>
            <w:r w:rsidR="00FA6271">
              <w:rPr>
                <w:color w:val="000000" w:themeColor="text1"/>
                <w:sz w:val="28"/>
                <w:szCs w:val="28"/>
              </w:rPr>
              <w:t>20</w:t>
            </w:r>
            <w:r w:rsidRPr="00184344">
              <w:rPr>
                <w:color w:val="000000" w:themeColor="text1"/>
                <w:sz w:val="28"/>
                <w:szCs w:val="28"/>
              </w:rPr>
              <w:t>-202</w:t>
            </w:r>
            <w:r w:rsidR="00FA6271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0E0287F6" w14:textId="77777777" w:rsidR="00B4284D" w:rsidRDefault="00B4284D" w:rsidP="00613F71">
            <w:r>
              <w:t>16.12.2021 № 16</w:t>
            </w:r>
          </w:p>
        </w:tc>
      </w:tr>
      <w:tr w:rsidR="00B4284D" w14:paraId="1E9BD740" w14:textId="77777777" w:rsidTr="00613F71">
        <w:tc>
          <w:tcPr>
            <w:tcW w:w="675" w:type="dxa"/>
          </w:tcPr>
          <w:p w14:paraId="6D1EABAF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4CAD4213" w14:textId="741E91BE" w:rsidR="00B4284D" w:rsidRPr="005F48A5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«Социальная п</w:t>
            </w:r>
            <w:r>
              <w:rPr>
                <w:color w:val="000000" w:themeColor="text1"/>
                <w:sz w:val="28"/>
                <w:szCs w:val="28"/>
              </w:rPr>
              <w:t>оддержка населения» муниципального образования «Муниципальный округ Красногорский район удмуртской республики» на 2015-202</w:t>
            </w:r>
            <w:r w:rsidR="002714A9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2DCCA327" w14:textId="77777777" w:rsidR="00B4284D" w:rsidRDefault="00B4284D" w:rsidP="00613F71">
            <w:r>
              <w:t xml:space="preserve">16.12.2021 № 21 </w:t>
            </w:r>
          </w:p>
        </w:tc>
      </w:tr>
      <w:tr w:rsidR="00B4284D" w14:paraId="06B5F4E2" w14:textId="77777777" w:rsidTr="00613F71">
        <w:tc>
          <w:tcPr>
            <w:tcW w:w="675" w:type="dxa"/>
          </w:tcPr>
          <w:p w14:paraId="5B9D820C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4492F15B" w14:textId="0A942E91" w:rsidR="00B4284D" w:rsidRPr="00184344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«Создание условий для устойчивого экономического развития» на 2015-202</w:t>
            </w:r>
            <w:r w:rsidR="002714A9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54421895" w14:textId="77777777" w:rsidR="00B4284D" w:rsidRDefault="00B4284D" w:rsidP="00613F71">
            <w:r>
              <w:t xml:space="preserve">4.12.2021 № 4 </w:t>
            </w:r>
          </w:p>
        </w:tc>
      </w:tr>
      <w:tr w:rsidR="00B4284D" w14:paraId="6C634098" w14:textId="77777777" w:rsidTr="00613F71">
        <w:trPr>
          <w:trHeight w:val="840"/>
        </w:trPr>
        <w:tc>
          <w:tcPr>
            <w:tcW w:w="675" w:type="dxa"/>
          </w:tcPr>
          <w:p w14:paraId="0D803308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0A3284D7" w14:textId="1881A5FD" w:rsidR="00B4284D" w:rsidRPr="00184344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</w:t>
            </w:r>
            <w:r>
              <w:rPr>
                <w:color w:val="000000" w:themeColor="text1"/>
                <w:sz w:val="28"/>
                <w:szCs w:val="28"/>
              </w:rPr>
              <w:t xml:space="preserve"> «Безопасность» муниципального образования «Муниципальный округ Красногорский район Удмуртской Республики» на 2015-202</w:t>
            </w:r>
            <w:r w:rsidR="002714A9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4F1ED1CB" w14:textId="77777777" w:rsidR="00B4284D" w:rsidRDefault="00B4284D" w:rsidP="00613F71">
            <w:r>
              <w:t xml:space="preserve">16.12.2021 № 18 </w:t>
            </w:r>
          </w:p>
        </w:tc>
      </w:tr>
      <w:tr w:rsidR="00B4284D" w14:paraId="7A2EB10C" w14:textId="77777777" w:rsidTr="00613F71">
        <w:tc>
          <w:tcPr>
            <w:tcW w:w="675" w:type="dxa"/>
          </w:tcPr>
          <w:p w14:paraId="36B1FDFB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65695C46" w14:textId="109CEA36" w:rsidR="00B4284D" w:rsidRPr="00184344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МП Красногорского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района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 «</w:t>
            </w:r>
            <w:proofErr w:type="gramEnd"/>
            <w:r w:rsidRPr="00184344">
              <w:rPr>
                <w:color w:val="000000" w:themeColor="text1"/>
                <w:sz w:val="28"/>
                <w:szCs w:val="28"/>
              </w:rPr>
              <w:t>Содержание и развитие муниципального хозяйс</w:t>
            </w:r>
            <w:r>
              <w:rPr>
                <w:color w:val="000000" w:themeColor="text1"/>
                <w:sz w:val="28"/>
                <w:szCs w:val="28"/>
              </w:rPr>
              <w:t xml:space="preserve">тва муниципального образования «Муниципальный округ </w:t>
            </w:r>
            <w:r w:rsidRPr="00184344"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расногорский район Удмуртской Республики» на 201</w:t>
            </w:r>
            <w:r w:rsidR="002714A9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-202</w:t>
            </w:r>
            <w:r w:rsidR="002714A9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1605DE52" w14:textId="77777777" w:rsidR="00B4284D" w:rsidRDefault="00B4284D" w:rsidP="00613F71">
            <w:r>
              <w:t xml:space="preserve">16.12.2021 № 23 </w:t>
            </w:r>
          </w:p>
        </w:tc>
      </w:tr>
      <w:tr w:rsidR="00B4284D" w14:paraId="2EC274C3" w14:textId="77777777" w:rsidTr="00613F71">
        <w:tc>
          <w:tcPr>
            <w:tcW w:w="675" w:type="dxa"/>
          </w:tcPr>
          <w:p w14:paraId="6C4B2194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946" w:type="dxa"/>
          </w:tcPr>
          <w:p w14:paraId="19540D4D" w14:textId="713E83D2" w:rsidR="00B4284D" w:rsidRPr="00184344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</w:t>
            </w:r>
            <w:r>
              <w:rPr>
                <w:color w:val="000000" w:themeColor="text1"/>
                <w:sz w:val="28"/>
                <w:szCs w:val="28"/>
              </w:rPr>
              <w:t xml:space="preserve"> Красногорского района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«Энергосбережение и повышение энергетической эффективно</w:t>
            </w:r>
            <w:r>
              <w:rPr>
                <w:color w:val="000000" w:themeColor="text1"/>
                <w:sz w:val="28"/>
                <w:szCs w:val="28"/>
              </w:rPr>
              <w:t>сти муниципального образования «Муниципальный округ Красногорский район Удмуртской Республики»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на 20</w:t>
            </w:r>
            <w:r w:rsidR="002714A9">
              <w:rPr>
                <w:color w:val="000000" w:themeColor="text1"/>
                <w:sz w:val="28"/>
                <w:szCs w:val="28"/>
              </w:rPr>
              <w:t>23</w:t>
            </w:r>
            <w:r w:rsidRPr="00184344">
              <w:rPr>
                <w:color w:val="000000" w:themeColor="text1"/>
                <w:sz w:val="28"/>
                <w:szCs w:val="28"/>
              </w:rPr>
              <w:t>-20</w:t>
            </w:r>
            <w:r w:rsidR="002714A9">
              <w:rPr>
                <w:color w:val="000000" w:themeColor="text1"/>
                <w:sz w:val="28"/>
                <w:szCs w:val="28"/>
              </w:rPr>
              <w:t>30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488EF10E" w14:textId="77777777" w:rsidR="00B4284D" w:rsidRDefault="00B4284D" w:rsidP="00613F71">
            <w:r>
              <w:t>16.12.2021 № 25</w:t>
            </w:r>
          </w:p>
        </w:tc>
      </w:tr>
      <w:tr w:rsidR="00B4284D" w14:paraId="5F19C034" w14:textId="77777777" w:rsidTr="00613F71">
        <w:tc>
          <w:tcPr>
            <w:tcW w:w="675" w:type="dxa"/>
          </w:tcPr>
          <w:p w14:paraId="75062C09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 w:rsidRPr="007278C6"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14:paraId="08D45540" w14:textId="5DFDB352" w:rsidR="00B4284D" w:rsidRPr="005F48A5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 w:rsidRPr="00184344">
              <w:rPr>
                <w:color w:val="000000" w:themeColor="text1"/>
                <w:sz w:val="28"/>
                <w:szCs w:val="28"/>
              </w:rPr>
              <w:t>МП Красногорского района «Муниципальное управление» на 2015-202</w:t>
            </w:r>
            <w:r w:rsidR="002714A9">
              <w:rPr>
                <w:color w:val="000000" w:themeColor="text1"/>
                <w:sz w:val="28"/>
                <w:szCs w:val="28"/>
              </w:rPr>
              <w:t>8</w:t>
            </w:r>
            <w:r w:rsidRPr="00184344">
              <w:rPr>
                <w:color w:val="000000" w:themeColor="text1"/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54D73504" w14:textId="77777777" w:rsidR="00B4284D" w:rsidRDefault="00B4284D" w:rsidP="00613F71">
            <w:r>
              <w:t xml:space="preserve">13.12.2021 г № 7 </w:t>
            </w:r>
          </w:p>
        </w:tc>
      </w:tr>
      <w:tr w:rsidR="00B4284D" w14:paraId="70A070AC" w14:textId="77777777" w:rsidTr="00613F71">
        <w:tc>
          <w:tcPr>
            <w:tcW w:w="675" w:type="dxa"/>
          </w:tcPr>
          <w:p w14:paraId="79EF7E5A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14:paraId="73CF3F60" w14:textId="565542B3" w:rsidR="00B4284D" w:rsidRPr="00184344" w:rsidRDefault="00B4284D" w:rsidP="00613F7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МП 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</w:t>
            </w:r>
            <w:r w:rsidR="002714A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70BF294D" w14:textId="77777777" w:rsidR="00B4284D" w:rsidRDefault="00B4284D" w:rsidP="00613F71">
            <w:r>
              <w:t xml:space="preserve">25.01.2022 № 80 </w:t>
            </w:r>
          </w:p>
        </w:tc>
      </w:tr>
      <w:tr w:rsidR="00B4284D" w14:paraId="4A4DBAE9" w14:textId="77777777" w:rsidTr="00613F71">
        <w:tc>
          <w:tcPr>
            <w:tcW w:w="675" w:type="dxa"/>
          </w:tcPr>
          <w:p w14:paraId="560F6082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14:paraId="26F635F7" w14:textId="5796241E" w:rsidR="00B4284D" w:rsidRPr="007278C6" w:rsidRDefault="00B4284D" w:rsidP="00613F71">
            <w:pPr>
              <w:rPr>
                <w:sz w:val="28"/>
                <w:szCs w:val="28"/>
              </w:rPr>
            </w:pPr>
            <w:r w:rsidRPr="005F48A5">
              <w:rPr>
                <w:sz w:val="28"/>
                <w:szCs w:val="28"/>
              </w:rPr>
              <w:t>МП Красногорского района «Безопасный тру</w:t>
            </w:r>
            <w:r>
              <w:rPr>
                <w:sz w:val="28"/>
                <w:szCs w:val="28"/>
              </w:rPr>
              <w:t>д» на 2015-202</w:t>
            </w:r>
            <w:r w:rsidR="002714A9">
              <w:rPr>
                <w:sz w:val="28"/>
                <w:szCs w:val="28"/>
              </w:rPr>
              <w:t>8</w:t>
            </w:r>
            <w:r w:rsidRPr="005F48A5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4E811D4C" w14:textId="77777777" w:rsidR="00B4284D" w:rsidRDefault="00B4284D" w:rsidP="00613F71">
            <w:r>
              <w:t xml:space="preserve">16.12.2021 № 21 </w:t>
            </w:r>
          </w:p>
        </w:tc>
      </w:tr>
      <w:tr w:rsidR="00B4284D" w14:paraId="67CA08C2" w14:textId="77777777" w:rsidTr="00613F71">
        <w:tc>
          <w:tcPr>
            <w:tcW w:w="675" w:type="dxa"/>
          </w:tcPr>
          <w:p w14:paraId="23084F5E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14:paraId="10D99102" w14:textId="6A588C3B" w:rsidR="00B4284D" w:rsidRPr="00184344" w:rsidRDefault="00B4284D" w:rsidP="00613F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«Комплексные меры противодействия немедицинскому потреблению наркотических средств и их незаконному обороту в К</w:t>
            </w:r>
            <w:r>
              <w:rPr>
                <w:sz w:val="28"/>
                <w:szCs w:val="28"/>
              </w:rPr>
              <w:t>расногорском районе на 201</w:t>
            </w:r>
            <w:r w:rsidR="002714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2714A9">
              <w:rPr>
                <w:sz w:val="28"/>
                <w:szCs w:val="28"/>
              </w:rPr>
              <w:t>8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059CB4A0" w14:textId="77777777" w:rsidR="00B4284D" w:rsidRDefault="00B4284D" w:rsidP="00613F71">
            <w:r>
              <w:t>16.12.2021 № 22</w:t>
            </w:r>
          </w:p>
        </w:tc>
      </w:tr>
      <w:tr w:rsidR="00B4284D" w14:paraId="0B7E5DE3" w14:textId="77777777" w:rsidTr="00613F71">
        <w:tc>
          <w:tcPr>
            <w:tcW w:w="675" w:type="dxa"/>
          </w:tcPr>
          <w:p w14:paraId="4CBEE1E1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14:paraId="51EC41B0" w14:textId="7F1A7156" w:rsidR="00B4284D" w:rsidRPr="00184344" w:rsidRDefault="00B4284D" w:rsidP="00613F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 xml:space="preserve">МП </w:t>
            </w:r>
            <w:r>
              <w:rPr>
                <w:sz w:val="28"/>
                <w:szCs w:val="28"/>
              </w:rPr>
              <w:t xml:space="preserve">Красногорского района </w:t>
            </w:r>
            <w:r w:rsidRPr="00184344">
              <w:rPr>
                <w:sz w:val="28"/>
                <w:szCs w:val="28"/>
              </w:rPr>
              <w:t>«Повышение безопасности дорожного движения на территории Кр</w:t>
            </w:r>
            <w:r>
              <w:rPr>
                <w:sz w:val="28"/>
                <w:szCs w:val="28"/>
              </w:rPr>
              <w:t>асногорского района на 2017-202</w:t>
            </w:r>
            <w:r w:rsidR="002714A9">
              <w:rPr>
                <w:sz w:val="28"/>
                <w:szCs w:val="28"/>
              </w:rPr>
              <w:t>8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6FA0EBAE" w14:textId="77777777" w:rsidR="00B4284D" w:rsidRDefault="00B4284D" w:rsidP="00613F71">
            <w:r>
              <w:t xml:space="preserve">16.12.2021 № 24 </w:t>
            </w:r>
          </w:p>
        </w:tc>
      </w:tr>
      <w:tr w:rsidR="00B4284D" w14:paraId="3FFE2A56" w14:textId="77777777" w:rsidTr="00613F71">
        <w:tc>
          <w:tcPr>
            <w:tcW w:w="675" w:type="dxa"/>
          </w:tcPr>
          <w:p w14:paraId="09E481B2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14:paraId="1E502DEF" w14:textId="6BDFD1BA" w:rsidR="00B4284D" w:rsidRPr="00184344" w:rsidRDefault="00B4284D" w:rsidP="00613F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«Обеспечение защиты прав потребител</w:t>
            </w:r>
            <w:r>
              <w:rPr>
                <w:sz w:val="28"/>
                <w:szCs w:val="28"/>
              </w:rPr>
              <w:t>ей в муниципальном образовании «Муниципальный округ Красногорский район Удмуртской Республики»</w:t>
            </w:r>
            <w:r w:rsidRPr="00184344">
              <w:rPr>
                <w:sz w:val="28"/>
                <w:szCs w:val="28"/>
              </w:rPr>
              <w:t xml:space="preserve"> на 2018-202</w:t>
            </w:r>
            <w:r w:rsidR="002714A9">
              <w:rPr>
                <w:sz w:val="28"/>
                <w:szCs w:val="28"/>
              </w:rPr>
              <w:t>8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04FEDA02" w14:textId="77777777" w:rsidR="00B4284D" w:rsidRDefault="00B4284D" w:rsidP="00613F71">
            <w:r>
              <w:t xml:space="preserve">17.12.2021 № 28 </w:t>
            </w:r>
          </w:p>
        </w:tc>
      </w:tr>
      <w:tr w:rsidR="00B4284D" w14:paraId="2D95E17C" w14:textId="77777777" w:rsidTr="00613F71">
        <w:tc>
          <w:tcPr>
            <w:tcW w:w="675" w:type="dxa"/>
          </w:tcPr>
          <w:p w14:paraId="14AAF425" w14:textId="77777777" w:rsidR="00B4284D" w:rsidRPr="007278C6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14:paraId="7D64ED2E" w14:textId="672E903B" w:rsidR="00B4284D" w:rsidRPr="00184344" w:rsidRDefault="00B4284D" w:rsidP="00613F71">
            <w:pPr>
              <w:rPr>
                <w:sz w:val="28"/>
                <w:szCs w:val="28"/>
              </w:rPr>
            </w:pPr>
            <w:r w:rsidRPr="00184344">
              <w:rPr>
                <w:sz w:val="28"/>
                <w:szCs w:val="28"/>
              </w:rPr>
              <w:t>МП «Поддержка социально-ориентированных некоммерческих организаций, осуществляющих деятельность на террито</w:t>
            </w:r>
            <w:r>
              <w:rPr>
                <w:sz w:val="28"/>
                <w:szCs w:val="28"/>
              </w:rPr>
              <w:t>рии муниципального образования «Муниципальный округ Красногорский район Удмуртской Республики»</w:t>
            </w:r>
            <w:r w:rsidRPr="00184344">
              <w:rPr>
                <w:sz w:val="28"/>
                <w:szCs w:val="28"/>
              </w:rPr>
              <w:t xml:space="preserve"> на 2018-202</w:t>
            </w:r>
            <w:r w:rsidR="002714A9">
              <w:rPr>
                <w:sz w:val="28"/>
                <w:szCs w:val="28"/>
              </w:rPr>
              <w:t>8</w:t>
            </w:r>
            <w:r w:rsidRPr="00184344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97" w:type="dxa"/>
          </w:tcPr>
          <w:p w14:paraId="23EBF154" w14:textId="77777777" w:rsidR="00B4284D" w:rsidRDefault="00B4284D" w:rsidP="00613F71">
            <w:r>
              <w:t xml:space="preserve">13.12.2021 № 5 </w:t>
            </w:r>
          </w:p>
        </w:tc>
      </w:tr>
      <w:tr w:rsidR="00B4284D" w14:paraId="6FDECDB9" w14:textId="77777777" w:rsidTr="00613F71">
        <w:tc>
          <w:tcPr>
            <w:tcW w:w="675" w:type="dxa"/>
          </w:tcPr>
          <w:p w14:paraId="69F80DD6" w14:textId="77777777" w:rsidR="00B4284D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14:paraId="6C37C8FE" w14:textId="02A417FD" w:rsidR="00B4284D" w:rsidRPr="00184344" w:rsidRDefault="00B4284D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«Укрепление общественного здоровья» муниципального образования «Муниципальный округ Красногорский район Удмуртской Республики на 2021-202</w:t>
            </w:r>
            <w:r w:rsidR="002714A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97" w:type="dxa"/>
          </w:tcPr>
          <w:p w14:paraId="3326BAF3" w14:textId="77777777" w:rsidR="00B4284D" w:rsidRDefault="00B4284D" w:rsidP="00613F71">
            <w:r>
              <w:t xml:space="preserve"> 16.12.2021 № 19</w:t>
            </w:r>
          </w:p>
        </w:tc>
      </w:tr>
      <w:tr w:rsidR="002714A9" w14:paraId="0C9DBF37" w14:textId="77777777" w:rsidTr="00613F71">
        <w:tc>
          <w:tcPr>
            <w:tcW w:w="675" w:type="dxa"/>
          </w:tcPr>
          <w:p w14:paraId="7754AF5E" w14:textId="6A69B4AD" w:rsidR="002714A9" w:rsidRDefault="002714A9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14:paraId="06D892E0" w14:textId="027368E9" w:rsidR="002714A9" w:rsidRDefault="002714A9" w:rsidP="00613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 «Реализация молодежной политики» в МО «Муниципальный округ Красногорский район Удмуртской Республики» на 2022-2028 годы. </w:t>
            </w:r>
          </w:p>
        </w:tc>
        <w:tc>
          <w:tcPr>
            <w:tcW w:w="2297" w:type="dxa"/>
          </w:tcPr>
          <w:p w14:paraId="3D875A3E" w14:textId="463375D3" w:rsidR="002714A9" w:rsidRDefault="002714A9" w:rsidP="00613F71">
            <w:r>
              <w:t>21.12.2022 №1199</w:t>
            </w:r>
          </w:p>
        </w:tc>
      </w:tr>
    </w:tbl>
    <w:p w14:paraId="51871D0E" w14:textId="77777777" w:rsidR="00B4284D" w:rsidRDefault="00B4284D" w:rsidP="00B4284D">
      <w:pPr>
        <w:pStyle w:val="31"/>
        <w:spacing w:after="0"/>
        <w:ind w:firstLine="708"/>
        <w:jc w:val="both"/>
        <w:rPr>
          <w:sz w:val="28"/>
          <w:szCs w:val="28"/>
        </w:rPr>
      </w:pPr>
    </w:p>
    <w:p w14:paraId="3655C9A5" w14:textId="77777777" w:rsidR="00B4284D" w:rsidRDefault="00B4284D" w:rsidP="00B4284D">
      <w:pPr>
        <w:pStyle w:val="31"/>
        <w:spacing w:after="0"/>
        <w:ind w:firstLine="709"/>
        <w:jc w:val="center"/>
        <w:rPr>
          <w:b/>
          <w:sz w:val="28"/>
          <w:szCs w:val="28"/>
        </w:rPr>
      </w:pPr>
      <w:r w:rsidRPr="005F48A5">
        <w:rPr>
          <w:b/>
          <w:sz w:val="28"/>
          <w:szCs w:val="28"/>
        </w:rPr>
        <w:t>Основные направления бюджетной и налоговой политики</w:t>
      </w:r>
    </w:p>
    <w:p w14:paraId="142591AA" w14:textId="77777777" w:rsidR="00B4284D" w:rsidRDefault="00B4284D" w:rsidP="00B4284D">
      <w:pPr>
        <w:pStyle w:val="31"/>
        <w:spacing w:after="0"/>
        <w:ind w:firstLine="709"/>
        <w:jc w:val="both"/>
        <w:rPr>
          <w:sz w:val="28"/>
          <w:szCs w:val="28"/>
        </w:rPr>
      </w:pPr>
    </w:p>
    <w:p w14:paraId="0051EE9E" w14:textId="77777777" w:rsidR="00B4284D" w:rsidRPr="005061E5" w:rsidRDefault="00B4284D" w:rsidP="00B4284D">
      <w:pPr>
        <w:jc w:val="center"/>
        <w:rPr>
          <w:b/>
          <w:sz w:val="28"/>
          <w:szCs w:val="28"/>
        </w:rPr>
      </w:pPr>
      <w:r w:rsidRPr="005061E5">
        <w:rPr>
          <w:b/>
          <w:i/>
          <w:sz w:val="28"/>
          <w:szCs w:val="28"/>
        </w:rPr>
        <w:t>Основные направления бюджетной политики</w:t>
      </w:r>
      <w:r w:rsidRPr="005061E5">
        <w:rPr>
          <w:b/>
          <w:sz w:val="28"/>
          <w:szCs w:val="28"/>
        </w:rPr>
        <w:t>:</w:t>
      </w:r>
    </w:p>
    <w:p w14:paraId="623BDE4A" w14:textId="77777777" w:rsidR="00B4284D" w:rsidRPr="00F347C7" w:rsidRDefault="00B4284D" w:rsidP="00B4284D">
      <w:pPr>
        <w:jc w:val="both"/>
        <w:rPr>
          <w:sz w:val="28"/>
          <w:szCs w:val="28"/>
        </w:rPr>
      </w:pPr>
      <w:r w:rsidRPr="00F347C7">
        <w:rPr>
          <w:sz w:val="28"/>
          <w:szCs w:val="28"/>
        </w:rPr>
        <w:t>1. Обеспечение сбалансированности бюдж</w:t>
      </w:r>
      <w:r>
        <w:rPr>
          <w:sz w:val="28"/>
          <w:szCs w:val="28"/>
        </w:rPr>
        <w:t>ета муниципального образования «Муниципальный округ Красногорский район Удмуртской Республики»</w:t>
      </w:r>
      <w:r w:rsidRPr="00F347C7">
        <w:rPr>
          <w:sz w:val="28"/>
          <w:szCs w:val="28"/>
        </w:rPr>
        <w:t xml:space="preserve"> (далее – бюджета);</w:t>
      </w:r>
    </w:p>
    <w:p w14:paraId="2DCBB43F" w14:textId="77777777" w:rsidR="00B4284D" w:rsidRPr="00F347C7" w:rsidRDefault="00B4284D" w:rsidP="00B4284D">
      <w:pPr>
        <w:jc w:val="both"/>
        <w:rPr>
          <w:sz w:val="28"/>
          <w:szCs w:val="28"/>
        </w:rPr>
      </w:pPr>
      <w:r w:rsidRPr="00F347C7">
        <w:rPr>
          <w:sz w:val="28"/>
          <w:szCs w:val="28"/>
        </w:rPr>
        <w:t>2. Гарантированное исполнение социальных обязательств бюджета;</w:t>
      </w:r>
    </w:p>
    <w:p w14:paraId="7ACEA44F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3.Недопущение необоснованного роста муниципального долга и неисполнения долговых обязательств;</w:t>
      </w:r>
    </w:p>
    <w:p w14:paraId="64825937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Проведение мероприятий по снижению муниципального долга и расходов по его обслуживанию. Соблюдение ограничений, установленных бюджетным законодательством в отношении объемов муниципального долга и расходов на его обслуживание;</w:t>
      </w:r>
    </w:p>
    <w:p w14:paraId="77A5902F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Формирование основных характеристик бюджета муниципального образования с учетом: </w:t>
      </w:r>
    </w:p>
    <w:p w14:paraId="259948EC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национальных целей, приоритетов социально-экономического </w:t>
      </w:r>
      <w:proofErr w:type="gramStart"/>
      <w:r>
        <w:rPr>
          <w:sz w:val="28"/>
          <w:szCs w:val="28"/>
        </w:rPr>
        <w:t>развития  района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Удмуртской</w:t>
      </w:r>
      <w:proofErr w:type="gramEnd"/>
      <w:r>
        <w:rPr>
          <w:sz w:val="28"/>
          <w:szCs w:val="28"/>
        </w:rPr>
        <w:t xml:space="preserve"> Республики;</w:t>
      </w:r>
    </w:p>
    <w:p w14:paraId="048F444E" w14:textId="48B44E0E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-ожидаемого исполнения бюджета за 202</w:t>
      </w:r>
      <w:r w:rsidR="002D499E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прогноза показателей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2D499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202</w:t>
      </w:r>
      <w:r w:rsidR="002D499E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2D499E">
        <w:rPr>
          <w:sz w:val="28"/>
          <w:szCs w:val="28"/>
        </w:rPr>
        <w:t>8</w:t>
      </w:r>
      <w:r>
        <w:rPr>
          <w:sz w:val="28"/>
          <w:szCs w:val="28"/>
        </w:rPr>
        <w:t xml:space="preserve"> годы;</w:t>
      </w:r>
    </w:p>
    <w:p w14:paraId="073C0B27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-сохранения достигнутого соотношения средней заработной платы отдельных категорий работников бюджетной сферы к среднемесячному доходу от трудовой деятельности; </w:t>
      </w:r>
    </w:p>
    <w:p w14:paraId="25848E18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-ежегодного повышения минимального размера оплаты труда, устанавливаемого федеральным законом;</w:t>
      </w:r>
    </w:p>
    <w:p w14:paraId="694BE7A9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-предоставления социальных выплат и льгот отдельным категориям граждан, установленных нормативными правовыми актами Удмуртской Республики;</w:t>
      </w:r>
    </w:p>
    <w:p w14:paraId="20034066" w14:textId="77777777" w:rsidR="00B4284D" w:rsidRPr="00F347C7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-обеспечения необходимого уровня софинансирования мероприятий региональных проектов, реализуемых в рамках национальных проектов;</w:t>
      </w:r>
    </w:p>
    <w:p w14:paraId="37CA4227" w14:textId="77777777" w:rsidR="00B4284D" w:rsidRPr="00F347C7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47C7">
        <w:rPr>
          <w:sz w:val="28"/>
          <w:szCs w:val="28"/>
        </w:rPr>
        <w:t>. Повышение эффективности управления бюджетными ресурсами за счет:</w:t>
      </w:r>
    </w:p>
    <w:p w14:paraId="65589560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-расширения применения проектных принципов управления;</w:t>
      </w:r>
    </w:p>
    <w:p w14:paraId="12678175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-оптимизации деятельности органов местного самоуправления за счет применения инструментов бережливого управления;</w:t>
      </w:r>
    </w:p>
    <w:p w14:paraId="27DE2977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-цифровой трансформации социальной сферы, муниципального управления;</w:t>
      </w:r>
    </w:p>
    <w:p w14:paraId="10E98A68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-обеспечения социальных расходов и поддержки экономики через призму эффективности;</w:t>
      </w:r>
    </w:p>
    <w:p w14:paraId="6A6F78E4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-реализации планов мероприятий по совершенствованию управления расходами основными бюджетополучателями;</w:t>
      </w:r>
    </w:p>
    <w:p w14:paraId="517DBD1C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-совершенствования системы формирования и финансового обеспечения выполнения муниципальных заданий на оказание муниципальных услуг муниципальными учреждениями района;</w:t>
      </w:r>
    </w:p>
    <w:p w14:paraId="5FCCC5CB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-своевременного освоения средств республиканского бюджета, в т.ч. поступающих в рамках национальных проектов;</w:t>
      </w:r>
    </w:p>
    <w:p w14:paraId="4DCCE8CB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-недопущения принятия новых расходных обязательств, не обеспеченных доходными источниками;</w:t>
      </w:r>
    </w:p>
    <w:p w14:paraId="490B8ABD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47C7">
        <w:rPr>
          <w:sz w:val="28"/>
          <w:szCs w:val="28"/>
        </w:rPr>
        <w:t>дальнейшего развития контрактной системы в сфере закупок товаров, работ, услуг для обеспечения муниципальных нужд посредством</w:t>
      </w:r>
      <w:r>
        <w:rPr>
          <w:sz w:val="28"/>
          <w:szCs w:val="28"/>
        </w:rPr>
        <w:t>:</w:t>
      </w:r>
    </w:p>
    <w:p w14:paraId="5AD64A14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регионального каталога товаров, работ, услуг УР; </w:t>
      </w:r>
    </w:p>
    <w:p w14:paraId="69E4BDCD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автоматизации процесса закупок у единственного поставщика по п. 4, 5 части 1 статьи 93 Федерального закона № 44-ФЗ с использованием функционала подсистемы «Управление в сфере закупок товаров, работ, услуг для государственных нужд Удмуртской республики» Региональной информационной системы;</w:t>
      </w:r>
    </w:p>
    <w:p w14:paraId="075247D4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 w:rsidRPr="00F347C7">
        <w:rPr>
          <w:sz w:val="28"/>
          <w:szCs w:val="28"/>
        </w:rPr>
        <w:t>центра</w:t>
      </w:r>
      <w:r>
        <w:rPr>
          <w:sz w:val="28"/>
          <w:szCs w:val="28"/>
        </w:rPr>
        <w:t>лизации конкурентных закупок</w:t>
      </w:r>
      <w:r w:rsidRPr="00F347C7">
        <w:rPr>
          <w:sz w:val="28"/>
          <w:szCs w:val="28"/>
        </w:rPr>
        <w:t xml:space="preserve"> в Региональном центре закупок;</w:t>
      </w:r>
      <w:r>
        <w:rPr>
          <w:sz w:val="28"/>
          <w:szCs w:val="28"/>
        </w:rPr>
        <w:t xml:space="preserve"> </w:t>
      </w:r>
    </w:p>
    <w:p w14:paraId="7A9A4822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увеличения доли конкурентных процедур закупок в общем объеме проводимых закупок автономными учреждениями за счет применения типового положения о закупке, принятого в порядке, предусмотренном частью 2.1 статьи 2 Федерального закона № 223-ФЗ;</w:t>
      </w:r>
    </w:p>
    <w:p w14:paraId="0BCE426E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увеличения объема закупок товаров, работ, услуг отдельными видами юридических лиц у субъектов малого предпринимательства;</w:t>
      </w:r>
    </w:p>
    <w:p w14:paraId="02D73607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использования заказчиками при осуществлении закупок в соответствии с Федеральными законами № 44-ФЗ и 223-ФЗ функционала подсистемы «Управление в сфере закупок товаров, работ, услуг для государственных нужд Удмуртской республики» Региональной информационной системы;</w:t>
      </w:r>
    </w:p>
    <w:p w14:paraId="154069A3" w14:textId="77777777" w:rsidR="00B4284D" w:rsidRPr="00F347C7" w:rsidRDefault="00B4284D" w:rsidP="00B4284D">
      <w:pPr>
        <w:jc w:val="both"/>
        <w:rPr>
          <w:sz w:val="28"/>
          <w:szCs w:val="28"/>
        </w:rPr>
      </w:pPr>
    </w:p>
    <w:p w14:paraId="63214371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347C7">
        <w:rPr>
          <w:sz w:val="28"/>
          <w:szCs w:val="28"/>
        </w:rPr>
        <w:t xml:space="preserve">. </w:t>
      </w:r>
      <w:r>
        <w:rPr>
          <w:sz w:val="28"/>
          <w:szCs w:val="28"/>
        </w:rPr>
        <w:t>Снижение рисков возникновения просроченной кредиторской задолженности</w:t>
      </w:r>
      <w:r w:rsidRPr="00F347C7">
        <w:rPr>
          <w:sz w:val="28"/>
          <w:szCs w:val="28"/>
        </w:rPr>
        <w:t>;</w:t>
      </w:r>
    </w:p>
    <w:p w14:paraId="0E2543DC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8. Реализация мероприятий Подпрограммы оздоровления муниципальных финансов;</w:t>
      </w:r>
    </w:p>
    <w:p w14:paraId="46A9016C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9. Работа с инвесторами, содействие в реализации инвестиционных и инфраструктурных проектов;</w:t>
      </w:r>
    </w:p>
    <w:p w14:paraId="5CA87668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10. Укрепление конкурентоспособности муниципального образования, вовлечение в глобальную торговлю;</w:t>
      </w:r>
    </w:p>
    <w:p w14:paraId="45D35C62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11. Расширение практик вовлечения граждан в решение вопросов местного самоуправления и управление муниципальными финансами, развитие механизмов инициативного бюджетирования и самообложения граждан;</w:t>
      </w:r>
    </w:p>
    <w:p w14:paraId="588BE4F5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12. Реализация проактивного подхода по выявлению и минимизации рисков финансовых нарушений. Мониторинг состояния процессов без фактического выхода на объект контроля;</w:t>
      </w:r>
    </w:p>
    <w:p w14:paraId="09DB5E2E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13. Создание вертикально-интегрированной системы бухгалтерского и кадрового учета;</w:t>
      </w:r>
    </w:p>
    <w:p w14:paraId="3FB8AFA7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14. Автоматизация бюджетного процесса на основе развития Региональной информационной системы;</w:t>
      </w:r>
    </w:p>
    <w:p w14:paraId="2B376233" w14:textId="77777777" w:rsidR="00B4284D" w:rsidRPr="00F347C7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15. Обеспечение открытости и прозрачности бюджетного процесса.</w:t>
      </w:r>
    </w:p>
    <w:p w14:paraId="06BF11C7" w14:textId="77777777" w:rsidR="00B4284D" w:rsidRPr="00F347C7" w:rsidRDefault="00B4284D" w:rsidP="00B4284D">
      <w:pPr>
        <w:jc w:val="both"/>
        <w:rPr>
          <w:sz w:val="28"/>
          <w:szCs w:val="28"/>
        </w:rPr>
      </w:pPr>
    </w:p>
    <w:p w14:paraId="6B19AB33" w14:textId="77777777" w:rsidR="00B4284D" w:rsidRDefault="00B4284D" w:rsidP="00B4284D">
      <w:pPr>
        <w:widowControl w:val="0"/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  <w:r w:rsidRPr="00F347C7">
        <w:rPr>
          <w:b/>
          <w:i/>
          <w:sz w:val="28"/>
          <w:szCs w:val="28"/>
        </w:rPr>
        <w:t>Основные направления налоговой политики</w:t>
      </w:r>
      <w:r>
        <w:rPr>
          <w:b/>
          <w:i/>
          <w:sz w:val="28"/>
          <w:szCs w:val="28"/>
        </w:rPr>
        <w:t>:</w:t>
      </w:r>
    </w:p>
    <w:p w14:paraId="52C9AE4D" w14:textId="77777777" w:rsidR="00B4284D" w:rsidRPr="006926B3" w:rsidRDefault="00B4284D" w:rsidP="00B4284D">
      <w:pPr>
        <w:widowControl w:val="0"/>
        <w:autoSpaceDE w:val="0"/>
        <w:autoSpaceDN w:val="0"/>
        <w:adjustRightInd w:val="0"/>
        <w:ind w:firstLine="708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Обеспечение устойчивого развития экономики и социальной стабильности в муниципальном образовании;</w:t>
      </w:r>
    </w:p>
    <w:p w14:paraId="1E3093AC" w14:textId="77777777" w:rsidR="00B4284D" w:rsidRPr="002936BC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Укрепление доходной базы бюджета муниципального образования путем повышения уровня собираемости налогов, снижения доли теневого сектора экономики (</w:t>
      </w:r>
      <w:r w:rsidRPr="00EC041A">
        <w:rPr>
          <w:bCs/>
          <w:iCs/>
          <w:sz w:val="28"/>
          <w:szCs w:val="28"/>
        </w:rPr>
        <w:t>выявления выпадающих из налогообложения объектов недвижимого имущества, выявления земельных участков, права на которых не зарегистрированы для оформления в муниципальную собственность с последующей сдачей в аренду, выявление иногородних организаций, имеющих подразделения на территории района и не вставших на налоговый учет, выявление организаций с признаками серых схем выплаты заработной платы)</w:t>
      </w:r>
      <w:r>
        <w:rPr>
          <w:bCs/>
          <w:iCs/>
          <w:sz w:val="28"/>
          <w:szCs w:val="28"/>
        </w:rPr>
        <w:t>;</w:t>
      </w:r>
    </w:p>
    <w:p w14:paraId="489DDCD7" w14:textId="77777777" w:rsidR="00B4284D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F347C7">
        <w:rPr>
          <w:sz w:val="28"/>
          <w:szCs w:val="28"/>
        </w:rPr>
        <w:t>Повышение качества администрирования доходов местного бюджета на основе межведомственного взаимодействия с</w:t>
      </w:r>
      <w:r>
        <w:rPr>
          <w:sz w:val="28"/>
          <w:szCs w:val="28"/>
        </w:rPr>
        <w:t xml:space="preserve"> органами исполнительной власти Удмуртской Республики, Управлением Федеральной</w:t>
      </w:r>
      <w:r w:rsidRPr="00F347C7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 xml:space="preserve">ой службы </w:t>
      </w:r>
      <w:proofErr w:type="gramStart"/>
      <w:r>
        <w:rPr>
          <w:sz w:val="28"/>
          <w:szCs w:val="28"/>
        </w:rPr>
        <w:t>по</w:t>
      </w:r>
      <w:r w:rsidRPr="00F347C7">
        <w:rPr>
          <w:sz w:val="28"/>
          <w:szCs w:val="28"/>
        </w:rPr>
        <w:t xml:space="preserve">  Удмуртской</w:t>
      </w:r>
      <w:proofErr w:type="gramEnd"/>
      <w:r w:rsidRPr="00F347C7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е</w:t>
      </w:r>
      <w:r w:rsidRPr="00F347C7">
        <w:rPr>
          <w:sz w:val="28"/>
          <w:szCs w:val="28"/>
        </w:rPr>
        <w:t>;</w:t>
      </w:r>
    </w:p>
    <w:p w14:paraId="6B2DF626" w14:textId="77777777" w:rsidR="00B4284D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Расширение налоговой базы на основе повышения инвестиционной </w:t>
      </w:r>
      <w:r>
        <w:rPr>
          <w:sz w:val="28"/>
          <w:szCs w:val="28"/>
        </w:rPr>
        <w:lastRenderedPageBreak/>
        <w:t>привлекательности, создания благоприятного инвестиционного климата путем сохранения стабильных условий для деятельности инвесторов;</w:t>
      </w:r>
    </w:p>
    <w:p w14:paraId="5D490C09" w14:textId="77777777" w:rsidR="00B4284D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Оптимизация налоговых льгот, предоставляемых хозяйствующим субъектам, на основе постоянной оценки их востребованности и экономического эффекта;</w:t>
      </w:r>
    </w:p>
    <w:p w14:paraId="565F9567" w14:textId="77777777" w:rsidR="00B4284D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использование и управление имущественными и земельными ресурсами</w:t>
      </w:r>
      <w:r w:rsidRPr="00F347C7">
        <w:rPr>
          <w:sz w:val="28"/>
          <w:szCs w:val="28"/>
        </w:rPr>
        <w:t>;</w:t>
      </w:r>
    </w:p>
    <w:p w14:paraId="2BF36BFB" w14:textId="77777777" w:rsidR="00B4284D" w:rsidRDefault="00B4284D" w:rsidP="00B4284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Содействие вовлечению граждан в предпринимательскую деятельность и сокращение неформальной занятости, в том числе путем перехода граждан на применение налога на профессиональный доход (самозанятость).</w:t>
      </w:r>
    </w:p>
    <w:p w14:paraId="06F7382F" w14:textId="77777777" w:rsidR="00B4284D" w:rsidRPr="00563D3B" w:rsidRDefault="00B4284D" w:rsidP="00B4284D">
      <w:pPr>
        <w:pStyle w:val="31"/>
        <w:spacing w:after="0"/>
        <w:jc w:val="both"/>
        <w:rPr>
          <w:sz w:val="28"/>
          <w:szCs w:val="28"/>
        </w:rPr>
      </w:pPr>
    </w:p>
    <w:p w14:paraId="5533138D" w14:textId="77777777" w:rsidR="00B4284D" w:rsidRDefault="00B4284D" w:rsidP="00B4284D">
      <w:pPr>
        <w:pStyle w:val="31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01C1A">
        <w:rPr>
          <w:b/>
          <w:sz w:val="28"/>
          <w:szCs w:val="28"/>
        </w:rPr>
        <w:t>СОЦИАЛЬНАЯ СФЕРА РАЙОНА</w:t>
      </w:r>
    </w:p>
    <w:p w14:paraId="2381F612" w14:textId="77777777" w:rsidR="00B4284D" w:rsidRDefault="00B4284D" w:rsidP="00B4284D">
      <w:pPr>
        <w:pStyle w:val="31"/>
        <w:spacing w:after="0"/>
        <w:ind w:firstLine="708"/>
        <w:jc w:val="both"/>
        <w:rPr>
          <w:sz w:val="28"/>
          <w:szCs w:val="28"/>
        </w:rPr>
      </w:pPr>
      <w:r w:rsidRPr="005061E5">
        <w:rPr>
          <w:sz w:val="28"/>
          <w:szCs w:val="28"/>
        </w:rPr>
        <w:t xml:space="preserve">Основными направлениями деятельности </w:t>
      </w:r>
      <w:r>
        <w:rPr>
          <w:sz w:val="28"/>
          <w:szCs w:val="28"/>
        </w:rPr>
        <w:t xml:space="preserve">учреждений </w:t>
      </w:r>
      <w:r w:rsidRPr="005061E5">
        <w:rPr>
          <w:sz w:val="28"/>
          <w:szCs w:val="28"/>
        </w:rPr>
        <w:t>социальной сферы района являются</w:t>
      </w:r>
      <w:r>
        <w:rPr>
          <w:sz w:val="28"/>
          <w:szCs w:val="28"/>
        </w:rPr>
        <w:t xml:space="preserve"> демографическая и семейная политика,</w:t>
      </w:r>
      <w:r w:rsidRPr="005061E5">
        <w:rPr>
          <w:sz w:val="28"/>
          <w:szCs w:val="28"/>
        </w:rPr>
        <w:t xml:space="preserve"> </w:t>
      </w:r>
      <w:r>
        <w:rPr>
          <w:sz w:val="28"/>
          <w:szCs w:val="28"/>
        </w:rPr>
        <w:t>содействие сохранению</w:t>
      </w:r>
      <w:r w:rsidRPr="005061E5">
        <w:rPr>
          <w:sz w:val="28"/>
          <w:szCs w:val="28"/>
        </w:rPr>
        <w:t xml:space="preserve"> з</w:t>
      </w:r>
      <w:r>
        <w:rPr>
          <w:sz w:val="28"/>
          <w:szCs w:val="28"/>
        </w:rPr>
        <w:t>доровья жителей;</w:t>
      </w:r>
      <w:r w:rsidRPr="005061E5">
        <w:rPr>
          <w:sz w:val="28"/>
          <w:szCs w:val="28"/>
        </w:rPr>
        <w:t xml:space="preserve"> повышение дос</w:t>
      </w:r>
      <w:r>
        <w:rPr>
          <w:sz w:val="28"/>
          <w:szCs w:val="28"/>
        </w:rPr>
        <w:t>тупности и качества образования;</w:t>
      </w:r>
      <w:r w:rsidRPr="005061E5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 культурного наследия; организация досуга населения;</w:t>
      </w:r>
      <w:r w:rsidRPr="005061E5">
        <w:rPr>
          <w:sz w:val="28"/>
          <w:szCs w:val="28"/>
        </w:rPr>
        <w:t xml:space="preserve"> оказание услуг физической культуры, спорта и молодежной политики</w:t>
      </w:r>
      <w:r>
        <w:rPr>
          <w:sz w:val="28"/>
          <w:szCs w:val="28"/>
        </w:rPr>
        <w:t>; подготовка и реализация социальных проектов для реализации общественных потребностей в услугах и творческой деятельности.</w:t>
      </w:r>
      <w:r w:rsidRPr="005061E5">
        <w:rPr>
          <w:sz w:val="28"/>
          <w:szCs w:val="28"/>
        </w:rPr>
        <w:t xml:space="preserve"> </w:t>
      </w:r>
    </w:p>
    <w:p w14:paraId="4BC9CEF4" w14:textId="77777777" w:rsidR="00B4284D" w:rsidRPr="005061E5" w:rsidRDefault="00B4284D" w:rsidP="00B4284D">
      <w:pPr>
        <w:pStyle w:val="31"/>
        <w:spacing w:after="0"/>
        <w:ind w:firstLine="708"/>
        <w:jc w:val="both"/>
        <w:rPr>
          <w:sz w:val="28"/>
          <w:szCs w:val="28"/>
        </w:rPr>
      </w:pPr>
    </w:p>
    <w:p w14:paraId="18154C3F" w14:textId="77777777" w:rsidR="00B4284D" w:rsidRPr="00AF5EDD" w:rsidRDefault="00B4284D" w:rsidP="00806FB3">
      <w:pPr>
        <w:jc w:val="center"/>
        <w:rPr>
          <w:b/>
          <w:sz w:val="28"/>
          <w:szCs w:val="28"/>
        </w:rPr>
      </w:pPr>
      <w:r w:rsidRPr="00AF5EDD">
        <w:rPr>
          <w:b/>
          <w:sz w:val="28"/>
          <w:szCs w:val="28"/>
        </w:rPr>
        <w:t>Демографическая и семейная политика</w:t>
      </w:r>
    </w:p>
    <w:p w14:paraId="041ACC0E" w14:textId="77777777" w:rsidR="00B4284D" w:rsidRPr="00AF5EDD" w:rsidRDefault="00B4284D" w:rsidP="00B4284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- Работа с детьми и семьями социального риска при взаимодействии со всеми органами государственной и муниципальной власти, включая профилактику беспризорности, правонарушений, экстремизма.</w:t>
      </w:r>
    </w:p>
    <w:p w14:paraId="1312ED49" w14:textId="77777777" w:rsidR="00B4284D" w:rsidRDefault="00B4284D" w:rsidP="00B4284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- Выявление, учет и устройство детей оставшихся без попечения родителей, защита их прав и интересов. </w:t>
      </w:r>
    </w:p>
    <w:p w14:paraId="5825C5D6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5EDD">
        <w:rPr>
          <w:sz w:val="28"/>
          <w:szCs w:val="28"/>
        </w:rPr>
        <w:t xml:space="preserve">Осуществление надзора за деятельностью опекунов и попечителей, организаций, в которые помещены дети-сироты и дети, оставшиеся без попечения родителей. </w:t>
      </w:r>
    </w:p>
    <w:p w14:paraId="3C23850C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5EDD">
        <w:rPr>
          <w:sz w:val="28"/>
          <w:szCs w:val="28"/>
        </w:rPr>
        <w:t>Контроль за сохранностью имущества и управление имуществом детей сирот и детей, оставшихся без попечения родителей.</w:t>
      </w:r>
    </w:p>
    <w:p w14:paraId="39B40330" w14:textId="77777777" w:rsidR="00B4284D" w:rsidRPr="00AF5ED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-Участие в работе Комиссии по делам несовершеннолетних по защите и восстановлению прав несовершеннолетних.</w:t>
      </w:r>
    </w:p>
    <w:p w14:paraId="49EB1C82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5EDD">
        <w:rPr>
          <w:sz w:val="28"/>
          <w:szCs w:val="28"/>
        </w:rPr>
        <w:t>Разработка и реализация программ по трудоустройству подростков, находящихся в трудной жизненной ситуации.</w:t>
      </w:r>
    </w:p>
    <w:p w14:paraId="5BB1796C" w14:textId="77777777" w:rsidR="00B4284D" w:rsidRPr="00AF5ED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Выплата</w:t>
      </w:r>
      <w:r w:rsidRPr="00AF5EDD">
        <w:rPr>
          <w:sz w:val="28"/>
          <w:szCs w:val="28"/>
        </w:rPr>
        <w:t xml:space="preserve"> льгот для малообеспеченных многодетных семей </w:t>
      </w:r>
      <w:r>
        <w:rPr>
          <w:sz w:val="28"/>
          <w:szCs w:val="28"/>
        </w:rPr>
        <w:t>(</w:t>
      </w:r>
      <w:r w:rsidRPr="00AF5EDD">
        <w:rPr>
          <w:sz w:val="28"/>
          <w:szCs w:val="28"/>
        </w:rPr>
        <w:t>питан</w:t>
      </w:r>
      <w:r>
        <w:rPr>
          <w:sz w:val="28"/>
          <w:szCs w:val="28"/>
        </w:rPr>
        <w:t xml:space="preserve">ие школьников, </w:t>
      </w:r>
      <w:proofErr w:type="gramStart"/>
      <w:r>
        <w:rPr>
          <w:sz w:val="28"/>
          <w:szCs w:val="28"/>
        </w:rPr>
        <w:t xml:space="preserve">проезд, </w:t>
      </w:r>
      <w:r w:rsidRPr="00AF5EDD">
        <w:rPr>
          <w:sz w:val="28"/>
          <w:szCs w:val="28"/>
        </w:rPr>
        <w:t xml:space="preserve"> предоставление</w:t>
      </w:r>
      <w:proofErr w:type="gramEnd"/>
      <w:r w:rsidRPr="00AF5EDD">
        <w:rPr>
          <w:sz w:val="28"/>
          <w:szCs w:val="28"/>
        </w:rPr>
        <w:t xml:space="preserve"> 20% скидки за содержание детей в ДОУ).</w:t>
      </w:r>
    </w:p>
    <w:p w14:paraId="428C080A" w14:textId="77777777" w:rsidR="00B4284D" w:rsidRPr="00AF5EDD" w:rsidRDefault="00B4284D" w:rsidP="00B4284D">
      <w:pPr>
        <w:jc w:val="both"/>
        <w:rPr>
          <w:b/>
          <w:sz w:val="28"/>
          <w:szCs w:val="28"/>
        </w:rPr>
      </w:pPr>
    </w:p>
    <w:p w14:paraId="111D3F61" w14:textId="77777777" w:rsidR="00B4284D" w:rsidRPr="00901002" w:rsidRDefault="00B4284D" w:rsidP="00A57EC7">
      <w:pPr>
        <w:jc w:val="center"/>
        <w:rPr>
          <w:b/>
          <w:sz w:val="28"/>
          <w:szCs w:val="28"/>
        </w:rPr>
      </w:pPr>
      <w:r w:rsidRPr="00AC0574">
        <w:rPr>
          <w:b/>
          <w:sz w:val="28"/>
          <w:szCs w:val="28"/>
        </w:rPr>
        <w:t>Здравоохранение</w:t>
      </w:r>
    </w:p>
    <w:p w14:paraId="2A151440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-содействие работе ГКУ УР «Красногорская районная больница МЗ УР» по улучшению</w:t>
      </w:r>
      <w:r w:rsidRPr="00AC0574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я здоровья населения, увеличению</w:t>
      </w:r>
      <w:r w:rsidRPr="00AC0574">
        <w:rPr>
          <w:sz w:val="28"/>
          <w:szCs w:val="28"/>
        </w:rPr>
        <w:t xml:space="preserve"> пр</w:t>
      </w:r>
      <w:r>
        <w:rPr>
          <w:sz w:val="28"/>
          <w:szCs w:val="28"/>
        </w:rPr>
        <w:t>одолжительности жизни населения;</w:t>
      </w:r>
      <w:r w:rsidRPr="00AC0574">
        <w:rPr>
          <w:sz w:val="28"/>
          <w:szCs w:val="28"/>
        </w:rPr>
        <w:t xml:space="preserve"> </w:t>
      </w:r>
    </w:p>
    <w:p w14:paraId="05B6B4F1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C0574">
        <w:rPr>
          <w:sz w:val="28"/>
          <w:szCs w:val="28"/>
        </w:rPr>
        <w:t>совершенствование профилактики и формирование мот</w:t>
      </w:r>
      <w:r>
        <w:rPr>
          <w:sz w:val="28"/>
          <w:szCs w:val="28"/>
        </w:rPr>
        <w:t>ивации к здоровому образу жизни;</w:t>
      </w:r>
      <w:r w:rsidRPr="00AC0574">
        <w:rPr>
          <w:sz w:val="28"/>
          <w:szCs w:val="28"/>
        </w:rPr>
        <w:t xml:space="preserve"> </w:t>
      </w:r>
    </w:p>
    <w:p w14:paraId="4D484549" w14:textId="2A048AE2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C0574">
        <w:rPr>
          <w:sz w:val="28"/>
          <w:szCs w:val="28"/>
        </w:rPr>
        <w:t>сохранение санитарно-эпидемиологического благополучия на территории Красногорского района.</w:t>
      </w:r>
    </w:p>
    <w:p w14:paraId="6896E326" w14:textId="77777777" w:rsidR="00B4284D" w:rsidRDefault="00B4284D" w:rsidP="00B4284D">
      <w:pPr>
        <w:pStyle w:val="1"/>
        <w:spacing w:before="0"/>
        <w:rPr>
          <w:rFonts w:ascii="Times New Roman" w:eastAsia="Times New Roman" w:hAnsi="Times New Roman" w:cs="Times New Roman"/>
          <w:bCs w:val="0"/>
          <w:color w:val="auto"/>
        </w:rPr>
      </w:pPr>
    </w:p>
    <w:p w14:paraId="7F951CA4" w14:textId="2DBE6C07" w:rsidR="00B4284D" w:rsidRPr="00F12E84" w:rsidRDefault="00B4284D" w:rsidP="00A57EC7">
      <w:pPr>
        <w:pStyle w:val="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Образование</w:t>
      </w:r>
    </w:p>
    <w:p w14:paraId="1678B8BD" w14:textId="378F133C" w:rsidR="00B4284D" w:rsidRPr="00AC0574" w:rsidRDefault="00B4284D" w:rsidP="00B4284D">
      <w:pPr>
        <w:widowControl w:val="0"/>
        <w:tabs>
          <w:tab w:val="left" w:pos="36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C0574">
        <w:rPr>
          <w:sz w:val="28"/>
          <w:szCs w:val="28"/>
        </w:rPr>
        <w:t>бе</w:t>
      </w:r>
      <w:r>
        <w:rPr>
          <w:sz w:val="28"/>
          <w:szCs w:val="28"/>
        </w:rPr>
        <w:t>спечение развития</w:t>
      </w:r>
      <w:r w:rsidRPr="00AC0574">
        <w:rPr>
          <w:sz w:val="28"/>
          <w:szCs w:val="28"/>
        </w:rPr>
        <w:t xml:space="preserve"> системы образования, </w:t>
      </w:r>
      <w:r>
        <w:rPr>
          <w:sz w:val="28"/>
          <w:szCs w:val="28"/>
        </w:rPr>
        <w:t xml:space="preserve">обучение по образовательным программам различного уровня (повышенный, общеобразовательный,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-</w:t>
      </w:r>
      <w:r w:rsidR="002C5B79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развивающий) для детей с различным уровнем подготовленности</w:t>
      </w:r>
      <w:r w:rsidRPr="00AC057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AC0574">
        <w:rPr>
          <w:sz w:val="28"/>
          <w:szCs w:val="28"/>
        </w:rPr>
        <w:t>Основными направлениями</w:t>
      </w:r>
      <w:r>
        <w:rPr>
          <w:sz w:val="28"/>
          <w:szCs w:val="28"/>
        </w:rPr>
        <w:t xml:space="preserve"> развития образования</w:t>
      </w:r>
      <w:r w:rsidRPr="00AC0574">
        <w:rPr>
          <w:sz w:val="28"/>
          <w:szCs w:val="28"/>
        </w:rPr>
        <w:t xml:space="preserve"> являются:</w:t>
      </w:r>
    </w:p>
    <w:p w14:paraId="3053F990" w14:textId="77777777" w:rsidR="00B4284D" w:rsidRDefault="00B4284D" w:rsidP="00B4284D">
      <w:pPr>
        <w:widowControl w:val="0"/>
        <w:ind w:firstLine="708"/>
        <w:jc w:val="both"/>
        <w:rPr>
          <w:spacing w:val="-6"/>
          <w:sz w:val="28"/>
          <w:szCs w:val="28"/>
        </w:rPr>
      </w:pPr>
      <w:r>
        <w:rPr>
          <w:i/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П</w:t>
      </w:r>
      <w:r w:rsidRPr="00396EC0">
        <w:rPr>
          <w:spacing w:val="-6"/>
          <w:sz w:val="28"/>
          <w:szCs w:val="28"/>
        </w:rPr>
        <w:t>овышение к</w:t>
      </w:r>
      <w:r>
        <w:rPr>
          <w:spacing w:val="-6"/>
          <w:sz w:val="28"/>
          <w:szCs w:val="28"/>
        </w:rPr>
        <w:t>валификации педагогов, развитие учебно-методического обеспечения образовательной деятельности</w:t>
      </w:r>
      <w:r w:rsidRPr="00396EC0">
        <w:rPr>
          <w:spacing w:val="-6"/>
          <w:sz w:val="28"/>
          <w:szCs w:val="28"/>
        </w:rPr>
        <w:t>;</w:t>
      </w:r>
      <w:r>
        <w:rPr>
          <w:spacing w:val="-6"/>
          <w:sz w:val="28"/>
          <w:szCs w:val="28"/>
        </w:rPr>
        <w:t xml:space="preserve"> </w:t>
      </w:r>
    </w:p>
    <w:p w14:paraId="2099C70E" w14:textId="77777777" w:rsidR="00B4284D" w:rsidRPr="00992438" w:rsidRDefault="00B4284D" w:rsidP="00B4284D">
      <w:pPr>
        <w:widowControl w:val="0"/>
        <w:ind w:firstLine="708"/>
        <w:jc w:val="both"/>
        <w:rPr>
          <w:sz w:val="28"/>
          <w:szCs w:val="28"/>
        </w:rPr>
      </w:pPr>
      <w:r w:rsidRPr="00992438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предоставление обучающимся через «Точки роста»</w:t>
      </w:r>
      <w:r w:rsidRPr="00992438">
        <w:rPr>
          <w:color w:val="000000"/>
          <w:sz w:val="28"/>
          <w:szCs w:val="28"/>
          <w:shd w:val="clear" w:color="auto" w:fill="FFFFFF"/>
        </w:rPr>
        <w:t xml:space="preserve"> дополнительных возможностей по самореализации, профориентации и развитию современных технологических</w:t>
      </w:r>
      <w:r>
        <w:rPr>
          <w:color w:val="000000"/>
          <w:sz w:val="28"/>
          <w:szCs w:val="28"/>
          <w:shd w:val="clear" w:color="auto" w:fill="FFFFFF"/>
        </w:rPr>
        <w:t xml:space="preserve"> и гуманитарных учебных навыков;</w:t>
      </w:r>
      <w:r w:rsidRPr="00992438">
        <w:rPr>
          <w:sz w:val="28"/>
          <w:szCs w:val="28"/>
        </w:rPr>
        <w:t xml:space="preserve"> </w:t>
      </w:r>
    </w:p>
    <w:p w14:paraId="46763156" w14:textId="77777777" w:rsidR="00B4284D" w:rsidRPr="00396EC0" w:rsidRDefault="00B4284D" w:rsidP="00B4284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6EC0">
        <w:rPr>
          <w:sz w:val="28"/>
          <w:szCs w:val="28"/>
        </w:rPr>
        <w:t>Совершенс</w:t>
      </w:r>
      <w:r>
        <w:rPr>
          <w:sz w:val="28"/>
          <w:szCs w:val="28"/>
        </w:rPr>
        <w:t>твование содержания образования (работа по новым образовательным стандартам для раскрытия способностей детей, обеспечение доступности образования для детей с ограниченными возможностями здоровья, развитие творческих способностей детей, поддержка одаренных детей);</w:t>
      </w:r>
    </w:p>
    <w:p w14:paraId="3F4F947F" w14:textId="77777777" w:rsidR="00B4284D" w:rsidRPr="00AC0574" w:rsidRDefault="00B4284D" w:rsidP="00B4284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C0574">
        <w:rPr>
          <w:sz w:val="28"/>
          <w:szCs w:val="28"/>
        </w:rPr>
        <w:t>азвитие независимой оценки качества образования</w:t>
      </w:r>
      <w:r>
        <w:rPr>
          <w:sz w:val="28"/>
          <w:szCs w:val="28"/>
        </w:rPr>
        <w:t>, информационная открытость учреждений образования;</w:t>
      </w:r>
    </w:p>
    <w:p w14:paraId="6B00A752" w14:textId="77777777" w:rsidR="00B4284D" w:rsidRDefault="00B4284D" w:rsidP="00B4284D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Pr="00C676A5">
        <w:rPr>
          <w:color w:val="000000"/>
          <w:sz w:val="28"/>
          <w:szCs w:val="28"/>
        </w:rPr>
        <w:t>Обеспечение безопасности образовательного процесса</w:t>
      </w:r>
      <w:r>
        <w:rPr>
          <w:color w:val="000000"/>
          <w:sz w:val="28"/>
          <w:szCs w:val="28"/>
        </w:rPr>
        <w:t xml:space="preserve"> </w:t>
      </w:r>
      <w:r w:rsidRPr="00C676A5">
        <w:rPr>
          <w:color w:val="000000"/>
          <w:sz w:val="28"/>
          <w:szCs w:val="28"/>
        </w:rPr>
        <w:t>(защита от</w:t>
      </w:r>
      <w:r w:rsidRPr="00C676A5">
        <w:rPr>
          <w:sz w:val="28"/>
          <w:szCs w:val="28"/>
        </w:rPr>
        <w:t xml:space="preserve"> возможных пожаров, аварий</w:t>
      </w:r>
      <w:r>
        <w:rPr>
          <w:sz w:val="28"/>
          <w:szCs w:val="28"/>
        </w:rPr>
        <w:t>, терактов)</w:t>
      </w:r>
      <w:r w:rsidRPr="00C676A5">
        <w:rPr>
          <w:sz w:val="28"/>
          <w:szCs w:val="28"/>
        </w:rPr>
        <w:t>;</w:t>
      </w:r>
    </w:p>
    <w:p w14:paraId="131FF72B" w14:textId="7F292598" w:rsidR="00B4284D" w:rsidRPr="008E07E5" w:rsidRDefault="00B4284D" w:rsidP="00B4284D">
      <w:pPr>
        <w:widowControl w:val="0"/>
        <w:ind w:firstLine="36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C676A5">
        <w:rPr>
          <w:color w:val="000000"/>
          <w:sz w:val="28"/>
          <w:szCs w:val="28"/>
        </w:rPr>
        <w:t xml:space="preserve">охранение и укрепление здоровья детей </w:t>
      </w:r>
      <w:r>
        <w:rPr>
          <w:color w:val="000000"/>
          <w:sz w:val="28"/>
          <w:szCs w:val="28"/>
        </w:rPr>
        <w:t>(</w:t>
      </w:r>
      <w:r w:rsidRPr="00C676A5">
        <w:rPr>
          <w:sz w:val="28"/>
          <w:szCs w:val="28"/>
        </w:rPr>
        <w:t>развитие массового детско-юношеского спорта;</w:t>
      </w:r>
      <w:r w:rsidRPr="00C676A5">
        <w:rPr>
          <w:color w:val="000000"/>
          <w:sz w:val="28"/>
          <w:szCs w:val="28"/>
        </w:rPr>
        <w:t xml:space="preserve"> </w:t>
      </w:r>
      <w:r w:rsidRPr="00C676A5">
        <w:rPr>
          <w:sz w:val="28"/>
          <w:szCs w:val="28"/>
        </w:rPr>
        <w:t>повышение качества детского и школьного</w:t>
      </w:r>
      <w:r>
        <w:rPr>
          <w:sz w:val="28"/>
          <w:szCs w:val="28"/>
        </w:rPr>
        <w:t xml:space="preserve"> питания;</w:t>
      </w:r>
      <w:r w:rsidRPr="00AC0574">
        <w:rPr>
          <w:sz w:val="28"/>
          <w:szCs w:val="28"/>
        </w:rPr>
        <w:t xml:space="preserve"> внедрен</w:t>
      </w:r>
      <w:r>
        <w:rPr>
          <w:sz w:val="28"/>
          <w:szCs w:val="28"/>
        </w:rPr>
        <w:t>ие</w:t>
      </w:r>
      <w:r w:rsidRPr="00AC0574">
        <w:rPr>
          <w:sz w:val="28"/>
          <w:szCs w:val="28"/>
        </w:rPr>
        <w:t xml:space="preserve"> здоровьесберегающих технологий, обеспечение мер по организации полноценного каникулярного отдыха, оздоровления и занятости детей и подростков (в т. ч. из семей, находящихся в трудной жизненной ситуации)</w:t>
      </w:r>
      <w:r>
        <w:rPr>
          <w:sz w:val="28"/>
          <w:szCs w:val="28"/>
        </w:rPr>
        <w:t>.</w:t>
      </w:r>
    </w:p>
    <w:p w14:paraId="4C59E232" w14:textId="77777777" w:rsidR="00B4284D" w:rsidRPr="00AC0574" w:rsidRDefault="00B4284D" w:rsidP="00B4284D">
      <w:pPr>
        <w:widowControl w:val="0"/>
        <w:ind w:left="360"/>
        <w:jc w:val="both"/>
        <w:rPr>
          <w:sz w:val="28"/>
          <w:szCs w:val="28"/>
        </w:rPr>
      </w:pPr>
    </w:p>
    <w:p w14:paraId="2F476D22" w14:textId="77777777" w:rsidR="00B4284D" w:rsidRPr="00C676A5" w:rsidRDefault="00B4284D" w:rsidP="00A57EC7">
      <w:pPr>
        <w:jc w:val="center"/>
        <w:rPr>
          <w:sz w:val="28"/>
          <w:szCs w:val="28"/>
        </w:rPr>
      </w:pPr>
      <w:r w:rsidRPr="00C676A5">
        <w:rPr>
          <w:b/>
          <w:bCs/>
          <w:sz w:val="28"/>
          <w:szCs w:val="28"/>
        </w:rPr>
        <w:t>Культура, молодежная политика, спорт</w:t>
      </w:r>
    </w:p>
    <w:p w14:paraId="62328A71" w14:textId="77777777" w:rsidR="00B4284D" w:rsidRPr="00C676A5" w:rsidRDefault="00B4284D" w:rsidP="00B4284D">
      <w:pPr>
        <w:jc w:val="both"/>
        <w:rPr>
          <w:sz w:val="28"/>
          <w:szCs w:val="28"/>
        </w:rPr>
      </w:pPr>
      <w:r w:rsidRPr="00C676A5">
        <w:rPr>
          <w:b/>
          <w:i/>
          <w:sz w:val="28"/>
          <w:szCs w:val="28"/>
        </w:rPr>
        <w:t>Художественное творчество:</w:t>
      </w:r>
    </w:p>
    <w:p w14:paraId="47F5E9C4" w14:textId="77777777" w:rsidR="00B4284D" w:rsidRPr="00C676A5" w:rsidRDefault="00B4284D" w:rsidP="00B4284D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 xml:space="preserve"> -сохранение, популяризация многонационального культурно-исторического наследия;</w:t>
      </w:r>
    </w:p>
    <w:p w14:paraId="4015E071" w14:textId="77777777" w:rsidR="00B4284D" w:rsidRDefault="00B4284D" w:rsidP="00B4284D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 обеспечение условий для развития самодеятельного художественного творчества, функционирование 1</w:t>
      </w:r>
      <w:r>
        <w:rPr>
          <w:sz w:val="28"/>
          <w:szCs w:val="28"/>
        </w:rPr>
        <w:t>05</w:t>
      </w:r>
      <w:r w:rsidRPr="00C676A5">
        <w:rPr>
          <w:sz w:val="28"/>
          <w:szCs w:val="28"/>
        </w:rPr>
        <w:t xml:space="preserve"> клубных формирований, участие в республиканских фестивалях, конкурсах;</w:t>
      </w:r>
    </w:p>
    <w:p w14:paraId="22501988" w14:textId="77777777" w:rsidR="00B4284D" w:rsidRPr="00766D1A" w:rsidRDefault="00B4284D" w:rsidP="00B4284D">
      <w:pPr>
        <w:jc w:val="both"/>
        <w:rPr>
          <w:b/>
          <w:sz w:val="28"/>
          <w:szCs w:val="28"/>
        </w:rPr>
      </w:pPr>
      <w:r w:rsidRPr="00766D1A">
        <w:rPr>
          <w:sz w:val="28"/>
          <w:szCs w:val="28"/>
        </w:rPr>
        <w:t>-  создание условий для повышения квалификации специалистов;</w:t>
      </w:r>
    </w:p>
    <w:p w14:paraId="75F03F02" w14:textId="77777777" w:rsidR="00B4284D" w:rsidRDefault="00B4284D" w:rsidP="00B4284D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 совершенствование материально-технической базы учреждений культуры;</w:t>
      </w:r>
    </w:p>
    <w:p w14:paraId="1CAE304E" w14:textId="77777777" w:rsidR="00B4284D" w:rsidRDefault="00B4284D" w:rsidP="00B4284D">
      <w:pPr>
        <w:jc w:val="both"/>
        <w:rPr>
          <w:sz w:val="28"/>
          <w:szCs w:val="28"/>
        </w:rPr>
      </w:pPr>
      <w:r w:rsidRPr="00C676A5">
        <w:rPr>
          <w:sz w:val="28"/>
          <w:szCs w:val="28"/>
        </w:rPr>
        <w:t>-</w:t>
      </w:r>
      <w:r>
        <w:rPr>
          <w:sz w:val="28"/>
          <w:szCs w:val="28"/>
        </w:rPr>
        <w:t>мероприятия в рамках объявленного Года в России и в Удмуртской Республике;</w:t>
      </w:r>
    </w:p>
    <w:p w14:paraId="617FEE7C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 проведение мероприятий по гражданско-патриотическому воспитанию детей и молодежи, по профилактике преступлений и правонарушений, наркомании, алкоголизма, табакокурения и других видов зависимости;</w:t>
      </w:r>
    </w:p>
    <w:p w14:paraId="03ECF633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  проведение мероприятий к национальным праздникам;</w:t>
      </w:r>
    </w:p>
    <w:p w14:paraId="34ADAC43" w14:textId="77777777" w:rsidR="00B4284D" w:rsidRPr="00766D1A" w:rsidRDefault="00B4284D" w:rsidP="00B4284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Музейно-ремесленный туристический центр</w:t>
      </w:r>
      <w:r w:rsidRPr="00766D1A">
        <w:rPr>
          <w:b/>
          <w:i/>
          <w:sz w:val="28"/>
          <w:szCs w:val="28"/>
        </w:rPr>
        <w:t>:</w:t>
      </w:r>
    </w:p>
    <w:p w14:paraId="05B666DA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 xml:space="preserve">-развитие мастерских по художественной обработке дерева, дранки, бересты, лозы, валянию войлока, художественной росписи;    </w:t>
      </w:r>
    </w:p>
    <w:p w14:paraId="41946ADF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-обучение населения народным ремеслам, проведение мастер-классов;</w:t>
      </w:r>
    </w:p>
    <w:p w14:paraId="75D4D742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-разработка и внедрение новой сувенирной продукции;</w:t>
      </w:r>
    </w:p>
    <w:p w14:paraId="0152EE8D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>-проведение выставок изделий народных промыслов с реализацией на них и при проведении народных праздников своей сувенирной продукции.</w:t>
      </w:r>
    </w:p>
    <w:p w14:paraId="6596362B" w14:textId="77777777" w:rsidR="00B4284D" w:rsidRPr="003129FD" w:rsidRDefault="00B4284D" w:rsidP="00B4284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lastRenderedPageBreak/>
        <w:t>- проведение экскурсий, выставок, мероприятий для создания доступа населения к музейным предметам и музейным коллекциям;</w:t>
      </w:r>
    </w:p>
    <w:p w14:paraId="4EA8EA23" w14:textId="77777777" w:rsidR="00B4284D" w:rsidRPr="003129FD" w:rsidRDefault="00B4284D" w:rsidP="00B4284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t>– изучение истории сел и деревень Красногорского района с изданием исторических справок;</w:t>
      </w:r>
    </w:p>
    <w:p w14:paraId="412B0FD7" w14:textId="77777777" w:rsidR="00B4284D" w:rsidRPr="003129FD" w:rsidRDefault="00B4284D" w:rsidP="00B4284D">
      <w:pPr>
        <w:jc w:val="both"/>
        <w:rPr>
          <w:sz w:val="28"/>
          <w:szCs w:val="28"/>
        </w:rPr>
      </w:pPr>
      <w:r w:rsidRPr="003129FD">
        <w:rPr>
          <w:sz w:val="28"/>
          <w:szCs w:val="28"/>
        </w:rPr>
        <w:t>- патриотическое воспитание подрастающего поколения, сбор данных о лучших людях района с проведением на базе музея конференций, уроков;</w:t>
      </w:r>
    </w:p>
    <w:p w14:paraId="2C0B7DC1" w14:textId="77777777" w:rsidR="00B4284D" w:rsidRPr="003129FD" w:rsidRDefault="00B4284D" w:rsidP="00B4284D">
      <w:pPr>
        <w:jc w:val="both"/>
        <w:rPr>
          <w:b/>
          <w:sz w:val="28"/>
          <w:szCs w:val="28"/>
        </w:rPr>
      </w:pPr>
      <w:r w:rsidRPr="003129FD">
        <w:rPr>
          <w:sz w:val="28"/>
          <w:szCs w:val="28"/>
        </w:rPr>
        <w:t>- формирование</w:t>
      </w:r>
      <w:r>
        <w:rPr>
          <w:sz w:val="28"/>
          <w:szCs w:val="28"/>
        </w:rPr>
        <w:t xml:space="preserve"> и развитие</w:t>
      </w:r>
      <w:r w:rsidRPr="003129FD">
        <w:rPr>
          <w:sz w:val="28"/>
          <w:szCs w:val="28"/>
        </w:rPr>
        <w:t xml:space="preserve"> культурно-познавательного</w:t>
      </w:r>
      <w:r>
        <w:rPr>
          <w:sz w:val="28"/>
          <w:szCs w:val="28"/>
        </w:rPr>
        <w:t xml:space="preserve">, экологического и событийного </w:t>
      </w:r>
      <w:r w:rsidRPr="003129FD">
        <w:rPr>
          <w:sz w:val="28"/>
          <w:szCs w:val="28"/>
        </w:rPr>
        <w:t xml:space="preserve">  туризма</w:t>
      </w:r>
      <w:r>
        <w:rPr>
          <w:sz w:val="28"/>
          <w:szCs w:val="28"/>
        </w:rPr>
        <w:t xml:space="preserve"> на базе </w:t>
      </w:r>
      <w:proofErr w:type="spellStart"/>
      <w:r>
        <w:rPr>
          <w:sz w:val="28"/>
          <w:szCs w:val="28"/>
        </w:rPr>
        <w:t>Малягуртского</w:t>
      </w:r>
      <w:proofErr w:type="spellEnd"/>
      <w:r>
        <w:rPr>
          <w:sz w:val="28"/>
          <w:szCs w:val="28"/>
        </w:rPr>
        <w:t xml:space="preserve"> ДК, экологической тропы в с. </w:t>
      </w:r>
      <w:proofErr w:type="spellStart"/>
      <w:r>
        <w:rPr>
          <w:sz w:val="28"/>
          <w:szCs w:val="28"/>
        </w:rPr>
        <w:t>Кокман</w:t>
      </w:r>
      <w:proofErr w:type="spellEnd"/>
      <w:r>
        <w:rPr>
          <w:sz w:val="28"/>
          <w:szCs w:val="28"/>
        </w:rPr>
        <w:t>, плана проведения культурно-массовых мероприятий межмуниципального и районного уровней</w:t>
      </w:r>
      <w:r w:rsidRPr="003129FD">
        <w:rPr>
          <w:sz w:val="28"/>
          <w:szCs w:val="28"/>
        </w:rPr>
        <w:t>.</w:t>
      </w:r>
    </w:p>
    <w:p w14:paraId="4FE41600" w14:textId="77777777" w:rsidR="00B4284D" w:rsidRPr="0000234B" w:rsidRDefault="00B4284D" w:rsidP="00B4284D">
      <w:pPr>
        <w:jc w:val="both"/>
        <w:rPr>
          <w:sz w:val="28"/>
          <w:szCs w:val="28"/>
        </w:rPr>
      </w:pPr>
      <w:r w:rsidRPr="0000234B">
        <w:rPr>
          <w:b/>
          <w:bCs/>
          <w:i/>
          <w:sz w:val="28"/>
          <w:szCs w:val="28"/>
        </w:rPr>
        <w:t>Библиотеки:</w:t>
      </w:r>
    </w:p>
    <w:p w14:paraId="7C2CE360" w14:textId="77777777" w:rsidR="00B4284D" w:rsidRPr="0000234B" w:rsidRDefault="00B4284D" w:rsidP="00B4284D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 xml:space="preserve">- Пополнение фонда библиотек книгами, периодическими изданиями за счет различных источников. </w:t>
      </w:r>
    </w:p>
    <w:p w14:paraId="611BD0DC" w14:textId="77777777" w:rsidR="00B4284D" w:rsidRPr="0000234B" w:rsidRDefault="00B4284D" w:rsidP="00B4284D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>- Обеспечение через библио</w:t>
      </w:r>
      <w:r>
        <w:rPr>
          <w:sz w:val="28"/>
          <w:szCs w:val="28"/>
        </w:rPr>
        <w:t>теки доступа к электронно-библиотечным системам УР и информационным ресурсам научного и художественного содержания</w:t>
      </w:r>
      <w:r w:rsidRPr="0000234B">
        <w:rPr>
          <w:sz w:val="28"/>
          <w:szCs w:val="28"/>
        </w:rPr>
        <w:t xml:space="preserve">. </w:t>
      </w:r>
    </w:p>
    <w:p w14:paraId="032872D9" w14:textId="77777777" w:rsidR="00B4284D" w:rsidRDefault="00B4284D" w:rsidP="00B4284D">
      <w:pPr>
        <w:jc w:val="both"/>
        <w:rPr>
          <w:sz w:val="28"/>
          <w:szCs w:val="28"/>
        </w:rPr>
      </w:pPr>
      <w:r w:rsidRPr="0000234B">
        <w:rPr>
          <w:sz w:val="28"/>
          <w:szCs w:val="28"/>
        </w:rPr>
        <w:t>- Проведение мероприятий по гражданско-патриотическому воспитанию детей и молодежи.</w:t>
      </w:r>
    </w:p>
    <w:p w14:paraId="41CAAA07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детского и юношеского чтения.</w:t>
      </w:r>
    </w:p>
    <w:p w14:paraId="16E9950E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 Краеведческая деятельность.</w:t>
      </w:r>
    </w:p>
    <w:p w14:paraId="1A0801A5" w14:textId="77777777" w:rsidR="00B4284D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досуговой деятельности населения с использованием творческих конкурсов, акций, кружковой работы, клубов по интересам.</w:t>
      </w:r>
    </w:p>
    <w:p w14:paraId="4033DC53" w14:textId="1F440B25" w:rsidR="00B4284D" w:rsidRPr="0000234B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 по главным темам и событиям 202</w:t>
      </w:r>
      <w:r w:rsidR="001F1C2B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20983DA3" w14:textId="77777777" w:rsidR="00B4284D" w:rsidRPr="0000234B" w:rsidRDefault="00B4284D" w:rsidP="00B4284D">
      <w:pPr>
        <w:jc w:val="both"/>
        <w:rPr>
          <w:sz w:val="28"/>
          <w:szCs w:val="28"/>
        </w:rPr>
      </w:pPr>
      <w:r w:rsidRPr="0000234B">
        <w:rPr>
          <w:b/>
          <w:i/>
          <w:sz w:val="28"/>
          <w:szCs w:val="28"/>
        </w:rPr>
        <w:t>Ф</w:t>
      </w:r>
      <w:r w:rsidRPr="0000234B">
        <w:rPr>
          <w:b/>
          <w:bCs/>
          <w:i/>
          <w:sz w:val="28"/>
          <w:szCs w:val="28"/>
        </w:rPr>
        <w:t>изическая культура и спорт</w:t>
      </w:r>
      <w:r w:rsidRPr="0000234B">
        <w:rPr>
          <w:b/>
          <w:i/>
          <w:sz w:val="28"/>
          <w:szCs w:val="28"/>
        </w:rPr>
        <w:t>:</w:t>
      </w:r>
    </w:p>
    <w:p w14:paraId="0B8155C2" w14:textId="77777777" w:rsidR="00B4284D" w:rsidRDefault="00B4284D" w:rsidP="00B4284D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>- проведение районных спортивных соревнований среди взрослых и детей по утвержденному графику, выезд на зональные и республиканские соревнования;</w:t>
      </w:r>
    </w:p>
    <w:p w14:paraId="7BC3A826" w14:textId="58F75983" w:rsidR="00B4284D" w:rsidRDefault="00B4284D" w:rsidP="00B4284D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 xml:space="preserve">- </w:t>
      </w:r>
      <w:r>
        <w:rPr>
          <w:sz w:val="28"/>
          <w:szCs w:val="28"/>
        </w:rPr>
        <w:t>вовлечение населения в занятия</w:t>
      </w:r>
      <w:r w:rsidRPr="00DE336B">
        <w:rPr>
          <w:sz w:val="28"/>
          <w:szCs w:val="28"/>
        </w:rPr>
        <w:t xml:space="preserve"> в спортивных секциях и кружках с охватом не </w:t>
      </w:r>
      <w:r w:rsidRPr="00E46CA0">
        <w:rPr>
          <w:sz w:val="28"/>
          <w:szCs w:val="28"/>
        </w:rPr>
        <w:t xml:space="preserve">менее </w:t>
      </w:r>
      <w:r w:rsidR="00E46CA0" w:rsidRPr="00E46CA0">
        <w:rPr>
          <w:sz w:val="28"/>
          <w:szCs w:val="28"/>
        </w:rPr>
        <w:t>49</w:t>
      </w:r>
      <w:r w:rsidRPr="00E46CA0">
        <w:rPr>
          <w:sz w:val="28"/>
          <w:szCs w:val="28"/>
        </w:rPr>
        <w:t>,8 % всего населения</w:t>
      </w:r>
      <w:r w:rsidRPr="00DE336B">
        <w:rPr>
          <w:sz w:val="28"/>
          <w:szCs w:val="28"/>
        </w:rPr>
        <w:t xml:space="preserve"> района;</w:t>
      </w:r>
    </w:p>
    <w:p w14:paraId="1C16AE3F" w14:textId="77777777" w:rsidR="00B4284D" w:rsidRPr="00DE336B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-вовлечение населения в сдачу нормативов ГТО;</w:t>
      </w:r>
    </w:p>
    <w:p w14:paraId="2D2764DB" w14:textId="77777777" w:rsidR="00B4284D" w:rsidRPr="00DE336B" w:rsidRDefault="00B4284D" w:rsidP="00B4284D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>- подготовка спортсменов на крупные соревнования зонального и регионального уровней;</w:t>
      </w:r>
    </w:p>
    <w:p w14:paraId="5B54E15A" w14:textId="77777777" w:rsidR="00B4284D" w:rsidRPr="00DE336B" w:rsidRDefault="00B4284D" w:rsidP="00B4284D">
      <w:pPr>
        <w:jc w:val="both"/>
        <w:rPr>
          <w:sz w:val="28"/>
          <w:szCs w:val="28"/>
        </w:rPr>
      </w:pPr>
      <w:r w:rsidRPr="00DE336B">
        <w:rPr>
          <w:sz w:val="28"/>
          <w:szCs w:val="28"/>
        </w:rPr>
        <w:t xml:space="preserve">- предоставление организациям спортивных сооружений для занятий спортом. </w:t>
      </w:r>
    </w:p>
    <w:p w14:paraId="62561196" w14:textId="77777777" w:rsidR="00B4284D" w:rsidRPr="00BF797D" w:rsidRDefault="00B4284D" w:rsidP="00B4284D">
      <w:pPr>
        <w:jc w:val="both"/>
        <w:rPr>
          <w:sz w:val="28"/>
          <w:szCs w:val="28"/>
        </w:rPr>
      </w:pPr>
      <w:r w:rsidRPr="00BF797D">
        <w:rPr>
          <w:b/>
          <w:i/>
          <w:sz w:val="28"/>
          <w:szCs w:val="28"/>
        </w:rPr>
        <w:t>Молодежная политика</w:t>
      </w:r>
    </w:p>
    <w:p w14:paraId="1AED83CE" w14:textId="77777777" w:rsidR="00B4284D" w:rsidRPr="00BF797D" w:rsidRDefault="00B4284D" w:rsidP="00B4284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 xml:space="preserve">- развитие и поддержка молодежного досуга и творчества. </w:t>
      </w:r>
    </w:p>
    <w:p w14:paraId="24E64749" w14:textId="77777777" w:rsidR="00B4284D" w:rsidRPr="00BF797D" w:rsidRDefault="00B4284D" w:rsidP="00B4284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 пропаганда и создание условий для ведения здорового образа жизни.</w:t>
      </w:r>
    </w:p>
    <w:p w14:paraId="31498001" w14:textId="77777777" w:rsidR="00B4284D" w:rsidRPr="00BF797D" w:rsidRDefault="00B4284D" w:rsidP="00B4284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-профилактика правонарушений несовершеннолетней молодежи.</w:t>
      </w:r>
    </w:p>
    <w:p w14:paraId="6BC080F3" w14:textId="77777777" w:rsidR="00B4284D" w:rsidRPr="00BF797D" w:rsidRDefault="00B4284D" w:rsidP="00B4284D">
      <w:pPr>
        <w:jc w:val="both"/>
        <w:rPr>
          <w:sz w:val="28"/>
          <w:szCs w:val="28"/>
        </w:rPr>
      </w:pPr>
      <w:r w:rsidRPr="00BF797D">
        <w:rPr>
          <w:sz w:val="28"/>
          <w:szCs w:val="28"/>
        </w:rPr>
        <w:t>-гражданско-патриотическое воспитание.</w:t>
      </w:r>
    </w:p>
    <w:p w14:paraId="531FDB45" w14:textId="77777777" w:rsidR="00B4284D" w:rsidRDefault="00B4284D" w:rsidP="00B4284D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-информационное обеспечение молодежи через сайт района</w:t>
      </w:r>
      <w:r>
        <w:rPr>
          <w:sz w:val="28"/>
          <w:szCs w:val="28"/>
        </w:rPr>
        <w:t xml:space="preserve">, социальные сети. </w:t>
      </w:r>
    </w:p>
    <w:p w14:paraId="082BBC9D" w14:textId="77777777" w:rsidR="00B4284D" w:rsidRPr="0038531E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38531E">
        <w:rPr>
          <w:sz w:val="28"/>
          <w:szCs w:val="28"/>
        </w:rPr>
        <w:t>казание услуг по профессиональной ориентации.</w:t>
      </w:r>
    </w:p>
    <w:p w14:paraId="10EF7EA6" w14:textId="77777777" w:rsidR="00B4284D" w:rsidRPr="0038531E" w:rsidRDefault="00B4284D" w:rsidP="00B4284D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-трудоустройство подростков и молодежи в свободное от учебы время.</w:t>
      </w:r>
    </w:p>
    <w:p w14:paraId="4EDA4ED7" w14:textId="77777777" w:rsidR="00B4284D" w:rsidRPr="0038531E" w:rsidRDefault="00B4284D" w:rsidP="00B4284D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t>-вовлечение молодежи в общественную жизнь района через Советы работающей молодежи, Молодежный парламент.</w:t>
      </w:r>
    </w:p>
    <w:p w14:paraId="280F7236" w14:textId="77777777" w:rsidR="00B4284D" w:rsidRPr="00766D1A" w:rsidRDefault="00B4284D" w:rsidP="00B4284D">
      <w:pPr>
        <w:ind w:left="360"/>
        <w:jc w:val="both"/>
        <w:rPr>
          <w:sz w:val="28"/>
          <w:szCs w:val="28"/>
        </w:rPr>
      </w:pPr>
      <w:r w:rsidRPr="00766D1A">
        <w:rPr>
          <w:b/>
          <w:i/>
          <w:sz w:val="28"/>
          <w:szCs w:val="28"/>
        </w:rPr>
        <w:t>Национальная политика</w:t>
      </w:r>
    </w:p>
    <w:p w14:paraId="739D4EDE" w14:textId="77777777" w:rsidR="00B4284D" w:rsidRPr="00766D1A" w:rsidRDefault="00B4284D" w:rsidP="00B4284D">
      <w:pPr>
        <w:jc w:val="both"/>
        <w:rPr>
          <w:sz w:val="28"/>
          <w:szCs w:val="28"/>
        </w:rPr>
      </w:pPr>
      <w:r w:rsidRPr="00766D1A">
        <w:rPr>
          <w:sz w:val="28"/>
          <w:szCs w:val="28"/>
        </w:rPr>
        <w:t xml:space="preserve">- обеспечение национальных интересов всех национальностей, проживающих на территории района, создание благоприятных условий для свободного выражения, сохранения и </w:t>
      </w:r>
      <w:proofErr w:type="gramStart"/>
      <w:r w:rsidRPr="00766D1A">
        <w:rPr>
          <w:sz w:val="28"/>
          <w:szCs w:val="28"/>
        </w:rPr>
        <w:t>развития  национально</w:t>
      </w:r>
      <w:proofErr w:type="gramEnd"/>
      <w:r w:rsidRPr="00766D1A">
        <w:rPr>
          <w:sz w:val="28"/>
          <w:szCs w:val="28"/>
        </w:rPr>
        <w:t xml:space="preserve">-культурных запросов граждан. </w:t>
      </w:r>
    </w:p>
    <w:p w14:paraId="74E77EE6" w14:textId="77777777" w:rsidR="00B4284D" w:rsidRDefault="00B4284D" w:rsidP="00B4284D">
      <w:pPr>
        <w:jc w:val="both"/>
        <w:rPr>
          <w:sz w:val="28"/>
          <w:szCs w:val="28"/>
        </w:rPr>
      </w:pPr>
      <w:r w:rsidRPr="0038531E">
        <w:rPr>
          <w:sz w:val="28"/>
          <w:szCs w:val="28"/>
        </w:rPr>
        <w:lastRenderedPageBreak/>
        <w:t>- функционирование центров: Дома русской культуры «Русский Двор» в с. Курья, Дома удмуртской культуры «</w:t>
      </w:r>
      <w:proofErr w:type="spellStart"/>
      <w:r w:rsidRPr="0038531E">
        <w:rPr>
          <w:sz w:val="28"/>
          <w:szCs w:val="28"/>
        </w:rPr>
        <w:t>Жильыртись</w:t>
      </w:r>
      <w:proofErr w:type="spellEnd"/>
      <w:r w:rsidRPr="0038531E">
        <w:rPr>
          <w:sz w:val="28"/>
          <w:szCs w:val="28"/>
        </w:rPr>
        <w:t xml:space="preserve"> </w:t>
      </w:r>
      <w:proofErr w:type="spellStart"/>
      <w:r w:rsidRPr="0038531E">
        <w:rPr>
          <w:sz w:val="28"/>
          <w:szCs w:val="28"/>
        </w:rPr>
        <w:t>Ошмес</w:t>
      </w:r>
      <w:proofErr w:type="spellEnd"/>
      <w:r w:rsidRPr="0038531E">
        <w:rPr>
          <w:sz w:val="28"/>
          <w:szCs w:val="28"/>
        </w:rPr>
        <w:t>» в с. Дебы, Дома трех культур «Венок» в д. Бараны и проведение ими мероприятий по популяризации местных традиций, обрядов, сбору фольклорного материала.</w:t>
      </w:r>
    </w:p>
    <w:p w14:paraId="6FFC3F41" w14:textId="77777777" w:rsidR="00B4284D" w:rsidRPr="0038531E" w:rsidRDefault="00B4284D" w:rsidP="00B4284D">
      <w:pPr>
        <w:jc w:val="both"/>
        <w:rPr>
          <w:b/>
          <w:sz w:val="28"/>
          <w:szCs w:val="28"/>
        </w:rPr>
      </w:pPr>
      <w:r w:rsidRPr="0038531E">
        <w:rPr>
          <w:sz w:val="28"/>
          <w:szCs w:val="28"/>
        </w:rPr>
        <w:t xml:space="preserve">- работа общественных </w:t>
      </w:r>
      <w:proofErr w:type="gramStart"/>
      <w:r w:rsidRPr="0038531E">
        <w:rPr>
          <w:sz w:val="28"/>
          <w:szCs w:val="28"/>
        </w:rPr>
        <w:t>формирований:  районного</w:t>
      </w:r>
      <w:proofErr w:type="gramEnd"/>
      <w:r w:rsidRPr="0038531E">
        <w:rPr>
          <w:sz w:val="28"/>
          <w:szCs w:val="28"/>
        </w:rPr>
        <w:t xml:space="preserve"> </w:t>
      </w:r>
      <w:proofErr w:type="gramStart"/>
      <w:r w:rsidRPr="0038531E">
        <w:rPr>
          <w:sz w:val="28"/>
          <w:szCs w:val="28"/>
        </w:rPr>
        <w:t>отделения  Общества</w:t>
      </w:r>
      <w:proofErr w:type="gramEnd"/>
      <w:r w:rsidRPr="0038531E">
        <w:rPr>
          <w:sz w:val="28"/>
          <w:szCs w:val="28"/>
        </w:rPr>
        <w:t xml:space="preserve"> русской культуры УР, удмуртской общественной организации «</w:t>
      </w:r>
      <w:proofErr w:type="spellStart"/>
      <w:r w:rsidRPr="0038531E">
        <w:rPr>
          <w:sz w:val="28"/>
          <w:szCs w:val="28"/>
        </w:rPr>
        <w:t>Ошмес</w:t>
      </w:r>
      <w:proofErr w:type="spellEnd"/>
      <w:r w:rsidRPr="0038531E">
        <w:rPr>
          <w:sz w:val="28"/>
          <w:szCs w:val="28"/>
        </w:rPr>
        <w:t>», районного отделения республиканской удмуртской общественной организации молодежи «</w:t>
      </w:r>
      <w:proofErr w:type="spellStart"/>
      <w:r w:rsidRPr="0038531E">
        <w:rPr>
          <w:sz w:val="28"/>
          <w:szCs w:val="28"/>
        </w:rPr>
        <w:t>Шунды</w:t>
      </w:r>
      <w:proofErr w:type="spellEnd"/>
      <w:r w:rsidRPr="0038531E">
        <w:rPr>
          <w:sz w:val="28"/>
          <w:szCs w:val="28"/>
        </w:rPr>
        <w:t>», общества татарской культуры «</w:t>
      </w:r>
      <w:proofErr w:type="spellStart"/>
      <w:r w:rsidRPr="0038531E">
        <w:rPr>
          <w:sz w:val="28"/>
          <w:szCs w:val="28"/>
        </w:rPr>
        <w:t>Умырзая</w:t>
      </w:r>
      <w:proofErr w:type="spellEnd"/>
      <w:r w:rsidRPr="0038531E">
        <w:rPr>
          <w:sz w:val="28"/>
          <w:szCs w:val="28"/>
        </w:rPr>
        <w:t>».</w:t>
      </w:r>
    </w:p>
    <w:p w14:paraId="3B138AA3" w14:textId="77777777" w:rsidR="00B4284D" w:rsidRPr="00766D1A" w:rsidRDefault="00B4284D" w:rsidP="00B4284D">
      <w:pPr>
        <w:ind w:left="360"/>
        <w:jc w:val="both"/>
        <w:rPr>
          <w:b/>
          <w:sz w:val="28"/>
          <w:szCs w:val="28"/>
        </w:rPr>
      </w:pPr>
    </w:p>
    <w:p w14:paraId="77BA69F3" w14:textId="77777777" w:rsidR="00B4284D" w:rsidRPr="00CD372E" w:rsidRDefault="00B4284D" w:rsidP="00A57EC7">
      <w:pPr>
        <w:jc w:val="center"/>
        <w:rPr>
          <w:b/>
          <w:sz w:val="28"/>
          <w:szCs w:val="28"/>
        </w:rPr>
      </w:pPr>
      <w:r w:rsidRPr="00CD372E">
        <w:rPr>
          <w:b/>
          <w:sz w:val="28"/>
          <w:szCs w:val="28"/>
        </w:rPr>
        <w:t>Социальная помощь населению</w:t>
      </w:r>
    </w:p>
    <w:p w14:paraId="457F8E35" w14:textId="77777777" w:rsidR="00B4284D" w:rsidRPr="00CD372E" w:rsidRDefault="00B4284D" w:rsidP="00B4284D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 xml:space="preserve"> Организация отдыха детей и подростков, в том числе в первую очередь из числа детей-инвалидов, детей из малообеспеченных семей и </w:t>
      </w:r>
      <w:r>
        <w:rPr>
          <w:sz w:val="28"/>
          <w:szCs w:val="28"/>
        </w:rPr>
        <w:t xml:space="preserve">семей </w:t>
      </w:r>
      <w:r w:rsidRPr="00CD372E">
        <w:rPr>
          <w:sz w:val="28"/>
          <w:szCs w:val="28"/>
        </w:rPr>
        <w:t xml:space="preserve">социального риска. </w:t>
      </w:r>
    </w:p>
    <w:p w14:paraId="497F55B4" w14:textId="77777777" w:rsidR="00B4284D" w:rsidRDefault="00B4284D" w:rsidP="00B4284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трудоустройству</w:t>
      </w:r>
      <w:r w:rsidRPr="00CD372E">
        <w:rPr>
          <w:sz w:val="28"/>
          <w:szCs w:val="28"/>
        </w:rPr>
        <w:t xml:space="preserve"> инвалидов путем квотирования рабочих мест в организациях и предприятиях района через Центр занятости населения. </w:t>
      </w:r>
    </w:p>
    <w:p w14:paraId="3507BB0D" w14:textId="77777777" w:rsidR="00B4284D" w:rsidRPr="00CD372E" w:rsidRDefault="00B4284D" w:rsidP="00B4284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реализации мер по трудоустройству, выводу на самозанятость, предпринимательство, обучение малообеспеченных граждан путем использования социального контракта.</w:t>
      </w:r>
    </w:p>
    <w:p w14:paraId="049FA157" w14:textId="77777777" w:rsidR="00B4284D" w:rsidRDefault="00B4284D" w:rsidP="00B4284D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>Организация работы ветеранских организаций района.</w:t>
      </w:r>
    </w:p>
    <w:p w14:paraId="7AFD423F" w14:textId="77777777" w:rsidR="00B4284D" w:rsidRPr="00CD372E" w:rsidRDefault="00B4284D" w:rsidP="00B4284D">
      <w:pPr>
        <w:ind w:firstLine="360"/>
        <w:jc w:val="both"/>
        <w:rPr>
          <w:sz w:val="28"/>
          <w:szCs w:val="28"/>
        </w:rPr>
      </w:pPr>
      <w:r w:rsidRPr="00CD372E">
        <w:rPr>
          <w:sz w:val="28"/>
          <w:szCs w:val="28"/>
        </w:rPr>
        <w:t xml:space="preserve"> </w:t>
      </w:r>
    </w:p>
    <w:p w14:paraId="60E35B34" w14:textId="77777777" w:rsidR="00B4284D" w:rsidRPr="003C39FE" w:rsidRDefault="00B4284D" w:rsidP="00B4284D">
      <w:pPr>
        <w:jc w:val="both"/>
        <w:rPr>
          <w:b/>
          <w:sz w:val="28"/>
          <w:szCs w:val="28"/>
        </w:rPr>
      </w:pPr>
      <w:r w:rsidRPr="003C39FE">
        <w:rPr>
          <w:b/>
          <w:sz w:val="28"/>
          <w:szCs w:val="28"/>
        </w:rPr>
        <w:t>В сфере укрепления правопорядка и обеспечения безопасности граждан:</w:t>
      </w:r>
    </w:p>
    <w:p w14:paraId="0D2EBE86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>
        <w:rPr>
          <w:sz w:val="28"/>
          <w:szCs w:val="28"/>
        </w:rPr>
        <w:t xml:space="preserve"> содействие в </w:t>
      </w:r>
      <w:r w:rsidRPr="003C39FE">
        <w:rPr>
          <w:sz w:val="28"/>
          <w:szCs w:val="28"/>
        </w:rPr>
        <w:t>пред</w:t>
      </w:r>
      <w:r>
        <w:rPr>
          <w:sz w:val="28"/>
          <w:szCs w:val="28"/>
        </w:rPr>
        <w:t>упреждении и профилактике</w:t>
      </w:r>
      <w:r w:rsidRPr="003C39FE">
        <w:rPr>
          <w:sz w:val="28"/>
          <w:szCs w:val="28"/>
        </w:rPr>
        <w:t xml:space="preserve"> безнадзорности и правонарушений несовершеннолетних;</w:t>
      </w:r>
    </w:p>
    <w:p w14:paraId="554FCBFB" w14:textId="77777777" w:rsidR="00B4284D" w:rsidRPr="003C39FE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C39FE">
        <w:rPr>
          <w:sz w:val="28"/>
          <w:szCs w:val="28"/>
        </w:rPr>
        <w:t>работа добровольных народных дружин содействия охране об</w:t>
      </w:r>
      <w:r>
        <w:rPr>
          <w:sz w:val="28"/>
          <w:szCs w:val="28"/>
        </w:rPr>
        <w:t>щественного порядка</w:t>
      </w:r>
      <w:r w:rsidRPr="003C39FE">
        <w:rPr>
          <w:sz w:val="28"/>
          <w:szCs w:val="28"/>
        </w:rPr>
        <w:t>;</w:t>
      </w:r>
    </w:p>
    <w:p w14:paraId="715149F3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 xml:space="preserve">-организация межведомственного взаимодействия субъектов профилактики правонарушений, активизация работы Общественных советов по профилактике преступлений и </w:t>
      </w:r>
      <w:r>
        <w:rPr>
          <w:sz w:val="28"/>
          <w:szCs w:val="28"/>
        </w:rPr>
        <w:t>правонарушений;</w:t>
      </w:r>
    </w:p>
    <w:p w14:paraId="568EF373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-обучение специалистов и населен</w:t>
      </w:r>
      <w:r>
        <w:rPr>
          <w:sz w:val="28"/>
          <w:szCs w:val="28"/>
        </w:rPr>
        <w:t>ия вопросам гражданской обороны;</w:t>
      </w:r>
    </w:p>
    <w:p w14:paraId="451E6C80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>
        <w:rPr>
          <w:sz w:val="28"/>
          <w:szCs w:val="28"/>
        </w:rPr>
        <w:t xml:space="preserve">функционирование ЕДДС, </w:t>
      </w:r>
      <w:r w:rsidRPr="003C39FE">
        <w:rPr>
          <w:sz w:val="28"/>
          <w:szCs w:val="28"/>
        </w:rPr>
        <w:t>выполнение мероприятий по повышению готовности систем централизованного оповещения населения;</w:t>
      </w:r>
    </w:p>
    <w:p w14:paraId="3B354FA7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-создание запасов материальных средс</w:t>
      </w:r>
      <w:r>
        <w:rPr>
          <w:sz w:val="28"/>
          <w:szCs w:val="28"/>
        </w:rPr>
        <w:t>тв для нужд гражданской обороны;</w:t>
      </w:r>
    </w:p>
    <w:p w14:paraId="073D9BC1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-проведение командно-штабных учений для обеспечения готовности органов управления, сил и средств УТП РСЧС к реагир</w:t>
      </w:r>
      <w:r>
        <w:rPr>
          <w:sz w:val="28"/>
          <w:szCs w:val="28"/>
        </w:rPr>
        <w:t>ованию на ЧС</w:t>
      </w:r>
      <w:r w:rsidRPr="003C39FE">
        <w:rPr>
          <w:sz w:val="28"/>
          <w:szCs w:val="28"/>
        </w:rPr>
        <w:t>;</w:t>
      </w:r>
    </w:p>
    <w:p w14:paraId="618CE5AC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-создание страховых фондов документации на объекты повышенного риска (потенциально опасные) и объекты си</w:t>
      </w:r>
      <w:r>
        <w:rPr>
          <w:sz w:val="28"/>
          <w:szCs w:val="28"/>
        </w:rPr>
        <w:t>стем жизнеобеспечение населения;</w:t>
      </w:r>
    </w:p>
    <w:p w14:paraId="7553D7EA" w14:textId="77777777" w:rsidR="00B4284D" w:rsidRPr="003C39FE" w:rsidRDefault="00B4284D" w:rsidP="00B4284D">
      <w:pPr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Pr="003C39FE">
        <w:rPr>
          <w:sz w:val="28"/>
          <w:szCs w:val="28"/>
        </w:rPr>
        <w:t>ля обеспечения безопасности людей на водных объектах ежегодное проведение профилактических мероприятий «Пляж», «Месячник безопасности на водных объектах».</w:t>
      </w:r>
    </w:p>
    <w:p w14:paraId="2C8F2372" w14:textId="77777777" w:rsidR="00B4284D" w:rsidRPr="003C39FE" w:rsidRDefault="00B4284D" w:rsidP="00B4284D">
      <w:pPr>
        <w:pStyle w:val="ac"/>
        <w:jc w:val="both"/>
        <w:rPr>
          <w:sz w:val="28"/>
          <w:szCs w:val="28"/>
        </w:rPr>
      </w:pPr>
    </w:p>
    <w:p w14:paraId="0A4F9493" w14:textId="77777777" w:rsidR="00B4284D" w:rsidRPr="003C39FE" w:rsidRDefault="00B4284D" w:rsidP="00A57EC7">
      <w:pPr>
        <w:ind w:left="360"/>
        <w:jc w:val="center"/>
        <w:rPr>
          <w:sz w:val="28"/>
          <w:szCs w:val="28"/>
        </w:rPr>
      </w:pPr>
      <w:r w:rsidRPr="003C39FE">
        <w:rPr>
          <w:b/>
          <w:sz w:val="28"/>
          <w:szCs w:val="28"/>
        </w:rPr>
        <w:t>В сфере охраны окружающей среды</w:t>
      </w:r>
      <w:r w:rsidRPr="003C39FE">
        <w:rPr>
          <w:sz w:val="28"/>
          <w:szCs w:val="28"/>
        </w:rPr>
        <w:t>:</w:t>
      </w:r>
    </w:p>
    <w:p w14:paraId="2A037BCF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проведение мероприятий по защите территории и жилья от подтопления в период паводка;</w:t>
      </w:r>
    </w:p>
    <w:p w14:paraId="62B174B6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 реализация мер по безопасному размещению отходов, ликвидации несанкционированных свалок;</w:t>
      </w:r>
    </w:p>
    <w:p w14:paraId="4CD75304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39FE">
        <w:rPr>
          <w:sz w:val="28"/>
          <w:szCs w:val="28"/>
        </w:rPr>
        <w:t>повышение уровня экологического образования, вовлечение населения и учреждений района в работу по охране окружающей среды;</w:t>
      </w:r>
    </w:p>
    <w:p w14:paraId="7B98A5AE" w14:textId="77777777" w:rsidR="00B4284D" w:rsidRPr="003C39FE" w:rsidRDefault="00B4284D" w:rsidP="00B4284D">
      <w:pPr>
        <w:jc w:val="both"/>
        <w:rPr>
          <w:sz w:val="28"/>
          <w:szCs w:val="28"/>
        </w:rPr>
      </w:pPr>
      <w:r w:rsidRPr="003C39FE">
        <w:rPr>
          <w:sz w:val="28"/>
          <w:szCs w:val="28"/>
        </w:rPr>
        <w:lastRenderedPageBreak/>
        <w:t>- проведение акции «Дни защиты окружающей среды от экологической опасности» и участие в республиканском конкурсе проектов.</w:t>
      </w:r>
    </w:p>
    <w:p w14:paraId="2A18ED43" w14:textId="77777777" w:rsidR="00B4284D" w:rsidRPr="003C39FE" w:rsidRDefault="00B4284D" w:rsidP="00B4284D">
      <w:pPr>
        <w:pStyle w:val="ac"/>
        <w:jc w:val="both"/>
        <w:rPr>
          <w:sz w:val="28"/>
          <w:szCs w:val="28"/>
        </w:rPr>
      </w:pPr>
    </w:p>
    <w:p w14:paraId="1952F04B" w14:textId="77777777" w:rsidR="00B4284D" w:rsidRPr="00AF5EDD" w:rsidRDefault="00B4284D" w:rsidP="00B4284D">
      <w:pPr>
        <w:ind w:left="360"/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В сфере </w:t>
      </w:r>
      <w:r w:rsidRPr="00AF5EDD">
        <w:rPr>
          <w:b/>
          <w:sz w:val="28"/>
          <w:szCs w:val="28"/>
        </w:rPr>
        <w:t>совершенствования управления муниципальной собственность</w:t>
      </w:r>
      <w:r>
        <w:rPr>
          <w:b/>
          <w:sz w:val="28"/>
          <w:szCs w:val="28"/>
        </w:rPr>
        <w:t>ю</w:t>
      </w:r>
      <w:r w:rsidRPr="00AF5EDD">
        <w:rPr>
          <w:sz w:val="28"/>
          <w:szCs w:val="28"/>
        </w:rPr>
        <w:t>:</w:t>
      </w:r>
    </w:p>
    <w:p w14:paraId="1DD935A1" w14:textId="77777777" w:rsidR="00B4284D" w:rsidRPr="00AF5EDD" w:rsidRDefault="00B4284D" w:rsidP="00B4284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контроль рационального использования муниципального имущества;</w:t>
      </w:r>
    </w:p>
    <w:p w14:paraId="30EB26CC" w14:textId="77777777" w:rsidR="00B4284D" w:rsidRPr="00AF5EDD" w:rsidRDefault="00B4284D" w:rsidP="00B4284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>реализаци</w:t>
      </w:r>
      <w:r>
        <w:rPr>
          <w:sz w:val="28"/>
          <w:szCs w:val="28"/>
        </w:rPr>
        <w:t>ю неиспользуемого муниципального</w:t>
      </w:r>
      <w:r w:rsidRPr="00AF5EDD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>;</w:t>
      </w:r>
    </w:p>
    <w:p w14:paraId="483C3A9F" w14:textId="77777777" w:rsidR="00B4284D" w:rsidRPr="00AF5EDD" w:rsidRDefault="00B4284D" w:rsidP="00B4284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регистрацию</w:t>
      </w:r>
      <w:r w:rsidRPr="00AF5EDD">
        <w:rPr>
          <w:sz w:val="28"/>
          <w:szCs w:val="28"/>
        </w:rPr>
        <w:t xml:space="preserve">  прав</w:t>
      </w:r>
      <w:r>
        <w:rPr>
          <w:sz w:val="28"/>
          <w:szCs w:val="28"/>
        </w:rPr>
        <w:t>а</w:t>
      </w:r>
      <w:proofErr w:type="gramEnd"/>
      <w:r w:rsidRPr="00AF5EDD">
        <w:rPr>
          <w:sz w:val="28"/>
          <w:szCs w:val="28"/>
        </w:rPr>
        <w:t xml:space="preserve"> собственно</w:t>
      </w:r>
      <w:r>
        <w:rPr>
          <w:sz w:val="28"/>
          <w:szCs w:val="28"/>
        </w:rPr>
        <w:t>сти муниципального образования Красногорский район</w:t>
      </w:r>
      <w:r w:rsidRPr="00AF5EDD">
        <w:rPr>
          <w:sz w:val="28"/>
          <w:szCs w:val="28"/>
        </w:rPr>
        <w:t xml:space="preserve"> на объекты недвижимого муниципального имущества;</w:t>
      </w:r>
    </w:p>
    <w:p w14:paraId="49A1CFC9" w14:textId="77777777" w:rsidR="00B4284D" w:rsidRDefault="00B4284D" w:rsidP="00B4284D">
      <w:pPr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регулирование земельных отношений, формирование земельных участков с постановкой их на кадастровый учет для </w:t>
      </w:r>
      <w:proofErr w:type="gramStart"/>
      <w:r w:rsidRPr="00AF5EDD">
        <w:rPr>
          <w:sz w:val="28"/>
          <w:szCs w:val="28"/>
        </w:rPr>
        <w:t>последующей  продажи</w:t>
      </w:r>
      <w:proofErr w:type="gramEnd"/>
      <w:r>
        <w:rPr>
          <w:sz w:val="28"/>
          <w:szCs w:val="28"/>
        </w:rPr>
        <w:t xml:space="preserve"> и сдачи в аренду;</w:t>
      </w:r>
    </w:p>
    <w:p w14:paraId="5FAD2CAE" w14:textId="77777777" w:rsidR="00B4284D" w:rsidRDefault="00B4284D" w:rsidP="00B4284D">
      <w:pPr>
        <w:jc w:val="both"/>
      </w:pPr>
      <w:r w:rsidRPr="00EC041A">
        <w:rPr>
          <w:bCs/>
          <w:iCs/>
          <w:sz w:val="28"/>
          <w:szCs w:val="28"/>
        </w:rPr>
        <w:t>выявлени</w:t>
      </w:r>
      <w:r>
        <w:rPr>
          <w:bCs/>
          <w:iCs/>
          <w:sz w:val="28"/>
          <w:szCs w:val="28"/>
        </w:rPr>
        <w:t>е</w:t>
      </w:r>
      <w:r w:rsidRPr="00EC041A">
        <w:rPr>
          <w:bCs/>
          <w:iCs/>
          <w:sz w:val="28"/>
          <w:szCs w:val="28"/>
        </w:rPr>
        <w:t xml:space="preserve"> выпадающих из налогообложения объектов недвижимого имущества</w:t>
      </w:r>
      <w:r>
        <w:rPr>
          <w:bCs/>
          <w:iCs/>
          <w:sz w:val="28"/>
          <w:szCs w:val="28"/>
        </w:rPr>
        <w:t xml:space="preserve"> и</w:t>
      </w:r>
      <w:r w:rsidRPr="00EC041A">
        <w:rPr>
          <w:bCs/>
          <w:iCs/>
          <w:sz w:val="28"/>
          <w:szCs w:val="28"/>
        </w:rPr>
        <w:t xml:space="preserve"> выявлени</w:t>
      </w:r>
      <w:r>
        <w:rPr>
          <w:bCs/>
          <w:iCs/>
          <w:sz w:val="28"/>
          <w:szCs w:val="28"/>
        </w:rPr>
        <w:t>е</w:t>
      </w:r>
      <w:r w:rsidRPr="00EC041A">
        <w:rPr>
          <w:bCs/>
          <w:iCs/>
          <w:sz w:val="28"/>
          <w:szCs w:val="28"/>
        </w:rPr>
        <w:t xml:space="preserve"> земельных участков, права на которых не зарегистрированы для оформления в муниципальную собственность </w:t>
      </w:r>
      <w:r>
        <w:rPr>
          <w:bCs/>
          <w:iCs/>
          <w:sz w:val="28"/>
          <w:szCs w:val="28"/>
        </w:rPr>
        <w:t>для</w:t>
      </w:r>
      <w:r w:rsidRPr="00EC041A">
        <w:rPr>
          <w:bCs/>
          <w:iCs/>
          <w:sz w:val="28"/>
          <w:szCs w:val="28"/>
        </w:rPr>
        <w:t xml:space="preserve"> сдач</w:t>
      </w:r>
      <w:r>
        <w:rPr>
          <w:bCs/>
          <w:iCs/>
          <w:sz w:val="28"/>
          <w:szCs w:val="28"/>
        </w:rPr>
        <w:t>и</w:t>
      </w:r>
      <w:r w:rsidRPr="00EC041A">
        <w:rPr>
          <w:bCs/>
          <w:iCs/>
          <w:sz w:val="28"/>
          <w:szCs w:val="28"/>
        </w:rPr>
        <w:t xml:space="preserve"> в аренду</w:t>
      </w:r>
      <w:r>
        <w:t>.</w:t>
      </w:r>
    </w:p>
    <w:p w14:paraId="1198072D" w14:textId="77777777" w:rsidR="00B4284D" w:rsidRDefault="00B4284D" w:rsidP="00B4284D">
      <w:pPr>
        <w:pStyle w:val="ac"/>
      </w:pPr>
    </w:p>
    <w:p w14:paraId="1057F569" w14:textId="77777777" w:rsidR="00B4284D" w:rsidRPr="00AF5EDD" w:rsidRDefault="00B4284D" w:rsidP="00B4284D">
      <w:pPr>
        <w:rPr>
          <w:b/>
          <w:sz w:val="28"/>
          <w:szCs w:val="28"/>
        </w:rPr>
      </w:pPr>
      <w:r w:rsidRPr="00AF5EDD">
        <w:rPr>
          <w:b/>
          <w:sz w:val="28"/>
          <w:szCs w:val="28"/>
        </w:rPr>
        <w:t>Развитие конкуренции:</w:t>
      </w:r>
    </w:p>
    <w:p w14:paraId="196E6921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Соблюдение Федерального закона «О защите конкуренции».</w:t>
      </w:r>
    </w:p>
    <w:p w14:paraId="3BC3E25E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Pr="00AF5EDD">
        <w:rPr>
          <w:sz w:val="28"/>
          <w:szCs w:val="28"/>
        </w:rPr>
        <w:t xml:space="preserve"> антимонопольного комплаенса для снижения рисков нарушения антимонопольного законодательства;</w:t>
      </w:r>
    </w:p>
    <w:p w14:paraId="64CFFFA5" w14:textId="77777777" w:rsidR="00B4284D" w:rsidRDefault="00B4284D" w:rsidP="00B4284D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Реализация плана мероприятий по внедрению Стандарта развития конкуренции в субъектах РФ на территории района.</w:t>
      </w:r>
    </w:p>
    <w:p w14:paraId="1A8F526E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требований Федеральных законов 44-ФЗ и 223-ФЗ в отношении закупок товаров, работ, услуг для муниципальных нужд, в том числе в части централизации закупок, ограничения использования закупок у единственного поставщика.</w:t>
      </w:r>
    </w:p>
    <w:p w14:paraId="075A189C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Создание равных условий по предоставлению неиспользуемого муниципального имущества в аренду.</w:t>
      </w:r>
    </w:p>
    <w:p w14:paraId="266ED990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 xml:space="preserve">Выявление неучтенного и неиспользуемого имущества. </w:t>
      </w:r>
    </w:p>
    <w:p w14:paraId="059D2855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 w:rsidRPr="00AF5EDD">
        <w:rPr>
          <w:sz w:val="28"/>
          <w:szCs w:val="28"/>
        </w:rPr>
        <w:t>Развитие муниципально-частного партнерства, содействие развитию СОНКО;</w:t>
      </w:r>
    </w:p>
    <w:p w14:paraId="7920EF23" w14:textId="77777777" w:rsidR="00B4284D" w:rsidRPr="00AF5EDD" w:rsidRDefault="00B4284D" w:rsidP="00B42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открытию новых производств.</w:t>
      </w:r>
    </w:p>
    <w:p w14:paraId="7F82FCA2" w14:textId="77777777" w:rsidR="00B4284D" w:rsidRPr="00AF5EDD" w:rsidRDefault="00B4284D" w:rsidP="00B4284D">
      <w:pPr>
        <w:pStyle w:val="ac"/>
        <w:tabs>
          <w:tab w:val="left" w:pos="2895"/>
        </w:tabs>
        <w:jc w:val="both"/>
        <w:rPr>
          <w:sz w:val="28"/>
          <w:szCs w:val="28"/>
        </w:rPr>
      </w:pPr>
    </w:p>
    <w:p w14:paraId="5F22DAD8" w14:textId="77777777" w:rsidR="00B4284D" w:rsidRPr="00C748BB" w:rsidRDefault="00B4284D" w:rsidP="00B4284D">
      <w:pPr>
        <w:tabs>
          <w:tab w:val="left" w:pos="289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748BB">
        <w:rPr>
          <w:b/>
          <w:sz w:val="28"/>
          <w:szCs w:val="28"/>
        </w:rPr>
        <w:t xml:space="preserve">Реализация административной реформы </w:t>
      </w:r>
      <w:r w:rsidRPr="00C748BB">
        <w:rPr>
          <w:sz w:val="28"/>
          <w:szCs w:val="28"/>
        </w:rPr>
        <w:t xml:space="preserve">в целях повышения качества </w:t>
      </w:r>
      <w:proofErr w:type="gramStart"/>
      <w:r w:rsidRPr="00C748BB">
        <w:rPr>
          <w:sz w:val="28"/>
          <w:szCs w:val="28"/>
        </w:rPr>
        <w:t>и  доступности</w:t>
      </w:r>
      <w:proofErr w:type="gramEnd"/>
      <w:r w:rsidRPr="00C748BB">
        <w:rPr>
          <w:sz w:val="28"/>
          <w:szCs w:val="28"/>
        </w:rPr>
        <w:t xml:space="preserve"> услуг, оказываемых гражданам и юридическим лицам за счет:</w:t>
      </w:r>
    </w:p>
    <w:p w14:paraId="57328462" w14:textId="77777777" w:rsidR="00B4284D" w:rsidRPr="00C748BB" w:rsidRDefault="00B4284D" w:rsidP="00B4284D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 xml:space="preserve">- исполнения </w:t>
      </w:r>
      <w:r>
        <w:rPr>
          <w:sz w:val="28"/>
          <w:szCs w:val="28"/>
        </w:rPr>
        <w:t>А</w:t>
      </w:r>
      <w:r w:rsidRPr="00C748BB">
        <w:rPr>
          <w:sz w:val="28"/>
          <w:szCs w:val="28"/>
        </w:rPr>
        <w:t>дминистративных регламентов предоставлени</w:t>
      </w:r>
      <w:r>
        <w:rPr>
          <w:sz w:val="28"/>
          <w:szCs w:val="28"/>
        </w:rPr>
        <w:t>я</w:t>
      </w:r>
      <w:r w:rsidRPr="00C748BB">
        <w:rPr>
          <w:sz w:val="28"/>
          <w:szCs w:val="28"/>
        </w:rPr>
        <w:t xml:space="preserve"> муниципальных услуг;</w:t>
      </w:r>
    </w:p>
    <w:p w14:paraId="480D7D5E" w14:textId="77777777" w:rsidR="00B4284D" w:rsidRPr="00C748BB" w:rsidRDefault="00B4284D" w:rsidP="00B4284D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информирование </w:t>
      </w:r>
      <w:r w:rsidRPr="00C748BB">
        <w:rPr>
          <w:sz w:val="28"/>
          <w:szCs w:val="28"/>
        </w:rPr>
        <w:t xml:space="preserve"> населения</w:t>
      </w:r>
      <w:proofErr w:type="gramEnd"/>
      <w:r w:rsidRPr="00C748BB">
        <w:rPr>
          <w:sz w:val="28"/>
          <w:szCs w:val="28"/>
        </w:rPr>
        <w:t xml:space="preserve">  о возможностях получения услуг в электронном виде или через МФЦ;</w:t>
      </w:r>
    </w:p>
    <w:p w14:paraId="488F49DA" w14:textId="77777777" w:rsidR="00B4284D" w:rsidRPr="00C748BB" w:rsidRDefault="00B4284D" w:rsidP="00B4284D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 xml:space="preserve">-использование межведомственного взаимодействия для получения данных, </w:t>
      </w:r>
      <w:proofErr w:type="gramStart"/>
      <w:r w:rsidRPr="00C748BB">
        <w:rPr>
          <w:sz w:val="28"/>
          <w:szCs w:val="28"/>
        </w:rPr>
        <w:t>находящихся  в</w:t>
      </w:r>
      <w:proofErr w:type="gramEnd"/>
      <w:r w:rsidRPr="00C748BB">
        <w:rPr>
          <w:sz w:val="28"/>
          <w:szCs w:val="28"/>
        </w:rPr>
        <w:t xml:space="preserve"> распоряжении органов госвласти и органов местного самоуправления;</w:t>
      </w:r>
    </w:p>
    <w:p w14:paraId="3C110DB5" w14:textId="77777777" w:rsidR="00B4284D" w:rsidRPr="00C748BB" w:rsidRDefault="00B4284D" w:rsidP="00B4284D">
      <w:pPr>
        <w:jc w:val="both"/>
        <w:rPr>
          <w:sz w:val="28"/>
          <w:szCs w:val="28"/>
        </w:rPr>
      </w:pPr>
      <w:r w:rsidRPr="00C748BB">
        <w:rPr>
          <w:sz w:val="28"/>
          <w:szCs w:val="28"/>
        </w:rPr>
        <w:t xml:space="preserve">  - реализация плана антикоррупционных мероприятий: </w:t>
      </w:r>
      <w:proofErr w:type="gramStart"/>
      <w:r w:rsidRPr="00C748BB">
        <w:rPr>
          <w:sz w:val="28"/>
          <w:szCs w:val="28"/>
        </w:rPr>
        <w:t>экспертиза  принимаемых</w:t>
      </w:r>
      <w:proofErr w:type="gramEnd"/>
      <w:r w:rsidRPr="00C748BB">
        <w:rPr>
          <w:sz w:val="28"/>
          <w:szCs w:val="28"/>
        </w:rPr>
        <w:t xml:space="preserve"> нормативных актов на коррупциогенность; </w:t>
      </w:r>
      <w:proofErr w:type="gramStart"/>
      <w:r w:rsidRPr="00C748BB">
        <w:rPr>
          <w:sz w:val="28"/>
          <w:szCs w:val="28"/>
        </w:rPr>
        <w:t>проверка  предоставленных</w:t>
      </w:r>
      <w:proofErr w:type="gramEnd"/>
      <w:r w:rsidRPr="00C748BB">
        <w:rPr>
          <w:sz w:val="28"/>
          <w:szCs w:val="28"/>
        </w:rPr>
        <w:t xml:space="preserve">  муниципальными служащими сведений</w:t>
      </w:r>
      <w:r>
        <w:rPr>
          <w:sz w:val="28"/>
          <w:szCs w:val="28"/>
        </w:rPr>
        <w:t xml:space="preserve"> о</w:t>
      </w:r>
      <w:r w:rsidRPr="00C748BB">
        <w:rPr>
          <w:sz w:val="28"/>
          <w:szCs w:val="28"/>
        </w:rPr>
        <w:t xml:space="preserve"> доходах; </w:t>
      </w:r>
      <w:r>
        <w:rPr>
          <w:sz w:val="28"/>
          <w:szCs w:val="28"/>
        </w:rPr>
        <w:t>обучение</w:t>
      </w:r>
      <w:r w:rsidRPr="00C748BB">
        <w:rPr>
          <w:sz w:val="28"/>
          <w:szCs w:val="28"/>
        </w:rPr>
        <w:t xml:space="preserve"> по </w:t>
      </w:r>
      <w:proofErr w:type="gramStart"/>
      <w:r w:rsidRPr="00C748BB">
        <w:rPr>
          <w:sz w:val="28"/>
          <w:szCs w:val="28"/>
        </w:rPr>
        <w:t>вопросам  противодействия</w:t>
      </w:r>
      <w:proofErr w:type="gramEnd"/>
      <w:r w:rsidRPr="00C748BB">
        <w:rPr>
          <w:sz w:val="28"/>
          <w:szCs w:val="28"/>
        </w:rPr>
        <w:t xml:space="preserve"> коррупции, о порядке рассмотрения </w:t>
      </w:r>
      <w:proofErr w:type="gramStart"/>
      <w:r w:rsidRPr="00C748BB">
        <w:rPr>
          <w:sz w:val="28"/>
          <w:szCs w:val="28"/>
        </w:rPr>
        <w:t>обращений  граждан;  размещение</w:t>
      </w:r>
      <w:proofErr w:type="gramEnd"/>
      <w:r w:rsidRPr="00C748BB">
        <w:rPr>
          <w:sz w:val="28"/>
          <w:szCs w:val="28"/>
        </w:rPr>
        <w:t xml:space="preserve"> на информационном стенде информации о противодействии коррупции, о деятельности комиссии по соблюдению требований к служебному поведению и урегулированию </w:t>
      </w:r>
      <w:proofErr w:type="gramStart"/>
      <w:r w:rsidRPr="00C748BB">
        <w:rPr>
          <w:sz w:val="28"/>
          <w:szCs w:val="28"/>
        </w:rPr>
        <w:t>конфликта  интересов</w:t>
      </w:r>
      <w:proofErr w:type="gramEnd"/>
      <w:r w:rsidRPr="00C748BB">
        <w:rPr>
          <w:sz w:val="28"/>
          <w:szCs w:val="28"/>
        </w:rPr>
        <w:t xml:space="preserve">; </w:t>
      </w:r>
    </w:p>
    <w:p w14:paraId="7547A69A" w14:textId="77777777" w:rsidR="00B4284D" w:rsidRPr="00C748BB" w:rsidRDefault="00B4284D" w:rsidP="00B428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lastRenderedPageBreak/>
        <w:t>- повышение открытости деятельности органов местного самоуправления района;</w:t>
      </w:r>
    </w:p>
    <w:p w14:paraId="58CF5795" w14:textId="77777777" w:rsidR="00B4284D" w:rsidRPr="00C748BB" w:rsidRDefault="00B4284D" w:rsidP="00B428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t>-использование «обратной» связи с населением;</w:t>
      </w:r>
    </w:p>
    <w:p w14:paraId="32069A9A" w14:textId="74D1EEDD" w:rsidR="001F6474" w:rsidRPr="00F24582" w:rsidRDefault="00B4284D" w:rsidP="00B4284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C748BB">
        <w:rPr>
          <w:rFonts w:ascii="Times New Roman" w:hAnsi="Times New Roman" w:cs="Times New Roman"/>
          <w:sz w:val="28"/>
          <w:szCs w:val="28"/>
        </w:rPr>
        <w:t>- проведение социологического опроса граждан по изучению показателей эффективности деятельности органов местного самоупра</w:t>
      </w:r>
      <w:r>
        <w:rPr>
          <w:rFonts w:ascii="Times New Roman" w:hAnsi="Times New Roman" w:cs="Times New Roman"/>
          <w:sz w:val="28"/>
          <w:szCs w:val="28"/>
        </w:rPr>
        <w:t>вление района.</w:t>
      </w:r>
      <w:r w:rsidR="00AA3A7C" w:rsidRPr="00C748BB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F6474" w:rsidRPr="00F24582" w:rsidSect="00DF51B0">
      <w:headerReference w:type="default" r:id="rId8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847F" w14:textId="77777777" w:rsidR="00E15AD3" w:rsidRDefault="00E15AD3" w:rsidP="001B2923">
      <w:r>
        <w:separator/>
      </w:r>
    </w:p>
  </w:endnote>
  <w:endnote w:type="continuationSeparator" w:id="0">
    <w:p w14:paraId="5A041C9D" w14:textId="77777777" w:rsidR="00E15AD3" w:rsidRDefault="00E15AD3" w:rsidP="001B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4A69" w14:textId="77777777" w:rsidR="00E15AD3" w:rsidRDefault="00E15AD3" w:rsidP="001B2923">
      <w:r>
        <w:separator/>
      </w:r>
    </w:p>
  </w:footnote>
  <w:footnote w:type="continuationSeparator" w:id="0">
    <w:p w14:paraId="1AA20402" w14:textId="77777777" w:rsidR="00E15AD3" w:rsidRDefault="00E15AD3" w:rsidP="001B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133839"/>
      <w:docPartObj>
        <w:docPartGallery w:val="Page Numbers (Top of Page)"/>
        <w:docPartUnique/>
      </w:docPartObj>
    </w:sdtPr>
    <w:sdtContent>
      <w:p w14:paraId="624F725E" w14:textId="77777777" w:rsidR="00C129C0" w:rsidRDefault="00C129C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F54">
          <w:rPr>
            <w:noProof/>
          </w:rPr>
          <w:t>17</w:t>
        </w:r>
        <w:r>
          <w:fldChar w:fldCharType="end"/>
        </w:r>
      </w:p>
    </w:sdtContent>
  </w:sdt>
  <w:p w14:paraId="1CE36C59" w14:textId="77777777" w:rsidR="00C129C0" w:rsidRDefault="00C129C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A80"/>
    <w:multiLevelType w:val="hybridMultilevel"/>
    <w:tmpl w:val="B770C0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A974BD4"/>
    <w:multiLevelType w:val="hybridMultilevel"/>
    <w:tmpl w:val="7A103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132824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2376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6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86"/>
    <w:rsid w:val="00001741"/>
    <w:rsid w:val="00001C1A"/>
    <w:rsid w:val="0000234B"/>
    <w:rsid w:val="00004281"/>
    <w:rsid w:val="000213A1"/>
    <w:rsid w:val="00023232"/>
    <w:rsid w:val="0003095F"/>
    <w:rsid w:val="00030F59"/>
    <w:rsid w:val="00031FA7"/>
    <w:rsid w:val="000342B7"/>
    <w:rsid w:val="00037032"/>
    <w:rsid w:val="000376D7"/>
    <w:rsid w:val="00040B6B"/>
    <w:rsid w:val="00041B4C"/>
    <w:rsid w:val="00042041"/>
    <w:rsid w:val="000464B7"/>
    <w:rsid w:val="000543BC"/>
    <w:rsid w:val="00057B66"/>
    <w:rsid w:val="00062DB1"/>
    <w:rsid w:val="00062DCE"/>
    <w:rsid w:val="00067DF8"/>
    <w:rsid w:val="00070071"/>
    <w:rsid w:val="000711C9"/>
    <w:rsid w:val="00075176"/>
    <w:rsid w:val="000808FB"/>
    <w:rsid w:val="0008356F"/>
    <w:rsid w:val="000836A0"/>
    <w:rsid w:val="0008796F"/>
    <w:rsid w:val="0009001C"/>
    <w:rsid w:val="000903D0"/>
    <w:rsid w:val="0009058E"/>
    <w:rsid w:val="000A2655"/>
    <w:rsid w:val="000A43BD"/>
    <w:rsid w:val="000A6DA1"/>
    <w:rsid w:val="000B1E08"/>
    <w:rsid w:val="000B5799"/>
    <w:rsid w:val="000B70F0"/>
    <w:rsid w:val="000C403A"/>
    <w:rsid w:val="000D072D"/>
    <w:rsid w:val="000D51AB"/>
    <w:rsid w:val="000F0875"/>
    <w:rsid w:val="000F1601"/>
    <w:rsid w:val="000F2DE1"/>
    <w:rsid w:val="000F4D50"/>
    <w:rsid w:val="000F6188"/>
    <w:rsid w:val="001121AA"/>
    <w:rsid w:val="00116BEC"/>
    <w:rsid w:val="00117944"/>
    <w:rsid w:val="0012219E"/>
    <w:rsid w:val="0012517B"/>
    <w:rsid w:val="001346A7"/>
    <w:rsid w:val="0013674E"/>
    <w:rsid w:val="00141CE4"/>
    <w:rsid w:val="001432BC"/>
    <w:rsid w:val="00144304"/>
    <w:rsid w:val="0014532A"/>
    <w:rsid w:val="00150A94"/>
    <w:rsid w:val="00161808"/>
    <w:rsid w:val="0016222E"/>
    <w:rsid w:val="001626D8"/>
    <w:rsid w:val="001704B4"/>
    <w:rsid w:val="001743BC"/>
    <w:rsid w:val="00174473"/>
    <w:rsid w:val="00176868"/>
    <w:rsid w:val="00177233"/>
    <w:rsid w:val="00184344"/>
    <w:rsid w:val="00185EA6"/>
    <w:rsid w:val="00196766"/>
    <w:rsid w:val="001A0D76"/>
    <w:rsid w:val="001A1557"/>
    <w:rsid w:val="001A3C1D"/>
    <w:rsid w:val="001B2923"/>
    <w:rsid w:val="001B5861"/>
    <w:rsid w:val="001C338D"/>
    <w:rsid w:val="001C36DB"/>
    <w:rsid w:val="001C6313"/>
    <w:rsid w:val="001E143E"/>
    <w:rsid w:val="001E377D"/>
    <w:rsid w:val="001E4A84"/>
    <w:rsid w:val="001E4BB1"/>
    <w:rsid w:val="001E6CDB"/>
    <w:rsid w:val="001F02BD"/>
    <w:rsid w:val="001F1C2B"/>
    <w:rsid w:val="001F6474"/>
    <w:rsid w:val="00206392"/>
    <w:rsid w:val="00210539"/>
    <w:rsid w:val="00211779"/>
    <w:rsid w:val="00211EAC"/>
    <w:rsid w:val="002126EF"/>
    <w:rsid w:val="002144D9"/>
    <w:rsid w:val="002208E3"/>
    <w:rsid w:val="00226788"/>
    <w:rsid w:val="0022760A"/>
    <w:rsid w:val="002278CC"/>
    <w:rsid w:val="00233443"/>
    <w:rsid w:val="00240647"/>
    <w:rsid w:val="002447AF"/>
    <w:rsid w:val="00247C60"/>
    <w:rsid w:val="002501F0"/>
    <w:rsid w:val="00261534"/>
    <w:rsid w:val="002632ED"/>
    <w:rsid w:val="0026663C"/>
    <w:rsid w:val="002714A9"/>
    <w:rsid w:val="002715DF"/>
    <w:rsid w:val="00276210"/>
    <w:rsid w:val="00281A2C"/>
    <w:rsid w:val="00283709"/>
    <w:rsid w:val="002921A7"/>
    <w:rsid w:val="00292950"/>
    <w:rsid w:val="002936BC"/>
    <w:rsid w:val="00296B8E"/>
    <w:rsid w:val="002A1E52"/>
    <w:rsid w:val="002A350F"/>
    <w:rsid w:val="002A357D"/>
    <w:rsid w:val="002A45AB"/>
    <w:rsid w:val="002A568C"/>
    <w:rsid w:val="002A6AAF"/>
    <w:rsid w:val="002B704F"/>
    <w:rsid w:val="002C4691"/>
    <w:rsid w:val="002C562E"/>
    <w:rsid w:val="002C5B79"/>
    <w:rsid w:val="002C7B22"/>
    <w:rsid w:val="002D499E"/>
    <w:rsid w:val="002D57DD"/>
    <w:rsid w:val="002D6B46"/>
    <w:rsid w:val="002D725B"/>
    <w:rsid w:val="002E28C9"/>
    <w:rsid w:val="002E62AC"/>
    <w:rsid w:val="002F3064"/>
    <w:rsid w:val="002F58C0"/>
    <w:rsid w:val="00305ED5"/>
    <w:rsid w:val="003129FD"/>
    <w:rsid w:val="003139DF"/>
    <w:rsid w:val="003259FA"/>
    <w:rsid w:val="00327569"/>
    <w:rsid w:val="00335462"/>
    <w:rsid w:val="00357705"/>
    <w:rsid w:val="00366C65"/>
    <w:rsid w:val="00370FD5"/>
    <w:rsid w:val="00372340"/>
    <w:rsid w:val="00373E15"/>
    <w:rsid w:val="003751EE"/>
    <w:rsid w:val="00380DAC"/>
    <w:rsid w:val="00381555"/>
    <w:rsid w:val="003820BD"/>
    <w:rsid w:val="00382F3A"/>
    <w:rsid w:val="0038531E"/>
    <w:rsid w:val="00390743"/>
    <w:rsid w:val="00393F5E"/>
    <w:rsid w:val="00394AEC"/>
    <w:rsid w:val="003952A0"/>
    <w:rsid w:val="0039684E"/>
    <w:rsid w:val="00396EC0"/>
    <w:rsid w:val="003A01A8"/>
    <w:rsid w:val="003A11C5"/>
    <w:rsid w:val="003A60D0"/>
    <w:rsid w:val="003B020C"/>
    <w:rsid w:val="003B7C82"/>
    <w:rsid w:val="003C04EF"/>
    <w:rsid w:val="003C39FE"/>
    <w:rsid w:val="003C5BBD"/>
    <w:rsid w:val="003D358A"/>
    <w:rsid w:val="003D7550"/>
    <w:rsid w:val="003E502D"/>
    <w:rsid w:val="003E67A8"/>
    <w:rsid w:val="003E69CB"/>
    <w:rsid w:val="003E7671"/>
    <w:rsid w:val="003F49D2"/>
    <w:rsid w:val="003F50B6"/>
    <w:rsid w:val="003F73E3"/>
    <w:rsid w:val="00405D79"/>
    <w:rsid w:val="004101F1"/>
    <w:rsid w:val="0041378F"/>
    <w:rsid w:val="00416656"/>
    <w:rsid w:val="004215C0"/>
    <w:rsid w:val="00421DBC"/>
    <w:rsid w:val="00422263"/>
    <w:rsid w:val="004256D1"/>
    <w:rsid w:val="0042748A"/>
    <w:rsid w:val="00430551"/>
    <w:rsid w:val="004320F2"/>
    <w:rsid w:val="00432DB8"/>
    <w:rsid w:val="00433BC7"/>
    <w:rsid w:val="00434475"/>
    <w:rsid w:val="00440D70"/>
    <w:rsid w:val="00446A45"/>
    <w:rsid w:val="0046536E"/>
    <w:rsid w:val="00465465"/>
    <w:rsid w:val="00465F17"/>
    <w:rsid w:val="00466BF6"/>
    <w:rsid w:val="0046776F"/>
    <w:rsid w:val="0047394B"/>
    <w:rsid w:val="00480FBB"/>
    <w:rsid w:val="004B033E"/>
    <w:rsid w:val="004B29A7"/>
    <w:rsid w:val="004B38FC"/>
    <w:rsid w:val="004B3904"/>
    <w:rsid w:val="004B3AE4"/>
    <w:rsid w:val="004B5591"/>
    <w:rsid w:val="004C1079"/>
    <w:rsid w:val="004C3E2A"/>
    <w:rsid w:val="004C4574"/>
    <w:rsid w:val="004D01EE"/>
    <w:rsid w:val="004D1659"/>
    <w:rsid w:val="004E50D7"/>
    <w:rsid w:val="004E6A56"/>
    <w:rsid w:val="004F0CBA"/>
    <w:rsid w:val="004F253B"/>
    <w:rsid w:val="004F486E"/>
    <w:rsid w:val="00500CBC"/>
    <w:rsid w:val="005061E5"/>
    <w:rsid w:val="005077DA"/>
    <w:rsid w:val="00507F82"/>
    <w:rsid w:val="00511875"/>
    <w:rsid w:val="00517FFD"/>
    <w:rsid w:val="00521558"/>
    <w:rsid w:val="00522DF5"/>
    <w:rsid w:val="0052547D"/>
    <w:rsid w:val="005261B2"/>
    <w:rsid w:val="0052650E"/>
    <w:rsid w:val="00527646"/>
    <w:rsid w:val="00533046"/>
    <w:rsid w:val="00535038"/>
    <w:rsid w:val="00541F8E"/>
    <w:rsid w:val="00545B1E"/>
    <w:rsid w:val="00547DA9"/>
    <w:rsid w:val="0055446E"/>
    <w:rsid w:val="005565CB"/>
    <w:rsid w:val="00563748"/>
    <w:rsid w:val="00563D3B"/>
    <w:rsid w:val="00565FA6"/>
    <w:rsid w:val="00573B8D"/>
    <w:rsid w:val="00574101"/>
    <w:rsid w:val="00576BFC"/>
    <w:rsid w:val="00580981"/>
    <w:rsid w:val="00584FBA"/>
    <w:rsid w:val="005B2BF8"/>
    <w:rsid w:val="005B4274"/>
    <w:rsid w:val="005B4C59"/>
    <w:rsid w:val="005B5F08"/>
    <w:rsid w:val="005B6412"/>
    <w:rsid w:val="005B77F8"/>
    <w:rsid w:val="005C01CD"/>
    <w:rsid w:val="005C0397"/>
    <w:rsid w:val="005D378C"/>
    <w:rsid w:val="005E402E"/>
    <w:rsid w:val="005F167A"/>
    <w:rsid w:val="005F48A5"/>
    <w:rsid w:val="005F5A7C"/>
    <w:rsid w:val="005F7988"/>
    <w:rsid w:val="0060314C"/>
    <w:rsid w:val="00604D2A"/>
    <w:rsid w:val="0060525E"/>
    <w:rsid w:val="006056BF"/>
    <w:rsid w:val="006060DB"/>
    <w:rsid w:val="0061142C"/>
    <w:rsid w:val="00613EFD"/>
    <w:rsid w:val="00623DBB"/>
    <w:rsid w:val="00623DF4"/>
    <w:rsid w:val="00635077"/>
    <w:rsid w:val="0064034F"/>
    <w:rsid w:val="00641E52"/>
    <w:rsid w:val="0064420C"/>
    <w:rsid w:val="00651DAF"/>
    <w:rsid w:val="006534E7"/>
    <w:rsid w:val="00656EB6"/>
    <w:rsid w:val="00662F02"/>
    <w:rsid w:val="0066463F"/>
    <w:rsid w:val="00670EC2"/>
    <w:rsid w:val="0068007F"/>
    <w:rsid w:val="006801F9"/>
    <w:rsid w:val="006821CB"/>
    <w:rsid w:val="00690DD8"/>
    <w:rsid w:val="006926B3"/>
    <w:rsid w:val="00695D2C"/>
    <w:rsid w:val="0069622B"/>
    <w:rsid w:val="006A0826"/>
    <w:rsid w:val="006A3C98"/>
    <w:rsid w:val="006A4AB1"/>
    <w:rsid w:val="006A6D01"/>
    <w:rsid w:val="006B7D2A"/>
    <w:rsid w:val="006C255F"/>
    <w:rsid w:val="006C2958"/>
    <w:rsid w:val="006D0B71"/>
    <w:rsid w:val="006D2BA2"/>
    <w:rsid w:val="006D42E0"/>
    <w:rsid w:val="006D5C1E"/>
    <w:rsid w:val="006D6DDC"/>
    <w:rsid w:val="006E24E3"/>
    <w:rsid w:val="006E2F32"/>
    <w:rsid w:val="006E59B4"/>
    <w:rsid w:val="006F750E"/>
    <w:rsid w:val="007040FA"/>
    <w:rsid w:val="007043AA"/>
    <w:rsid w:val="00705BEB"/>
    <w:rsid w:val="007075D0"/>
    <w:rsid w:val="00710424"/>
    <w:rsid w:val="0071387E"/>
    <w:rsid w:val="007203DB"/>
    <w:rsid w:val="0072514E"/>
    <w:rsid w:val="007267AF"/>
    <w:rsid w:val="00734DD3"/>
    <w:rsid w:val="007359A2"/>
    <w:rsid w:val="00736EA5"/>
    <w:rsid w:val="00737993"/>
    <w:rsid w:val="00745C1C"/>
    <w:rsid w:val="00747FF7"/>
    <w:rsid w:val="0076047D"/>
    <w:rsid w:val="007660D6"/>
    <w:rsid w:val="00766D1A"/>
    <w:rsid w:val="00774C2D"/>
    <w:rsid w:val="00775414"/>
    <w:rsid w:val="00784336"/>
    <w:rsid w:val="00784B86"/>
    <w:rsid w:val="007858EC"/>
    <w:rsid w:val="007869CE"/>
    <w:rsid w:val="00791167"/>
    <w:rsid w:val="00793613"/>
    <w:rsid w:val="007954B5"/>
    <w:rsid w:val="0079559E"/>
    <w:rsid w:val="00796F6F"/>
    <w:rsid w:val="00797102"/>
    <w:rsid w:val="007A2D16"/>
    <w:rsid w:val="007A3ACC"/>
    <w:rsid w:val="007A4A5D"/>
    <w:rsid w:val="007B300F"/>
    <w:rsid w:val="007B362E"/>
    <w:rsid w:val="007B489A"/>
    <w:rsid w:val="007C46FE"/>
    <w:rsid w:val="007C477F"/>
    <w:rsid w:val="007C575E"/>
    <w:rsid w:val="007C7083"/>
    <w:rsid w:val="007D29AA"/>
    <w:rsid w:val="007D318B"/>
    <w:rsid w:val="007D3427"/>
    <w:rsid w:val="007D696F"/>
    <w:rsid w:val="007E3D86"/>
    <w:rsid w:val="007E42E7"/>
    <w:rsid w:val="007E53D1"/>
    <w:rsid w:val="007F1966"/>
    <w:rsid w:val="00800196"/>
    <w:rsid w:val="0080677D"/>
    <w:rsid w:val="00806FB3"/>
    <w:rsid w:val="0081343A"/>
    <w:rsid w:val="00813522"/>
    <w:rsid w:val="008239F0"/>
    <w:rsid w:val="00823E3E"/>
    <w:rsid w:val="00832386"/>
    <w:rsid w:val="00835113"/>
    <w:rsid w:val="0084217B"/>
    <w:rsid w:val="008454FD"/>
    <w:rsid w:val="008534B3"/>
    <w:rsid w:val="008537B3"/>
    <w:rsid w:val="00853AAA"/>
    <w:rsid w:val="00864B18"/>
    <w:rsid w:val="00866A74"/>
    <w:rsid w:val="008716C0"/>
    <w:rsid w:val="008721B0"/>
    <w:rsid w:val="008779B2"/>
    <w:rsid w:val="00882BC4"/>
    <w:rsid w:val="00884CCB"/>
    <w:rsid w:val="00895C4F"/>
    <w:rsid w:val="008A3864"/>
    <w:rsid w:val="008A38AE"/>
    <w:rsid w:val="008A5E68"/>
    <w:rsid w:val="008B1B36"/>
    <w:rsid w:val="008B30C3"/>
    <w:rsid w:val="008B318D"/>
    <w:rsid w:val="008B4A3E"/>
    <w:rsid w:val="008B5F72"/>
    <w:rsid w:val="008B6CDC"/>
    <w:rsid w:val="008C170E"/>
    <w:rsid w:val="008D1399"/>
    <w:rsid w:val="008E0242"/>
    <w:rsid w:val="008E07E5"/>
    <w:rsid w:val="008E2B18"/>
    <w:rsid w:val="008E2B64"/>
    <w:rsid w:val="008F0E6B"/>
    <w:rsid w:val="008F59A6"/>
    <w:rsid w:val="008F6CA8"/>
    <w:rsid w:val="00900C2B"/>
    <w:rsid w:val="00901002"/>
    <w:rsid w:val="009124CB"/>
    <w:rsid w:val="00912814"/>
    <w:rsid w:val="009171AB"/>
    <w:rsid w:val="009218DA"/>
    <w:rsid w:val="00931C2E"/>
    <w:rsid w:val="00937365"/>
    <w:rsid w:val="00937F21"/>
    <w:rsid w:val="00941186"/>
    <w:rsid w:val="00943673"/>
    <w:rsid w:val="00956453"/>
    <w:rsid w:val="00957BD5"/>
    <w:rsid w:val="00971096"/>
    <w:rsid w:val="00973125"/>
    <w:rsid w:val="00973FE7"/>
    <w:rsid w:val="0097587F"/>
    <w:rsid w:val="00982CDF"/>
    <w:rsid w:val="00984A64"/>
    <w:rsid w:val="0098649D"/>
    <w:rsid w:val="00990C27"/>
    <w:rsid w:val="00992438"/>
    <w:rsid w:val="00996CC1"/>
    <w:rsid w:val="009A24B2"/>
    <w:rsid w:val="009A48D1"/>
    <w:rsid w:val="009B4446"/>
    <w:rsid w:val="009C4B03"/>
    <w:rsid w:val="009C6A72"/>
    <w:rsid w:val="009C7878"/>
    <w:rsid w:val="009D68B5"/>
    <w:rsid w:val="009D75CB"/>
    <w:rsid w:val="009D77CB"/>
    <w:rsid w:val="009E0BD7"/>
    <w:rsid w:val="009E2E30"/>
    <w:rsid w:val="009E5CCF"/>
    <w:rsid w:val="009F098F"/>
    <w:rsid w:val="009F46CF"/>
    <w:rsid w:val="009F4752"/>
    <w:rsid w:val="009F7E20"/>
    <w:rsid w:val="00A01328"/>
    <w:rsid w:val="00A05B9B"/>
    <w:rsid w:val="00A07143"/>
    <w:rsid w:val="00A10757"/>
    <w:rsid w:val="00A1513E"/>
    <w:rsid w:val="00A15491"/>
    <w:rsid w:val="00A20CED"/>
    <w:rsid w:val="00A21EEF"/>
    <w:rsid w:val="00A22434"/>
    <w:rsid w:val="00A24631"/>
    <w:rsid w:val="00A25A25"/>
    <w:rsid w:val="00A317B2"/>
    <w:rsid w:val="00A32775"/>
    <w:rsid w:val="00A32E15"/>
    <w:rsid w:val="00A348D1"/>
    <w:rsid w:val="00A35758"/>
    <w:rsid w:val="00A37914"/>
    <w:rsid w:val="00A41EEC"/>
    <w:rsid w:val="00A42ED2"/>
    <w:rsid w:val="00A453B7"/>
    <w:rsid w:val="00A47107"/>
    <w:rsid w:val="00A51818"/>
    <w:rsid w:val="00A57EC7"/>
    <w:rsid w:val="00A60303"/>
    <w:rsid w:val="00A63A06"/>
    <w:rsid w:val="00A64CC2"/>
    <w:rsid w:val="00A65E75"/>
    <w:rsid w:val="00A72CBD"/>
    <w:rsid w:val="00A7585D"/>
    <w:rsid w:val="00A803F6"/>
    <w:rsid w:val="00A832FE"/>
    <w:rsid w:val="00A902C1"/>
    <w:rsid w:val="00A910DB"/>
    <w:rsid w:val="00A9633A"/>
    <w:rsid w:val="00AA396F"/>
    <w:rsid w:val="00AA3A7C"/>
    <w:rsid w:val="00AC0574"/>
    <w:rsid w:val="00AC0FDC"/>
    <w:rsid w:val="00AC1B60"/>
    <w:rsid w:val="00AC3223"/>
    <w:rsid w:val="00AC44E4"/>
    <w:rsid w:val="00AD1651"/>
    <w:rsid w:val="00AD1CBB"/>
    <w:rsid w:val="00AD26E9"/>
    <w:rsid w:val="00AE01FC"/>
    <w:rsid w:val="00AE1BCD"/>
    <w:rsid w:val="00AE22FE"/>
    <w:rsid w:val="00AE3AD3"/>
    <w:rsid w:val="00AE4133"/>
    <w:rsid w:val="00AF107F"/>
    <w:rsid w:val="00AF1D9C"/>
    <w:rsid w:val="00AF5EDD"/>
    <w:rsid w:val="00AF6A11"/>
    <w:rsid w:val="00B002D9"/>
    <w:rsid w:val="00B060EB"/>
    <w:rsid w:val="00B1149C"/>
    <w:rsid w:val="00B12C6E"/>
    <w:rsid w:val="00B12F6E"/>
    <w:rsid w:val="00B1331A"/>
    <w:rsid w:val="00B14F5A"/>
    <w:rsid w:val="00B23858"/>
    <w:rsid w:val="00B31AA3"/>
    <w:rsid w:val="00B32AE7"/>
    <w:rsid w:val="00B346A7"/>
    <w:rsid w:val="00B4101B"/>
    <w:rsid w:val="00B4284D"/>
    <w:rsid w:val="00B435B0"/>
    <w:rsid w:val="00B43616"/>
    <w:rsid w:val="00B44277"/>
    <w:rsid w:val="00B4678F"/>
    <w:rsid w:val="00B51577"/>
    <w:rsid w:val="00B54737"/>
    <w:rsid w:val="00B5595A"/>
    <w:rsid w:val="00B653B7"/>
    <w:rsid w:val="00B66D64"/>
    <w:rsid w:val="00B71B3C"/>
    <w:rsid w:val="00B746B6"/>
    <w:rsid w:val="00B83D36"/>
    <w:rsid w:val="00B85BF9"/>
    <w:rsid w:val="00B90B9C"/>
    <w:rsid w:val="00BA1D7F"/>
    <w:rsid w:val="00BA3650"/>
    <w:rsid w:val="00BA6C72"/>
    <w:rsid w:val="00BA6FEE"/>
    <w:rsid w:val="00BA73D8"/>
    <w:rsid w:val="00BB1BDF"/>
    <w:rsid w:val="00BB281D"/>
    <w:rsid w:val="00BB4FB6"/>
    <w:rsid w:val="00BC0F17"/>
    <w:rsid w:val="00BC3429"/>
    <w:rsid w:val="00BC599A"/>
    <w:rsid w:val="00BD16FF"/>
    <w:rsid w:val="00BD75D5"/>
    <w:rsid w:val="00BE29A9"/>
    <w:rsid w:val="00BE677B"/>
    <w:rsid w:val="00BE7B1E"/>
    <w:rsid w:val="00BF1FF6"/>
    <w:rsid w:val="00BF26CB"/>
    <w:rsid w:val="00BF2D12"/>
    <w:rsid w:val="00BF2DE5"/>
    <w:rsid w:val="00BF3A1D"/>
    <w:rsid w:val="00BF797D"/>
    <w:rsid w:val="00C05990"/>
    <w:rsid w:val="00C124EA"/>
    <w:rsid w:val="00C128B3"/>
    <w:rsid w:val="00C129C0"/>
    <w:rsid w:val="00C16B41"/>
    <w:rsid w:val="00C1708E"/>
    <w:rsid w:val="00C24955"/>
    <w:rsid w:val="00C307FA"/>
    <w:rsid w:val="00C34C72"/>
    <w:rsid w:val="00C364F7"/>
    <w:rsid w:val="00C4556F"/>
    <w:rsid w:val="00C51C86"/>
    <w:rsid w:val="00C61746"/>
    <w:rsid w:val="00C621CC"/>
    <w:rsid w:val="00C64594"/>
    <w:rsid w:val="00C6634D"/>
    <w:rsid w:val="00C66B27"/>
    <w:rsid w:val="00C676A5"/>
    <w:rsid w:val="00C72907"/>
    <w:rsid w:val="00C72B55"/>
    <w:rsid w:val="00C748BB"/>
    <w:rsid w:val="00C76495"/>
    <w:rsid w:val="00C80601"/>
    <w:rsid w:val="00C82E64"/>
    <w:rsid w:val="00C8598B"/>
    <w:rsid w:val="00C859C8"/>
    <w:rsid w:val="00C8629E"/>
    <w:rsid w:val="00C87365"/>
    <w:rsid w:val="00C907FA"/>
    <w:rsid w:val="00C93A9B"/>
    <w:rsid w:val="00CA32C3"/>
    <w:rsid w:val="00CA6E35"/>
    <w:rsid w:val="00CB2D95"/>
    <w:rsid w:val="00CB7242"/>
    <w:rsid w:val="00CC673A"/>
    <w:rsid w:val="00CD1726"/>
    <w:rsid w:val="00CD372E"/>
    <w:rsid w:val="00CD57BB"/>
    <w:rsid w:val="00CD6635"/>
    <w:rsid w:val="00CE00D1"/>
    <w:rsid w:val="00CE1B9A"/>
    <w:rsid w:val="00CE4FD5"/>
    <w:rsid w:val="00CE5AE4"/>
    <w:rsid w:val="00CF0352"/>
    <w:rsid w:val="00CF75AD"/>
    <w:rsid w:val="00D051CB"/>
    <w:rsid w:val="00D059CD"/>
    <w:rsid w:val="00D11507"/>
    <w:rsid w:val="00D164C3"/>
    <w:rsid w:val="00D21B1A"/>
    <w:rsid w:val="00D24889"/>
    <w:rsid w:val="00D25972"/>
    <w:rsid w:val="00D3120F"/>
    <w:rsid w:val="00D33076"/>
    <w:rsid w:val="00D37292"/>
    <w:rsid w:val="00D5159C"/>
    <w:rsid w:val="00D53BAA"/>
    <w:rsid w:val="00D561B6"/>
    <w:rsid w:val="00D573B8"/>
    <w:rsid w:val="00D70215"/>
    <w:rsid w:val="00D7342A"/>
    <w:rsid w:val="00D75B8E"/>
    <w:rsid w:val="00D84DDE"/>
    <w:rsid w:val="00D90480"/>
    <w:rsid w:val="00D91C00"/>
    <w:rsid w:val="00D95185"/>
    <w:rsid w:val="00DA4F67"/>
    <w:rsid w:val="00DA5D9A"/>
    <w:rsid w:val="00DB58A3"/>
    <w:rsid w:val="00DB5D59"/>
    <w:rsid w:val="00DC058D"/>
    <w:rsid w:val="00DC1A62"/>
    <w:rsid w:val="00DC2B16"/>
    <w:rsid w:val="00DC2FA1"/>
    <w:rsid w:val="00DC64EF"/>
    <w:rsid w:val="00DD2076"/>
    <w:rsid w:val="00DD4E2D"/>
    <w:rsid w:val="00DD5495"/>
    <w:rsid w:val="00DD58A0"/>
    <w:rsid w:val="00DD5B90"/>
    <w:rsid w:val="00DD76E4"/>
    <w:rsid w:val="00DE336B"/>
    <w:rsid w:val="00DF51B0"/>
    <w:rsid w:val="00DF67EC"/>
    <w:rsid w:val="00E003D6"/>
    <w:rsid w:val="00E017E1"/>
    <w:rsid w:val="00E04ADD"/>
    <w:rsid w:val="00E05F51"/>
    <w:rsid w:val="00E06E28"/>
    <w:rsid w:val="00E120B2"/>
    <w:rsid w:val="00E127FC"/>
    <w:rsid w:val="00E15AD3"/>
    <w:rsid w:val="00E209FD"/>
    <w:rsid w:val="00E22F30"/>
    <w:rsid w:val="00E246E6"/>
    <w:rsid w:val="00E31DAB"/>
    <w:rsid w:val="00E36008"/>
    <w:rsid w:val="00E403A4"/>
    <w:rsid w:val="00E43FFC"/>
    <w:rsid w:val="00E440E9"/>
    <w:rsid w:val="00E449AC"/>
    <w:rsid w:val="00E457DC"/>
    <w:rsid w:val="00E46A27"/>
    <w:rsid w:val="00E46CA0"/>
    <w:rsid w:val="00E47858"/>
    <w:rsid w:val="00E514B9"/>
    <w:rsid w:val="00E539D6"/>
    <w:rsid w:val="00E54A82"/>
    <w:rsid w:val="00E63EB7"/>
    <w:rsid w:val="00E6576D"/>
    <w:rsid w:val="00E7370C"/>
    <w:rsid w:val="00E743CD"/>
    <w:rsid w:val="00E746D5"/>
    <w:rsid w:val="00E759F4"/>
    <w:rsid w:val="00E76B07"/>
    <w:rsid w:val="00E84803"/>
    <w:rsid w:val="00E8491E"/>
    <w:rsid w:val="00E870BF"/>
    <w:rsid w:val="00E87F28"/>
    <w:rsid w:val="00E954E8"/>
    <w:rsid w:val="00E97350"/>
    <w:rsid w:val="00EA3191"/>
    <w:rsid w:val="00EA4DC1"/>
    <w:rsid w:val="00EB0F54"/>
    <w:rsid w:val="00EB189E"/>
    <w:rsid w:val="00EB2713"/>
    <w:rsid w:val="00EB4239"/>
    <w:rsid w:val="00EB5581"/>
    <w:rsid w:val="00EB61C8"/>
    <w:rsid w:val="00EB7F66"/>
    <w:rsid w:val="00EC041A"/>
    <w:rsid w:val="00EC0B68"/>
    <w:rsid w:val="00EC5189"/>
    <w:rsid w:val="00ED1BDD"/>
    <w:rsid w:val="00EE067F"/>
    <w:rsid w:val="00EE22EA"/>
    <w:rsid w:val="00EE6DA4"/>
    <w:rsid w:val="00EF78CB"/>
    <w:rsid w:val="00F06B0F"/>
    <w:rsid w:val="00F15CEE"/>
    <w:rsid w:val="00F15F2B"/>
    <w:rsid w:val="00F203D8"/>
    <w:rsid w:val="00F24582"/>
    <w:rsid w:val="00F274A0"/>
    <w:rsid w:val="00F27E61"/>
    <w:rsid w:val="00F347C7"/>
    <w:rsid w:val="00F35028"/>
    <w:rsid w:val="00F35364"/>
    <w:rsid w:val="00F365C9"/>
    <w:rsid w:val="00F366CC"/>
    <w:rsid w:val="00F42586"/>
    <w:rsid w:val="00F46741"/>
    <w:rsid w:val="00F52A9D"/>
    <w:rsid w:val="00F61760"/>
    <w:rsid w:val="00F64ACE"/>
    <w:rsid w:val="00F65FE1"/>
    <w:rsid w:val="00F70E99"/>
    <w:rsid w:val="00F719A6"/>
    <w:rsid w:val="00F74BFE"/>
    <w:rsid w:val="00F81211"/>
    <w:rsid w:val="00F92D32"/>
    <w:rsid w:val="00F95962"/>
    <w:rsid w:val="00FA2A92"/>
    <w:rsid w:val="00FA3AFE"/>
    <w:rsid w:val="00FA42A1"/>
    <w:rsid w:val="00FA6271"/>
    <w:rsid w:val="00FB0FBC"/>
    <w:rsid w:val="00FB16C8"/>
    <w:rsid w:val="00FB26FB"/>
    <w:rsid w:val="00FB50C8"/>
    <w:rsid w:val="00FB5657"/>
    <w:rsid w:val="00FC1BDC"/>
    <w:rsid w:val="00FC1D5D"/>
    <w:rsid w:val="00FD34D3"/>
    <w:rsid w:val="00FD3B03"/>
    <w:rsid w:val="00FD7522"/>
    <w:rsid w:val="00FE480A"/>
    <w:rsid w:val="00FE58E7"/>
    <w:rsid w:val="00FE7D8F"/>
    <w:rsid w:val="00FF03EA"/>
    <w:rsid w:val="00FF1F83"/>
    <w:rsid w:val="00FF2DA2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AEB9"/>
  <w15:docId w15:val="{112AACE0-888C-4062-A79C-A5F5B684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6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B292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32386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323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832386"/>
    <w:pPr>
      <w:spacing w:line="360" w:lineRule="auto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8323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8323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8323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323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323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3238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80F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0F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480FBB"/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480F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480FBB"/>
    <w:pPr>
      <w:ind w:left="720"/>
      <w:contextualSpacing/>
    </w:pPr>
    <w:rPr>
      <w:sz w:val="24"/>
      <w:szCs w:val="24"/>
    </w:rPr>
  </w:style>
  <w:style w:type="character" w:customStyle="1" w:styleId="ad">
    <w:name w:val="Абзац списка Знак"/>
    <w:link w:val="ac"/>
    <w:uiPriority w:val="99"/>
    <w:locked/>
    <w:rsid w:val="00480F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480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2923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unhideWhenUsed/>
    <w:rsid w:val="001B292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B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1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1C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0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6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qFormat/>
    <w:rsid w:val="00AA3A7C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4E6A5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A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C3BF-A78C-433C-BEF2-0742B2C3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14</Pages>
  <Words>4854</Words>
  <Characters>27670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mdy</dc:creator>
  <cp:lastModifiedBy>Сухих Елена Ивановна</cp:lastModifiedBy>
  <cp:revision>40</cp:revision>
  <cp:lastPrinted>2025-10-31T05:56:00Z</cp:lastPrinted>
  <dcterms:created xsi:type="dcterms:W3CDTF">2024-11-10T07:23:00Z</dcterms:created>
  <dcterms:modified xsi:type="dcterms:W3CDTF">2025-10-31T07:29:00Z</dcterms:modified>
</cp:coreProperties>
</file>