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5FD5C" w14:textId="77777777" w:rsidR="00834637" w:rsidRDefault="00834637">
      <w:pPr>
        <w:spacing w:line="276" w:lineRule="auto"/>
        <w:rPr>
          <w:color w:val="000000" w:themeColor="text1"/>
          <w:sz w:val="28"/>
          <w:szCs w:val="28"/>
        </w:rPr>
      </w:pPr>
    </w:p>
    <w:p w14:paraId="42157D33" w14:textId="77777777" w:rsidR="00834637" w:rsidRDefault="00000000">
      <w:pPr>
        <w:spacing w:line="276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Услуги и сервисы, доступные на Едином портале</w:t>
      </w:r>
    </w:p>
    <w:p w14:paraId="4D70F201" w14:textId="77777777" w:rsidR="00834637" w:rsidRDefault="00834637">
      <w:pPr>
        <w:spacing w:line="276" w:lineRule="auto"/>
        <w:rPr>
          <w:color w:val="000000" w:themeColor="text1"/>
          <w:sz w:val="28"/>
          <w:szCs w:val="28"/>
        </w:rPr>
      </w:pPr>
    </w:p>
    <w:tbl>
      <w:tblPr>
        <w:tblStyle w:val="aff0"/>
        <w:tblW w:w="15163" w:type="dxa"/>
        <w:tblLayout w:type="fixed"/>
        <w:tblLook w:val="04A0" w:firstRow="1" w:lastRow="0" w:firstColumn="1" w:lastColumn="0" w:noHBand="0" w:noVBand="1"/>
      </w:tblPr>
      <w:tblGrid>
        <w:gridCol w:w="540"/>
        <w:gridCol w:w="2090"/>
        <w:gridCol w:w="7049"/>
        <w:gridCol w:w="5484"/>
      </w:tblGrid>
      <w:tr w:rsidR="00834637" w14:paraId="43218801" w14:textId="77777777">
        <w:tc>
          <w:tcPr>
            <w:tcW w:w="539" w:type="dxa"/>
            <w:vAlign w:val="center"/>
          </w:tcPr>
          <w:p w14:paraId="01010076" w14:textId="77777777" w:rsidR="00834637" w:rsidRDefault="0000000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090" w:type="dxa"/>
            <w:vAlign w:val="center"/>
          </w:tcPr>
          <w:p w14:paraId="1E7B5828" w14:textId="77777777" w:rsidR="00834637" w:rsidRDefault="0000000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Наименование типового облачного решения</w:t>
            </w:r>
          </w:p>
        </w:tc>
        <w:tc>
          <w:tcPr>
            <w:tcW w:w="7049" w:type="dxa"/>
            <w:vAlign w:val="center"/>
          </w:tcPr>
          <w:p w14:paraId="7CF1AD3A" w14:textId="77777777" w:rsidR="00834637" w:rsidRDefault="0000000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Наименование услуг (</w:t>
            </w:r>
            <w:proofErr w:type="spellStart"/>
            <w:r>
              <w:rPr>
                <w:b/>
                <w:bCs/>
                <w:color w:val="000000" w:themeColor="text1"/>
                <w:sz w:val="28"/>
                <w:szCs w:val="28"/>
              </w:rPr>
              <w:t>подуслуг</w:t>
            </w:r>
            <w:proofErr w:type="spellEnd"/>
            <w:r>
              <w:rPr>
                <w:b/>
                <w:bCs/>
                <w:color w:val="000000" w:themeColor="text1"/>
                <w:sz w:val="28"/>
                <w:szCs w:val="28"/>
              </w:rPr>
              <w:t>) и сервисов</w:t>
            </w:r>
          </w:p>
        </w:tc>
        <w:tc>
          <w:tcPr>
            <w:tcW w:w="5484" w:type="dxa"/>
            <w:vAlign w:val="center"/>
          </w:tcPr>
          <w:p w14:paraId="5E8F8656" w14:textId="77777777" w:rsidR="00834637" w:rsidRDefault="00000000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Ссылка</w:t>
            </w:r>
          </w:p>
        </w:tc>
      </w:tr>
      <w:tr w:rsidR="00834637" w14:paraId="52B7ED3D" w14:textId="77777777">
        <w:tc>
          <w:tcPr>
            <w:tcW w:w="539" w:type="dxa"/>
          </w:tcPr>
          <w:p w14:paraId="786B6461" w14:textId="77777777" w:rsidR="00834637" w:rsidRDefault="00000000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90" w:type="dxa"/>
          </w:tcPr>
          <w:p w14:paraId="4AF6CB28" w14:textId="77777777" w:rsidR="00834637" w:rsidRDefault="00000000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ТОР в сфере рекламы</w:t>
            </w:r>
          </w:p>
        </w:tc>
        <w:tc>
          <w:tcPr>
            <w:tcW w:w="7049" w:type="dxa"/>
          </w:tcPr>
          <w:p w14:paraId="78DCA95A" w14:textId="77777777" w:rsidR="00834637" w:rsidRDefault="00000000">
            <w:pPr>
              <w:pStyle w:val="1"/>
              <w:shd w:val="clear" w:color="auto" w:fill="FFFFFF"/>
              <w:spacing w:before="0"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Разрешение на установку и эксплуатацию рекламных конструкций и получение сведений о местах для размещения рекламных конструкций</w:t>
            </w:r>
          </w:p>
          <w:p w14:paraId="4459CA25" w14:textId="77777777" w:rsidR="00834637" w:rsidRDefault="00834637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  <w:p w14:paraId="43ACCF5F" w14:textId="77777777" w:rsidR="00834637" w:rsidRDefault="00000000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Подуслуги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: </w:t>
            </w:r>
          </w:p>
          <w:p w14:paraId="579C58DC" w14:textId="77777777" w:rsidR="00834637" w:rsidRDefault="000000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  <w:t xml:space="preserve">− </w:t>
            </w:r>
            <w:r>
              <w:rPr>
                <w:color w:val="000000" w:themeColor="text1"/>
                <w:sz w:val="28"/>
                <w:szCs w:val="28"/>
              </w:rPr>
              <w:t xml:space="preserve">получение или аннулирование разрешения на </w:t>
            </w: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  <w:t>рекламные конструкции</w:t>
            </w:r>
          </w:p>
          <w:p w14:paraId="2409D899" w14:textId="77777777" w:rsidR="00834637" w:rsidRDefault="000000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  <w:t>− получение требований к рекламным конструкциям</w:t>
            </w:r>
          </w:p>
          <w:p w14:paraId="28C735E8" w14:textId="77777777" w:rsidR="00834637" w:rsidRDefault="000000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  <w:t>− предложение нового места под рекламную конструкцию</w:t>
            </w:r>
          </w:p>
          <w:p w14:paraId="7D6BD454" w14:textId="77777777" w:rsidR="00834637" w:rsidRDefault="000000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  <w:t>− внесение изменений в договор на право размещения рекламной конструкции</w:t>
            </w:r>
          </w:p>
          <w:p w14:paraId="2CBD8C8F" w14:textId="77777777" w:rsidR="00834637" w:rsidRDefault="000000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  <w:t>− оформление подписки на получение уведомлений о размещении (изменении) схемы рекламных конструкций, о старте торгов на право размещения рекламных конструкций</w:t>
            </w:r>
          </w:p>
          <w:p w14:paraId="7EC60F1B" w14:textId="77777777" w:rsidR="00834637" w:rsidRDefault="000000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  <w:t>− отмена подписки на получение уведомлений о размещении (изменении) схемы рекламных конструкций, о старте торгов на право размещения рекламной конструкции.</w:t>
            </w:r>
          </w:p>
          <w:p w14:paraId="0F3E71C0" w14:textId="77777777" w:rsidR="00834637" w:rsidRDefault="000000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  <w:t>− признание рекламы социально значимой</w:t>
            </w:r>
          </w:p>
          <w:p w14:paraId="699E9ECD" w14:textId="77777777" w:rsidR="00834637" w:rsidRDefault="000000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  <w:t>− направление отчета о размещении социально значимой рекламы</w:t>
            </w:r>
          </w:p>
          <w:p w14:paraId="053F0654" w14:textId="77777777" w:rsidR="00834637" w:rsidRDefault="00834637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4" w:type="dxa"/>
          </w:tcPr>
          <w:p w14:paraId="5DE26E8D" w14:textId="77777777" w:rsidR="00834637" w:rsidRDefault="00000000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hyperlink r:id="rId6" w:tooltip="https://www.gosuslugi.ru/626808/1/form" w:history="1">
              <w:r>
                <w:rPr>
                  <w:rStyle w:val="af8"/>
                  <w:color w:val="000000" w:themeColor="text1"/>
                  <w:sz w:val="28"/>
                  <w:szCs w:val="28"/>
                </w:rPr>
                <w:t>https://www.gosuslugi.ru/626808/1/form</w:t>
              </w:r>
            </w:hyperlink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834637" w14:paraId="3272AB15" w14:textId="77777777">
        <w:tc>
          <w:tcPr>
            <w:tcW w:w="539" w:type="dxa"/>
          </w:tcPr>
          <w:p w14:paraId="75152B14" w14:textId="77777777" w:rsidR="00834637" w:rsidRDefault="00000000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2090" w:type="dxa"/>
          </w:tcPr>
          <w:p w14:paraId="48228A03" w14:textId="77777777" w:rsidR="00834637" w:rsidRDefault="00000000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ТОР в сфере рекламы</w:t>
            </w:r>
          </w:p>
        </w:tc>
        <w:tc>
          <w:tcPr>
            <w:tcW w:w="7049" w:type="dxa"/>
          </w:tcPr>
          <w:p w14:paraId="701576B8" w14:textId="77777777" w:rsidR="00834637" w:rsidRDefault="00000000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Заключение договора на право размещения наружной рекламной конструкции между контрагентами </w:t>
            </w:r>
          </w:p>
          <w:p w14:paraId="027864B0" w14:textId="77777777" w:rsidR="00834637" w:rsidRDefault="00834637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4" w:type="dxa"/>
          </w:tcPr>
          <w:p w14:paraId="5FBB6085" w14:textId="77777777" w:rsidR="00834637" w:rsidRDefault="00000000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hyperlink r:id="rId7" w:tooltip="https://gosuslugi.ru/678936/" w:history="1">
              <w:r>
                <w:rPr>
                  <w:rStyle w:val="af8"/>
                  <w:color w:val="000000" w:themeColor="text1"/>
                  <w:sz w:val="28"/>
                  <w:szCs w:val="28"/>
                </w:rPr>
                <w:t>https://gosuslugi.ru/678936/</w:t>
              </w:r>
            </w:hyperlink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834637" w14:paraId="1485C6A9" w14:textId="77777777">
        <w:tc>
          <w:tcPr>
            <w:tcW w:w="539" w:type="dxa"/>
          </w:tcPr>
          <w:p w14:paraId="741A0A29" w14:textId="77777777" w:rsidR="00834637" w:rsidRDefault="00000000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090" w:type="dxa"/>
          </w:tcPr>
          <w:p w14:paraId="2604B651" w14:textId="77777777" w:rsidR="00834637" w:rsidRDefault="00000000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ТОР в сфере рекламы</w:t>
            </w:r>
          </w:p>
          <w:p w14:paraId="1DD2F8CD" w14:textId="77777777" w:rsidR="00834637" w:rsidRDefault="00834637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49" w:type="dxa"/>
          </w:tcPr>
          <w:p w14:paraId="419F8CDD" w14:textId="77777777" w:rsidR="00834637" w:rsidRDefault="00000000">
            <w:pPr>
              <w:pStyle w:val="1"/>
              <w:shd w:val="clear" w:color="auto" w:fill="FFFFFF"/>
              <w:spacing w:before="0"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Согласование места рекламной конструкции</w:t>
            </w:r>
          </w:p>
        </w:tc>
        <w:tc>
          <w:tcPr>
            <w:tcW w:w="5484" w:type="dxa"/>
          </w:tcPr>
          <w:p w14:paraId="20EBE390" w14:textId="77777777" w:rsidR="00834637" w:rsidRDefault="00000000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hyperlink r:id="rId8" w:tooltip="https://www.gosuslugi.ru/678955/1/form" w:history="1">
              <w:r>
                <w:rPr>
                  <w:rStyle w:val="af8"/>
                  <w:color w:val="000000" w:themeColor="text1"/>
                  <w:sz w:val="28"/>
                  <w:szCs w:val="28"/>
                </w:rPr>
                <w:t>https://www.gosuslugi.ru/678955/1/form</w:t>
              </w:r>
            </w:hyperlink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834637" w:rsidRPr="00FC3758" w14:paraId="6478C5A3" w14:textId="77777777">
        <w:tc>
          <w:tcPr>
            <w:tcW w:w="539" w:type="dxa"/>
          </w:tcPr>
          <w:p w14:paraId="6B22EF79" w14:textId="77777777" w:rsidR="00834637" w:rsidRDefault="00000000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090" w:type="dxa"/>
          </w:tcPr>
          <w:p w14:paraId="3649E9FF" w14:textId="77777777" w:rsidR="00834637" w:rsidRDefault="00000000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ТОР в сфере рекламы</w:t>
            </w:r>
          </w:p>
          <w:p w14:paraId="4CA2AAFC" w14:textId="77777777" w:rsidR="00834637" w:rsidRDefault="00834637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49" w:type="dxa"/>
          </w:tcPr>
          <w:p w14:paraId="17866D1A" w14:textId="77777777" w:rsidR="00834637" w:rsidRDefault="00000000">
            <w:pPr>
              <w:pStyle w:val="1"/>
              <w:shd w:val="clear" w:color="auto" w:fill="FFFFFF"/>
              <w:spacing w:before="0"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Жалоба на рекламную конструкцию</w:t>
            </w:r>
          </w:p>
          <w:p w14:paraId="1B1432F9" w14:textId="77777777" w:rsidR="00834637" w:rsidRDefault="00834637">
            <w:pPr>
              <w:spacing w:line="276" w:lineRule="auto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484" w:type="dxa"/>
          </w:tcPr>
          <w:p w14:paraId="70F43A98" w14:textId="77777777" w:rsidR="00834637" w:rsidRDefault="00000000">
            <w:pPr>
              <w:spacing w:line="276" w:lineRule="auto"/>
              <w:rPr>
                <w:color w:val="000000" w:themeColor="text1"/>
                <w:sz w:val="28"/>
                <w:szCs w:val="28"/>
                <w:lang w:val="en-US"/>
              </w:rPr>
            </w:pPr>
            <w:hyperlink r:id="rId9" w:tooltip="https://www.gosuslugi.ru/678810/1/form" w:history="1">
              <w:r>
                <w:rPr>
                  <w:rStyle w:val="af8"/>
                  <w:color w:val="000000" w:themeColor="text1"/>
                  <w:sz w:val="28"/>
                  <w:szCs w:val="28"/>
                  <w:lang w:val="en-US"/>
                </w:rPr>
                <w:t>https://www.gosuslugi.ru/678810/1/form</w:t>
              </w:r>
            </w:hyperlink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</w:tc>
      </w:tr>
      <w:tr w:rsidR="00834637" w14:paraId="0C6434EE" w14:textId="77777777">
        <w:tc>
          <w:tcPr>
            <w:tcW w:w="539" w:type="dxa"/>
          </w:tcPr>
          <w:p w14:paraId="0842F820" w14:textId="77777777" w:rsidR="00834637" w:rsidRDefault="00000000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090" w:type="dxa"/>
          </w:tcPr>
          <w:p w14:paraId="0C35AB69" w14:textId="77777777" w:rsidR="00834637" w:rsidRDefault="00000000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ТОР в сфере рекламы</w:t>
            </w:r>
          </w:p>
        </w:tc>
        <w:tc>
          <w:tcPr>
            <w:tcW w:w="7049" w:type="dxa"/>
          </w:tcPr>
          <w:p w14:paraId="01FD8F13" w14:textId="77777777" w:rsidR="00834637" w:rsidRDefault="00000000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Цифровой сервис (лендинг) получения информации о размещении рекламных конструкций, включая внесение изменений в схему размещения рекламных конструкций (карта размещения рекламных конструкций)</w:t>
            </w:r>
          </w:p>
          <w:p w14:paraId="77667AA8" w14:textId="77777777" w:rsidR="00834637" w:rsidRDefault="00834637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4" w:type="dxa"/>
          </w:tcPr>
          <w:p w14:paraId="317C6610" w14:textId="77777777" w:rsidR="00834637" w:rsidRDefault="00000000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hyperlink r:id="rId10" w:tooltip="https://www.gosuslugi.ru/ad" w:history="1">
              <w:r>
                <w:rPr>
                  <w:rStyle w:val="af8"/>
                  <w:color w:val="000000" w:themeColor="text1"/>
                  <w:sz w:val="28"/>
                  <w:szCs w:val="28"/>
                </w:rPr>
                <w:t>https://www.gosuslugi.ru/ad</w:t>
              </w:r>
            </w:hyperlink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14:paraId="7B4F3C04" w14:textId="77777777" w:rsidR="00834637" w:rsidRDefault="00834637">
      <w:pPr>
        <w:spacing w:line="276" w:lineRule="auto"/>
        <w:rPr>
          <w:color w:val="000000" w:themeColor="text1"/>
          <w:sz w:val="28"/>
          <w:szCs w:val="28"/>
        </w:rPr>
      </w:pPr>
    </w:p>
    <w:sectPr w:rsidR="00834637">
      <w:pgSz w:w="16838" w:h="11906" w:orient="landscape"/>
      <w:pgMar w:top="567" w:right="851" w:bottom="567" w:left="1134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F0DAA" w14:textId="77777777" w:rsidR="008C24BE" w:rsidRDefault="008C24BE">
      <w:r>
        <w:separator/>
      </w:r>
    </w:p>
  </w:endnote>
  <w:endnote w:type="continuationSeparator" w:id="0">
    <w:p w14:paraId="1FEBB3C2" w14:textId="77777777" w:rsidR="008C24BE" w:rsidRDefault="008C2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4D52D" w14:textId="77777777" w:rsidR="008C24BE" w:rsidRDefault="008C24BE">
      <w:r>
        <w:separator/>
      </w:r>
    </w:p>
  </w:footnote>
  <w:footnote w:type="continuationSeparator" w:id="0">
    <w:p w14:paraId="53DAD565" w14:textId="77777777" w:rsidR="008C24BE" w:rsidRDefault="008C24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637"/>
    <w:rsid w:val="00834637"/>
    <w:rsid w:val="008C24BE"/>
    <w:rsid w:val="00EE032E"/>
    <w:rsid w:val="00FC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CAA78"/>
  <w15:docId w15:val="{1A0281C2-D08D-46B4-A32E-BDAE9A1D1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11">
    <w:name w:val="Заголовок Знак1"/>
    <w:basedOn w:val="a0"/>
    <w:link w:val="a4"/>
    <w:uiPriority w:val="10"/>
    <w:rPr>
      <w:sz w:val="48"/>
      <w:szCs w:val="48"/>
    </w:rPr>
  </w:style>
  <w:style w:type="character" w:customStyle="1" w:styleId="12">
    <w:name w:val="Подзаголовок Знак1"/>
    <w:basedOn w:val="a0"/>
    <w:link w:val="a5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6">
    <w:name w:val="header"/>
    <w:basedOn w:val="a"/>
    <w:link w:val="a7"/>
    <w:uiPriority w:val="99"/>
    <w:unhideWhenUsed/>
    <w:pPr>
      <w:tabs>
        <w:tab w:val="center" w:pos="7143"/>
        <w:tab w:val="right" w:pos="14287"/>
      </w:tabs>
    </w:pPr>
  </w:style>
  <w:style w:type="character" w:customStyle="1" w:styleId="a7">
    <w:name w:val="Верхний колонтитул Знак"/>
    <w:basedOn w:val="a0"/>
    <w:link w:val="a6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character" w:customStyle="1" w:styleId="a9">
    <w:name w:val="Нижний колонтитул Знак"/>
    <w:link w:val="a8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72727" w:themeColor="text1" w:themeTint="D8"/>
    </w:rPr>
  </w:style>
  <w:style w:type="character" w:customStyle="1" w:styleId="af2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3">
    <w:name w:val="Подзаголовок Знак"/>
    <w:basedOn w:val="a0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3">
    <w:name w:val="Цитата 2 Знак"/>
    <w:basedOn w:val="a0"/>
    <w:link w:val="24"/>
    <w:uiPriority w:val="29"/>
    <w:qFormat/>
    <w:rPr>
      <w:i/>
      <w:iCs/>
      <w:color w:val="404040" w:themeColor="text1" w:themeTint="BF"/>
    </w:rPr>
  </w:style>
  <w:style w:type="character" w:styleId="af4">
    <w:name w:val="Intense Emphasis"/>
    <w:basedOn w:val="a0"/>
    <w:uiPriority w:val="21"/>
    <w:qFormat/>
    <w:rPr>
      <w:i/>
      <w:iCs/>
      <w:color w:val="0F4761" w:themeColor="accent1" w:themeShade="BF"/>
    </w:rPr>
  </w:style>
  <w:style w:type="character" w:customStyle="1" w:styleId="af5">
    <w:name w:val="Выделенная цитата Знак"/>
    <w:basedOn w:val="a0"/>
    <w:link w:val="af6"/>
    <w:uiPriority w:val="30"/>
    <w:qFormat/>
    <w:rPr>
      <w:i/>
      <w:iCs/>
      <w:color w:val="0F4761" w:themeColor="accent1" w:themeShade="BF"/>
    </w:rPr>
  </w:style>
  <w:style w:type="character" w:styleId="af7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af8">
    <w:name w:val="Hyperlink"/>
    <w:basedOn w:val="a0"/>
    <w:uiPriority w:val="99"/>
    <w:unhideWhenUsed/>
    <w:rPr>
      <w:color w:val="467886" w:themeColor="hyperlink"/>
      <w:u w:val="single"/>
    </w:rPr>
  </w:style>
  <w:style w:type="character" w:styleId="af9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styleId="afa">
    <w:name w:val="FollowedHyperlink"/>
    <w:basedOn w:val="a0"/>
    <w:uiPriority w:val="99"/>
    <w:semiHidden/>
    <w:unhideWhenUsed/>
    <w:rPr>
      <w:color w:val="96607D" w:themeColor="followedHyperlink"/>
      <w:u w:val="single"/>
    </w:rPr>
  </w:style>
  <w:style w:type="paragraph" w:styleId="a4">
    <w:name w:val="Title"/>
    <w:basedOn w:val="a"/>
    <w:next w:val="afb"/>
    <w:link w:val="11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b">
    <w:name w:val="Body Text"/>
    <w:basedOn w:val="a"/>
    <w:pPr>
      <w:spacing w:after="140" w:line="276" w:lineRule="auto"/>
    </w:pPr>
  </w:style>
  <w:style w:type="paragraph" w:styleId="afc">
    <w:name w:val="List"/>
    <w:basedOn w:val="afb"/>
    <w:rPr>
      <w:rFonts w:cs="Lohit Devanagari"/>
    </w:rPr>
  </w:style>
  <w:style w:type="paragraph" w:styleId="afd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fe">
    <w:name w:val="index heading"/>
    <w:basedOn w:val="a"/>
    <w:qFormat/>
    <w:pPr>
      <w:suppressLineNumbers/>
    </w:pPr>
    <w:rPr>
      <w:rFonts w:cs="Lohit Devanagari"/>
    </w:rPr>
  </w:style>
  <w:style w:type="paragraph" w:styleId="a5">
    <w:name w:val="Subtitle"/>
    <w:basedOn w:val="a"/>
    <w:next w:val="a"/>
    <w:link w:val="12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4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styleId="af6">
    <w:name w:val="Intense Quote"/>
    <w:basedOn w:val="a"/>
    <w:next w:val="a"/>
    <w:link w:val="af5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aff0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678955/1/for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osuslugi.ru/678936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suslugi.ru/626808/1/for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www.gosuslugi.ru/ad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gosuslugi.ru/678810/1/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1737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Шайдуллина</dc:creator>
  <dc:description/>
  <cp:lastModifiedBy>Сухих Елена Ивановна</cp:lastModifiedBy>
  <cp:revision>2</cp:revision>
  <dcterms:created xsi:type="dcterms:W3CDTF">2026-06-19T11:45:00Z</dcterms:created>
  <dcterms:modified xsi:type="dcterms:W3CDTF">2026-06-19T11:45:00Z</dcterms:modified>
  <dc:language>ru-RU</dc:language>
</cp:coreProperties>
</file>