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1EE" w:rsidRDefault="00AD71EE" w:rsidP="00AD71EE">
      <w:pPr>
        <w:jc w:val="center"/>
        <w:rPr>
          <w:b/>
          <w:color w:val="008080"/>
          <w:sz w:val="36"/>
          <w:szCs w:val="36"/>
        </w:rPr>
      </w:pPr>
    </w:p>
    <w:p w:rsidR="001616AA" w:rsidRDefault="001616AA" w:rsidP="00AD71EE">
      <w:pPr>
        <w:jc w:val="center"/>
        <w:rPr>
          <w:b/>
          <w:color w:val="008080"/>
          <w:sz w:val="36"/>
          <w:szCs w:val="36"/>
        </w:rPr>
      </w:pPr>
    </w:p>
    <w:p w:rsidR="001616AA" w:rsidRDefault="001616AA" w:rsidP="00AD71EE">
      <w:pPr>
        <w:jc w:val="center"/>
        <w:rPr>
          <w:b/>
          <w:color w:val="008080"/>
          <w:sz w:val="36"/>
          <w:szCs w:val="36"/>
        </w:rPr>
      </w:pPr>
    </w:p>
    <w:p w:rsidR="001616AA" w:rsidRDefault="001616AA" w:rsidP="00AD71EE">
      <w:pPr>
        <w:jc w:val="center"/>
        <w:rPr>
          <w:b/>
          <w:color w:val="008080"/>
          <w:sz w:val="36"/>
          <w:szCs w:val="36"/>
        </w:rPr>
      </w:pPr>
    </w:p>
    <w:p w:rsidR="001616AA" w:rsidRDefault="001616AA" w:rsidP="00AD71EE">
      <w:pPr>
        <w:jc w:val="center"/>
        <w:rPr>
          <w:b/>
          <w:color w:val="008080"/>
          <w:sz w:val="36"/>
          <w:szCs w:val="36"/>
        </w:rPr>
      </w:pPr>
    </w:p>
    <w:p w:rsidR="001616AA" w:rsidRDefault="001616AA" w:rsidP="00AD71EE">
      <w:pPr>
        <w:jc w:val="center"/>
        <w:rPr>
          <w:b/>
          <w:color w:val="008080"/>
          <w:sz w:val="36"/>
          <w:szCs w:val="36"/>
        </w:rPr>
      </w:pPr>
    </w:p>
    <w:p w:rsidR="001616AA" w:rsidRPr="001616AA" w:rsidRDefault="001616AA" w:rsidP="00AD71EE">
      <w:pPr>
        <w:jc w:val="center"/>
        <w:rPr>
          <w:b/>
          <w:color w:val="008080"/>
          <w:sz w:val="36"/>
          <w:szCs w:val="36"/>
        </w:rPr>
      </w:pPr>
    </w:p>
    <w:p w:rsidR="00AD71EE" w:rsidRPr="009D7475" w:rsidRDefault="00AD71EE" w:rsidP="00AD71EE">
      <w:pPr>
        <w:jc w:val="center"/>
        <w:rPr>
          <w:sz w:val="36"/>
          <w:szCs w:val="36"/>
          <w:lang w:val="en-US"/>
        </w:rPr>
      </w:pPr>
    </w:p>
    <w:p w:rsidR="00AD71EE" w:rsidRPr="003B23DB" w:rsidRDefault="00AD71EE" w:rsidP="00AD71EE">
      <w:pPr>
        <w:jc w:val="both"/>
        <w:rPr>
          <w:b/>
          <w:lang w:val="en-US"/>
        </w:rPr>
      </w:pPr>
      <w:r w:rsidRPr="003B23DB">
        <w:rPr>
          <w:sz w:val="52"/>
          <w:szCs w:val="52"/>
          <w:lang w:val="en-US"/>
        </w:rPr>
        <w:t xml:space="preserve">       </w:t>
      </w:r>
      <w:r w:rsidRPr="003B23DB">
        <w:rPr>
          <w:lang w:val="en-US"/>
        </w:rPr>
        <w:t xml:space="preserve">                      </w:t>
      </w:r>
      <w:r w:rsidRPr="003B23DB">
        <w:rPr>
          <w:b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AD71EE" w:rsidRDefault="00AD71EE" w:rsidP="00AD71EE">
      <w:pPr>
        <w:ind w:left="252"/>
      </w:pPr>
      <w:r>
        <w:rPr>
          <w:noProof/>
        </w:rPr>
        <w:drawing>
          <wp:inline distT="0" distB="0" distL="0" distR="0">
            <wp:extent cx="5904412" cy="3331029"/>
            <wp:effectExtent l="19050" t="0" r="108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237" cy="333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1EE" w:rsidRDefault="00AD71EE" w:rsidP="00AD71EE">
      <w:pPr>
        <w:jc w:val="center"/>
        <w:rPr>
          <w:rFonts w:ascii="Arial" w:hAnsi="Arial" w:cs="Arial"/>
          <w:b/>
          <w:color w:val="008080"/>
          <w:sz w:val="36"/>
          <w:szCs w:val="36"/>
        </w:rPr>
      </w:pPr>
    </w:p>
    <w:p w:rsidR="00AD71EE" w:rsidRDefault="00AD71EE" w:rsidP="00AD71EE">
      <w:pPr>
        <w:jc w:val="center"/>
        <w:rPr>
          <w:rFonts w:ascii="Arial" w:hAnsi="Arial" w:cs="Arial"/>
          <w:b/>
          <w:color w:val="008080"/>
          <w:sz w:val="36"/>
          <w:szCs w:val="36"/>
        </w:rPr>
      </w:pPr>
    </w:p>
    <w:p w:rsidR="00AD71EE" w:rsidRPr="003B23DB" w:rsidRDefault="00AD71EE" w:rsidP="00AD71EE">
      <w:pPr>
        <w:jc w:val="center"/>
        <w:rPr>
          <w:b/>
          <w:color w:val="008080"/>
          <w:sz w:val="44"/>
          <w:szCs w:val="44"/>
        </w:rPr>
      </w:pPr>
      <w:r w:rsidRPr="003B23DB">
        <w:rPr>
          <w:b/>
          <w:color w:val="008080"/>
          <w:sz w:val="44"/>
          <w:szCs w:val="44"/>
        </w:rPr>
        <w:t>ПАМЯТКА</w:t>
      </w:r>
    </w:p>
    <w:p w:rsidR="00AD71EE" w:rsidRPr="003B23DB" w:rsidRDefault="00AD71EE" w:rsidP="00AD71EE">
      <w:pPr>
        <w:jc w:val="center"/>
        <w:rPr>
          <w:rFonts w:ascii="Arial" w:hAnsi="Arial" w:cs="Arial"/>
          <w:b/>
          <w:color w:val="008080"/>
          <w:sz w:val="36"/>
          <w:szCs w:val="36"/>
          <w:u w:val="single"/>
        </w:rPr>
      </w:pPr>
      <w:r w:rsidRPr="003B23DB">
        <w:rPr>
          <w:rFonts w:ascii="Arial" w:hAnsi="Arial" w:cs="Arial"/>
          <w:b/>
          <w:color w:val="008080"/>
          <w:sz w:val="36"/>
          <w:szCs w:val="36"/>
        </w:rPr>
        <w:t>ПОРЯДОК ТЕХНОЛОГИЧЕСКОГО ПРИСОЕДИНЕНИЯ ЭНЕРГОПРИНИМАЮЩИХ УСТРОЙСТВ ФИЗИЧЕСКИХ ЛИЦ К ЭЛЕКТРИЧЕСКИМ СЕТЯМ</w:t>
      </w:r>
    </w:p>
    <w:p w:rsidR="00AD71EE" w:rsidRPr="00405B64" w:rsidRDefault="00AD71EE" w:rsidP="00AD71EE">
      <w:pPr>
        <w:jc w:val="center"/>
        <w:rPr>
          <w:rFonts w:ascii="Arial" w:hAnsi="Arial" w:cs="Arial"/>
          <w:color w:val="003366"/>
          <w:sz w:val="30"/>
          <w:szCs w:val="30"/>
        </w:rPr>
      </w:pPr>
      <w:r w:rsidRPr="003B23DB">
        <w:rPr>
          <w:rFonts w:ascii="Arial" w:hAnsi="Arial" w:cs="Arial"/>
          <w:b/>
          <w:color w:val="008080"/>
          <w:sz w:val="36"/>
          <w:szCs w:val="36"/>
        </w:rPr>
        <w:t xml:space="preserve"> (до 15 кВт)</w:t>
      </w:r>
    </w:p>
    <w:p w:rsidR="00AD71EE" w:rsidRDefault="00AD71EE" w:rsidP="00AD71EE">
      <w:pPr>
        <w:tabs>
          <w:tab w:val="left" w:pos="1965"/>
        </w:tabs>
        <w:jc w:val="center"/>
        <w:rPr>
          <w:b/>
          <w:color w:val="008080"/>
          <w:sz w:val="32"/>
          <w:szCs w:val="32"/>
        </w:rPr>
      </w:pPr>
    </w:p>
    <w:p w:rsidR="00AD71EE" w:rsidRDefault="00AD71EE" w:rsidP="00AD71EE">
      <w:pPr>
        <w:jc w:val="center"/>
        <w:rPr>
          <w:b/>
          <w:color w:val="008080"/>
          <w:sz w:val="32"/>
          <w:szCs w:val="32"/>
        </w:rPr>
      </w:pPr>
    </w:p>
    <w:p w:rsidR="00AD71EE" w:rsidRDefault="00AD71EE" w:rsidP="00AD71EE">
      <w:pPr>
        <w:jc w:val="center"/>
        <w:rPr>
          <w:b/>
          <w:color w:val="008080"/>
          <w:sz w:val="32"/>
          <w:szCs w:val="32"/>
        </w:rPr>
      </w:pPr>
    </w:p>
    <w:p w:rsidR="00AD71EE" w:rsidRDefault="00AD71EE" w:rsidP="00AD71EE">
      <w:pPr>
        <w:jc w:val="center"/>
        <w:rPr>
          <w:b/>
          <w:color w:val="008080"/>
          <w:sz w:val="32"/>
          <w:szCs w:val="32"/>
        </w:rPr>
      </w:pPr>
    </w:p>
    <w:p w:rsidR="00AD71EE" w:rsidRDefault="00AD71EE" w:rsidP="00AD71EE">
      <w:pPr>
        <w:jc w:val="center"/>
        <w:rPr>
          <w:b/>
          <w:color w:val="008080"/>
          <w:sz w:val="32"/>
          <w:szCs w:val="32"/>
        </w:rPr>
      </w:pPr>
    </w:p>
    <w:p w:rsidR="00AD71EE" w:rsidRDefault="00AD71EE" w:rsidP="00AD71EE">
      <w:pPr>
        <w:jc w:val="center"/>
        <w:rPr>
          <w:b/>
          <w:color w:val="008080"/>
          <w:sz w:val="32"/>
          <w:szCs w:val="32"/>
        </w:rPr>
      </w:pPr>
    </w:p>
    <w:p w:rsidR="001616AA" w:rsidRDefault="00AD71EE" w:rsidP="001616AA">
      <w:pPr>
        <w:jc w:val="center"/>
        <w:rPr>
          <w:b/>
          <w:bCs/>
          <w:color w:val="002060"/>
          <w:sz w:val="36"/>
          <w:szCs w:val="36"/>
        </w:rPr>
      </w:pPr>
      <w:r w:rsidRPr="003B23DB">
        <w:rPr>
          <w:b/>
          <w:color w:val="008080"/>
          <w:sz w:val="32"/>
          <w:szCs w:val="32"/>
        </w:rPr>
        <w:t>2018 год</w:t>
      </w:r>
      <w:r w:rsidR="001616AA">
        <w:rPr>
          <w:b/>
          <w:color w:val="008080"/>
          <w:sz w:val="32"/>
          <w:szCs w:val="32"/>
        </w:rPr>
        <w:br w:type="page"/>
      </w:r>
    </w:p>
    <w:p w:rsidR="00AD71EE" w:rsidRPr="0089003A" w:rsidRDefault="00AD71EE" w:rsidP="00AD71EE">
      <w:pPr>
        <w:autoSpaceDE w:val="0"/>
        <w:autoSpaceDN w:val="0"/>
        <w:adjustRightInd w:val="0"/>
        <w:jc w:val="both"/>
        <w:rPr>
          <w:b/>
          <w:color w:val="002060"/>
          <w:sz w:val="36"/>
          <w:szCs w:val="36"/>
        </w:rPr>
      </w:pPr>
      <w:r w:rsidRPr="0089003A">
        <w:rPr>
          <w:b/>
          <w:bCs/>
          <w:color w:val="002060"/>
          <w:sz w:val="36"/>
          <w:szCs w:val="36"/>
        </w:rPr>
        <w:lastRenderedPageBreak/>
        <w:t>Правовое регулирование технологического подключения:</w:t>
      </w:r>
    </w:p>
    <w:p w:rsidR="001616AA" w:rsidRDefault="001616AA" w:rsidP="00AD71EE">
      <w:pPr>
        <w:autoSpaceDE w:val="0"/>
        <w:autoSpaceDN w:val="0"/>
        <w:adjustRightInd w:val="0"/>
        <w:jc w:val="both"/>
        <w:rPr>
          <w:b/>
          <w:color w:val="008080"/>
          <w:sz w:val="28"/>
          <w:szCs w:val="28"/>
        </w:rPr>
      </w:pPr>
    </w:p>
    <w:p w:rsidR="001616AA" w:rsidRDefault="001616AA" w:rsidP="00AD71EE">
      <w:pPr>
        <w:autoSpaceDE w:val="0"/>
        <w:autoSpaceDN w:val="0"/>
        <w:adjustRightInd w:val="0"/>
        <w:jc w:val="both"/>
        <w:rPr>
          <w:b/>
          <w:color w:val="008080"/>
          <w:sz w:val="28"/>
          <w:szCs w:val="28"/>
        </w:rPr>
      </w:pPr>
    </w:p>
    <w:p w:rsidR="00AD71EE" w:rsidRDefault="00520286" w:rsidP="00AD71EE">
      <w:pPr>
        <w:autoSpaceDE w:val="0"/>
        <w:autoSpaceDN w:val="0"/>
        <w:adjustRightInd w:val="0"/>
        <w:jc w:val="both"/>
        <w:rPr>
          <w:b/>
          <w:color w:val="008080"/>
          <w:sz w:val="28"/>
          <w:szCs w:val="28"/>
        </w:rPr>
      </w:pPr>
      <w:r>
        <w:rPr>
          <w:b/>
          <w:noProof/>
          <w:color w:val="008080"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4" o:spid="_x0000_s1026" type="#_x0000_t13" style="position:absolute;left:0;text-align:left;margin-left:-.3pt;margin-top:14.65pt;width:33.75pt;height:19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"/>
        </w:pict>
      </w:r>
    </w:p>
    <w:p w:rsidR="00AD71EE" w:rsidRPr="003C166D" w:rsidRDefault="00AD71EE" w:rsidP="001616AA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8080"/>
          <w:sz w:val="32"/>
          <w:szCs w:val="32"/>
        </w:rPr>
      </w:pPr>
      <w:r>
        <w:rPr>
          <w:b/>
          <w:color w:val="008080"/>
          <w:sz w:val="28"/>
          <w:szCs w:val="28"/>
        </w:rPr>
        <w:t xml:space="preserve">             </w:t>
      </w:r>
      <w:r w:rsidRPr="003C166D">
        <w:rPr>
          <w:b/>
          <w:color w:val="008080"/>
          <w:sz w:val="32"/>
          <w:szCs w:val="32"/>
        </w:rPr>
        <w:t xml:space="preserve">Порядок технологического присоединения   </w:t>
      </w:r>
      <w:proofErr w:type="spellStart"/>
      <w:r w:rsidRPr="003C166D">
        <w:rPr>
          <w:b/>
          <w:color w:val="008080"/>
          <w:sz w:val="32"/>
          <w:szCs w:val="32"/>
        </w:rPr>
        <w:t>энергопринимающих</w:t>
      </w:r>
      <w:proofErr w:type="spellEnd"/>
      <w:r w:rsidRPr="003C166D">
        <w:rPr>
          <w:b/>
          <w:color w:val="008080"/>
          <w:sz w:val="32"/>
          <w:szCs w:val="32"/>
        </w:rPr>
        <w:t xml:space="preserve"> устройств потребителей электрической энергии к электрическим сетям регулируется </w:t>
      </w:r>
      <w:r w:rsidRPr="003C166D">
        <w:rPr>
          <w:b/>
          <w:bCs/>
          <w:color w:val="008080"/>
          <w:sz w:val="32"/>
          <w:szCs w:val="32"/>
        </w:rPr>
        <w:t>Правилами технологического присоединения, утв</w:t>
      </w:r>
      <w:r w:rsidR="00306806" w:rsidRPr="003C166D">
        <w:rPr>
          <w:b/>
          <w:bCs/>
          <w:color w:val="008080"/>
          <w:sz w:val="32"/>
          <w:szCs w:val="32"/>
        </w:rPr>
        <w:t xml:space="preserve">ержденными </w:t>
      </w:r>
      <w:r w:rsidRPr="003C166D">
        <w:rPr>
          <w:b/>
          <w:bCs/>
          <w:color w:val="008080"/>
          <w:sz w:val="32"/>
          <w:szCs w:val="32"/>
        </w:rPr>
        <w:t xml:space="preserve"> Постановлением Правительства РФ от 27.12.2004 №861</w:t>
      </w:r>
    </w:p>
    <w:p w:rsidR="001616AA" w:rsidRPr="003C166D" w:rsidRDefault="001616AA" w:rsidP="00AD71EE">
      <w:pPr>
        <w:autoSpaceDE w:val="0"/>
        <w:autoSpaceDN w:val="0"/>
        <w:adjustRightInd w:val="0"/>
        <w:jc w:val="both"/>
        <w:rPr>
          <w:b/>
          <w:color w:val="008080"/>
          <w:sz w:val="32"/>
          <w:szCs w:val="32"/>
        </w:rPr>
      </w:pPr>
    </w:p>
    <w:p w:rsidR="001616AA" w:rsidRPr="003C166D" w:rsidRDefault="001616AA" w:rsidP="00AD71EE">
      <w:pPr>
        <w:autoSpaceDE w:val="0"/>
        <w:autoSpaceDN w:val="0"/>
        <w:adjustRightInd w:val="0"/>
        <w:jc w:val="both"/>
        <w:rPr>
          <w:b/>
          <w:color w:val="008080"/>
          <w:sz w:val="32"/>
          <w:szCs w:val="32"/>
        </w:rPr>
      </w:pPr>
    </w:p>
    <w:p w:rsidR="001616AA" w:rsidRPr="003C166D" w:rsidRDefault="001616AA" w:rsidP="00AD71EE">
      <w:pPr>
        <w:autoSpaceDE w:val="0"/>
        <w:autoSpaceDN w:val="0"/>
        <w:adjustRightInd w:val="0"/>
        <w:jc w:val="both"/>
        <w:rPr>
          <w:b/>
          <w:color w:val="008080"/>
          <w:sz w:val="32"/>
          <w:szCs w:val="32"/>
        </w:rPr>
      </w:pPr>
    </w:p>
    <w:p w:rsidR="00AD71EE" w:rsidRPr="003C166D" w:rsidRDefault="00520286" w:rsidP="00AD71E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32"/>
          <w:szCs w:val="32"/>
        </w:rPr>
      </w:pPr>
      <w:r w:rsidRPr="00520286">
        <w:rPr>
          <w:rFonts w:ascii="Arial" w:hAnsi="Arial" w:cs="Arial"/>
          <w:b/>
          <w:noProof/>
          <w:color w:val="333399"/>
          <w:sz w:val="32"/>
          <w:szCs w:val="32"/>
        </w:rPr>
        <w:pict>
          <v:shape id="Стрелка вправо 3" o:spid="_x0000_s1045" type="#_x0000_t13" style="position:absolute;left:0;text-align:left;margin-left:3.9pt;margin-top:8.1pt;width:33.75pt;height:1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"/>
        </w:pict>
      </w:r>
      <w:r w:rsidR="00AD71EE" w:rsidRPr="003C166D">
        <w:rPr>
          <w:rFonts w:ascii="Arial" w:hAnsi="Arial" w:cs="Arial"/>
          <w:sz w:val="32"/>
          <w:szCs w:val="32"/>
        </w:rPr>
        <w:t xml:space="preserve">     </w:t>
      </w:r>
    </w:p>
    <w:p w:rsidR="00AD71EE" w:rsidRPr="003C166D" w:rsidRDefault="00AD71EE" w:rsidP="00AD71EE">
      <w:pPr>
        <w:autoSpaceDE w:val="0"/>
        <w:autoSpaceDN w:val="0"/>
        <w:adjustRightInd w:val="0"/>
        <w:ind w:firstLine="540"/>
        <w:jc w:val="both"/>
        <w:rPr>
          <w:b/>
          <w:bCs/>
          <w:color w:val="008080"/>
          <w:sz w:val="32"/>
          <w:szCs w:val="32"/>
        </w:rPr>
      </w:pPr>
      <w:r w:rsidRPr="003C166D">
        <w:rPr>
          <w:rFonts w:ascii="Arial" w:hAnsi="Arial" w:cs="Arial"/>
          <w:sz w:val="32"/>
          <w:szCs w:val="32"/>
        </w:rPr>
        <w:t xml:space="preserve">    </w:t>
      </w:r>
      <w:r w:rsidR="0089003A" w:rsidRPr="003C166D">
        <w:rPr>
          <w:rFonts w:ascii="Arial" w:hAnsi="Arial" w:cs="Arial"/>
          <w:sz w:val="32"/>
          <w:szCs w:val="32"/>
        </w:rPr>
        <w:t xml:space="preserve">     </w:t>
      </w:r>
      <w:r w:rsidRPr="003C166D">
        <w:rPr>
          <w:b/>
          <w:bCs/>
          <w:color w:val="008080"/>
          <w:sz w:val="32"/>
          <w:szCs w:val="32"/>
        </w:rPr>
        <w:t>Федеральный закон от 26.03.2003 №35-ФЗ «Об электроэнергетике»</w:t>
      </w:r>
    </w:p>
    <w:p w:rsidR="00AD71EE" w:rsidRPr="003C166D" w:rsidRDefault="00AD71EE" w:rsidP="00AD71EE">
      <w:pPr>
        <w:autoSpaceDE w:val="0"/>
        <w:autoSpaceDN w:val="0"/>
        <w:adjustRightInd w:val="0"/>
        <w:ind w:firstLine="540"/>
        <w:jc w:val="both"/>
        <w:rPr>
          <w:b/>
          <w:bCs/>
          <w:color w:val="008080"/>
          <w:sz w:val="32"/>
          <w:szCs w:val="32"/>
        </w:rPr>
      </w:pPr>
    </w:p>
    <w:p w:rsidR="00AD71EE" w:rsidRDefault="00AD71EE" w:rsidP="00AD71E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1616AA" w:rsidRPr="00405B64" w:rsidRDefault="001616AA" w:rsidP="00AD71E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AD71EE" w:rsidRPr="00405B64" w:rsidRDefault="00AD71EE" w:rsidP="00AD71E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D71EE" w:rsidRPr="00405B64" w:rsidRDefault="00520286" w:rsidP="00AD71E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oundrect id="Скругленный прямоугольник 2" o:spid="_x0000_s1044" style="position:absolute;left:0;text-align:left;margin-left:53.15pt;margin-top:2pt;width:388.5pt;height:132.9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">
            <v:textbox>
              <w:txbxContent>
                <w:p w:rsidR="00AD71EE" w:rsidRPr="003C166D" w:rsidRDefault="00AD71EE" w:rsidP="003C166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8080"/>
                      <w:sz w:val="32"/>
                      <w:szCs w:val="32"/>
                    </w:rPr>
                  </w:pPr>
                  <w:r w:rsidRPr="003C166D">
                    <w:rPr>
                      <w:b/>
                      <w:bCs/>
                      <w:color w:val="008080"/>
                      <w:sz w:val="32"/>
                      <w:szCs w:val="32"/>
                    </w:rPr>
                    <w:t>Уполномоченный орган по обеспечению контроля за соблюдением правил технологического присоединения -</w:t>
                  </w:r>
                </w:p>
                <w:p w:rsidR="00AD71EE" w:rsidRPr="003C166D" w:rsidRDefault="00AD71EE" w:rsidP="003C166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bCs/>
                      <w:color w:val="008080"/>
                      <w:sz w:val="32"/>
                      <w:szCs w:val="32"/>
                    </w:rPr>
                  </w:pPr>
                  <w:r w:rsidRPr="003C166D">
                    <w:rPr>
                      <w:b/>
                      <w:bCs/>
                      <w:color w:val="008080"/>
                      <w:sz w:val="32"/>
                      <w:szCs w:val="32"/>
                    </w:rPr>
                    <w:t>Федеральная антимонопольная служба</w:t>
                  </w:r>
                </w:p>
                <w:p w:rsidR="00AD71EE" w:rsidRDefault="00AD71EE" w:rsidP="001616AA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8080"/>
                      <w:sz w:val="28"/>
                      <w:szCs w:val="28"/>
                    </w:rPr>
                  </w:pPr>
                </w:p>
                <w:p w:rsidR="00AD71EE" w:rsidRPr="00932D93" w:rsidRDefault="00AD71EE" w:rsidP="001616AA">
                  <w:pPr>
                    <w:autoSpaceDE w:val="0"/>
                    <w:autoSpaceDN w:val="0"/>
                    <w:adjustRightInd w:val="0"/>
                    <w:rPr>
                      <w:color w:val="008080"/>
                      <w:sz w:val="28"/>
                      <w:szCs w:val="28"/>
                    </w:rPr>
                  </w:pPr>
                </w:p>
                <w:p w:rsidR="00AD71EE" w:rsidRDefault="00AD71EE" w:rsidP="001616AA"/>
              </w:txbxContent>
            </v:textbox>
          </v:roundrect>
        </w:pict>
      </w:r>
    </w:p>
    <w:p w:rsidR="00AD71EE" w:rsidRPr="00405B64" w:rsidRDefault="00AD71EE" w:rsidP="00AD71E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AD71EE" w:rsidRPr="00405B64" w:rsidRDefault="00AD71EE" w:rsidP="00AD71E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AD71EE" w:rsidRPr="00405B64" w:rsidRDefault="00AD71EE" w:rsidP="00AD71E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AD71EE" w:rsidRDefault="00AD71EE" w:rsidP="00AD71EE">
      <w:pPr>
        <w:jc w:val="center"/>
      </w:pPr>
    </w:p>
    <w:p w:rsidR="00AD71EE" w:rsidRPr="00AD71EE" w:rsidRDefault="00AD71EE" w:rsidP="00AD71EE"/>
    <w:p w:rsidR="00AD71EE" w:rsidRPr="00AD71EE" w:rsidRDefault="00AD71EE" w:rsidP="00AD71EE"/>
    <w:p w:rsidR="00AD71EE" w:rsidRPr="00AD71EE" w:rsidRDefault="00AD71EE" w:rsidP="00AD71EE"/>
    <w:p w:rsidR="00AD71EE" w:rsidRDefault="00AD71EE" w:rsidP="00AD71EE"/>
    <w:p w:rsidR="00AD71EE" w:rsidRDefault="00AD71EE" w:rsidP="00AD71EE"/>
    <w:p w:rsidR="00AD71EE" w:rsidRDefault="00AD71EE" w:rsidP="00AD71EE">
      <w:pPr>
        <w:tabs>
          <w:tab w:val="left" w:pos="960"/>
        </w:tabs>
      </w:pPr>
      <w:r>
        <w:tab/>
      </w: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453941" w:rsidRPr="0089003A" w:rsidRDefault="00AD71EE" w:rsidP="00453941">
      <w:pPr>
        <w:tabs>
          <w:tab w:val="left" w:pos="960"/>
        </w:tabs>
        <w:rPr>
          <w:b/>
          <w:bCs/>
          <w:color w:val="002060"/>
          <w:sz w:val="36"/>
          <w:szCs w:val="36"/>
        </w:rPr>
      </w:pPr>
      <w:r w:rsidRPr="0089003A">
        <w:rPr>
          <w:b/>
          <w:bCs/>
          <w:color w:val="002060"/>
          <w:sz w:val="36"/>
          <w:szCs w:val="36"/>
        </w:rPr>
        <w:lastRenderedPageBreak/>
        <w:t>К кому можно обрат</w:t>
      </w:r>
      <w:r w:rsidR="00453941" w:rsidRPr="0089003A">
        <w:rPr>
          <w:b/>
          <w:bCs/>
          <w:color w:val="002060"/>
          <w:sz w:val="36"/>
          <w:szCs w:val="36"/>
        </w:rPr>
        <w:t>иться с заявлением о подключении</w:t>
      </w:r>
      <w:r w:rsidR="00D1316C" w:rsidRPr="0089003A">
        <w:rPr>
          <w:b/>
          <w:bCs/>
          <w:color w:val="002060"/>
          <w:sz w:val="36"/>
          <w:szCs w:val="36"/>
        </w:rPr>
        <w:t>?</w:t>
      </w:r>
    </w:p>
    <w:p w:rsidR="00453941" w:rsidRDefault="00453941" w:rsidP="00453941">
      <w:pPr>
        <w:tabs>
          <w:tab w:val="left" w:pos="960"/>
        </w:tabs>
        <w:rPr>
          <w:b/>
          <w:bCs/>
          <w:color w:val="002060"/>
          <w:sz w:val="32"/>
          <w:szCs w:val="32"/>
        </w:rPr>
      </w:pPr>
    </w:p>
    <w:p w:rsidR="00AD71EE" w:rsidRPr="003C166D" w:rsidRDefault="00453941" w:rsidP="001616AA">
      <w:pPr>
        <w:tabs>
          <w:tab w:val="left" w:pos="960"/>
        </w:tabs>
        <w:spacing w:line="276" w:lineRule="auto"/>
        <w:jc w:val="both"/>
        <w:rPr>
          <w:color w:val="002060"/>
          <w:sz w:val="32"/>
          <w:szCs w:val="32"/>
        </w:rPr>
      </w:pPr>
      <w:r w:rsidRPr="003C166D">
        <w:rPr>
          <w:b/>
          <w:bCs/>
          <w:color w:val="008080"/>
          <w:sz w:val="32"/>
          <w:szCs w:val="32"/>
        </w:rPr>
        <w:t xml:space="preserve">Заявка на технологическое присоединение подается </w:t>
      </w:r>
      <w:r w:rsidR="00AD71EE" w:rsidRPr="003C166D">
        <w:rPr>
          <w:b/>
          <w:bCs/>
          <w:color w:val="008080"/>
          <w:sz w:val="32"/>
          <w:szCs w:val="32"/>
        </w:rPr>
        <w:t xml:space="preserve"> в сетевую организацию, объекты электросетевого хозяйства которой расположены на </w:t>
      </w:r>
      <w:r w:rsidRPr="003C166D">
        <w:rPr>
          <w:b/>
          <w:bCs/>
          <w:color w:val="008080"/>
          <w:sz w:val="32"/>
          <w:szCs w:val="32"/>
        </w:rPr>
        <w:t xml:space="preserve">НАИМЕНЬШЕМ РАССТОЯНИИ </w:t>
      </w:r>
      <w:r w:rsidR="00AD71EE" w:rsidRPr="003C166D">
        <w:rPr>
          <w:b/>
          <w:bCs/>
          <w:color w:val="008080"/>
          <w:sz w:val="32"/>
          <w:szCs w:val="32"/>
        </w:rPr>
        <w:t xml:space="preserve"> от границ участка заявителя. </w:t>
      </w:r>
    </w:p>
    <w:p w:rsidR="00453941" w:rsidRPr="003C166D" w:rsidRDefault="00453941" w:rsidP="001616AA">
      <w:pPr>
        <w:tabs>
          <w:tab w:val="left" w:pos="960"/>
        </w:tabs>
        <w:spacing w:line="276" w:lineRule="auto"/>
        <w:jc w:val="both"/>
        <w:rPr>
          <w:color w:val="008080"/>
          <w:sz w:val="32"/>
          <w:szCs w:val="32"/>
        </w:rPr>
      </w:pPr>
    </w:p>
    <w:p w:rsidR="00387BEB" w:rsidRPr="00387BEB" w:rsidRDefault="00AD71EE" w:rsidP="00387BE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32"/>
          <w:szCs w:val="32"/>
          <w:lang w:eastAsia="en-US"/>
        </w:rPr>
      </w:pPr>
      <w:r w:rsidRPr="003C166D">
        <w:rPr>
          <w:b/>
          <w:bCs/>
          <w:color w:val="008080"/>
          <w:sz w:val="32"/>
          <w:szCs w:val="32"/>
        </w:rPr>
        <w:t xml:space="preserve">Наименьшее расстояние </w:t>
      </w:r>
      <w:r w:rsidRPr="003C166D">
        <w:rPr>
          <w:color w:val="008080"/>
          <w:sz w:val="32"/>
          <w:szCs w:val="32"/>
        </w:rPr>
        <w:t xml:space="preserve">– </w:t>
      </w:r>
      <w:r w:rsidRPr="003C166D">
        <w:rPr>
          <w:b/>
          <w:bCs/>
          <w:color w:val="008080"/>
          <w:sz w:val="32"/>
          <w:szCs w:val="32"/>
        </w:rPr>
        <w:t xml:space="preserve">это минимальное расстояние, измеряемое по прямой линии от границы участка (нахождения </w:t>
      </w:r>
      <w:proofErr w:type="spellStart"/>
      <w:r w:rsidRPr="003C166D">
        <w:rPr>
          <w:b/>
          <w:bCs/>
          <w:color w:val="008080"/>
          <w:sz w:val="32"/>
          <w:szCs w:val="32"/>
        </w:rPr>
        <w:t>энергопринимающих</w:t>
      </w:r>
      <w:proofErr w:type="spellEnd"/>
      <w:r w:rsidRPr="003C166D">
        <w:rPr>
          <w:b/>
          <w:bCs/>
          <w:color w:val="008080"/>
          <w:sz w:val="32"/>
          <w:szCs w:val="32"/>
        </w:rPr>
        <w:t xml:space="preserve"> устройств) заявителя до ближайшего объекта электрической сети (опора линий электропередач, кабельная линия, распределительное устройство, подстанция)</w:t>
      </w:r>
      <w:r w:rsidR="00387BEB">
        <w:rPr>
          <w:b/>
          <w:bCs/>
          <w:color w:val="008080"/>
          <w:sz w:val="32"/>
          <w:szCs w:val="32"/>
        </w:rPr>
        <w:t xml:space="preserve">, </w:t>
      </w:r>
      <w:r w:rsidR="00387BEB" w:rsidRPr="00387BEB">
        <w:rPr>
          <w:rFonts w:eastAsiaTheme="minorHAnsi"/>
          <w:b/>
          <w:bCs/>
          <w:color w:val="008080"/>
          <w:sz w:val="32"/>
          <w:szCs w:val="32"/>
          <w:lang w:eastAsia="en-US"/>
        </w:rPr>
        <w:t>имеющего указанный в заявке класс напряжения</w:t>
      </w:r>
      <w:r w:rsidR="00062A5C">
        <w:rPr>
          <w:rFonts w:eastAsiaTheme="minorHAnsi"/>
          <w:b/>
          <w:bCs/>
          <w:color w:val="008080"/>
          <w:sz w:val="32"/>
          <w:szCs w:val="32"/>
          <w:lang w:eastAsia="en-US"/>
        </w:rPr>
        <w:t>.</w:t>
      </w:r>
    </w:p>
    <w:p w:rsidR="00AD71EE" w:rsidRPr="00387BEB" w:rsidRDefault="00AD71EE" w:rsidP="001616AA">
      <w:pPr>
        <w:tabs>
          <w:tab w:val="left" w:pos="960"/>
        </w:tabs>
        <w:spacing w:line="276" w:lineRule="auto"/>
        <w:jc w:val="both"/>
        <w:rPr>
          <w:b/>
          <w:bCs/>
          <w:color w:val="008080"/>
          <w:sz w:val="32"/>
          <w:szCs w:val="32"/>
        </w:rPr>
      </w:pPr>
    </w:p>
    <w:p w:rsidR="00453941" w:rsidRPr="003C166D" w:rsidRDefault="00453941" w:rsidP="001616AA">
      <w:pPr>
        <w:tabs>
          <w:tab w:val="left" w:pos="960"/>
        </w:tabs>
        <w:spacing w:line="276" w:lineRule="auto"/>
        <w:jc w:val="both"/>
        <w:rPr>
          <w:color w:val="008080"/>
          <w:sz w:val="32"/>
          <w:szCs w:val="32"/>
        </w:rPr>
      </w:pPr>
    </w:p>
    <w:p w:rsidR="00AD71EE" w:rsidRPr="003C166D" w:rsidRDefault="00AD71EE" w:rsidP="001616AA">
      <w:pPr>
        <w:tabs>
          <w:tab w:val="left" w:pos="960"/>
        </w:tabs>
        <w:spacing w:line="276" w:lineRule="auto"/>
        <w:jc w:val="both"/>
        <w:rPr>
          <w:color w:val="008080"/>
          <w:sz w:val="32"/>
          <w:szCs w:val="32"/>
        </w:rPr>
      </w:pPr>
      <w:r w:rsidRPr="003C166D">
        <w:rPr>
          <w:b/>
          <w:bCs/>
          <w:color w:val="008080"/>
          <w:sz w:val="32"/>
          <w:szCs w:val="32"/>
        </w:rPr>
        <w:t>В случае если на расстоянии менее  300 метров от границ участка заявителя находятся объекты сетевого хозяйства нескольких сетевых организаций, заявитель может направить заявку в</w:t>
      </w:r>
      <w:r w:rsidR="00453941" w:rsidRPr="003C166D">
        <w:rPr>
          <w:b/>
          <w:bCs/>
          <w:color w:val="008080"/>
          <w:sz w:val="32"/>
          <w:szCs w:val="32"/>
        </w:rPr>
        <w:t xml:space="preserve"> </w:t>
      </w:r>
      <w:r w:rsidRPr="003C166D">
        <w:rPr>
          <w:b/>
          <w:bCs/>
          <w:color w:val="008080"/>
          <w:sz w:val="32"/>
          <w:szCs w:val="32"/>
        </w:rPr>
        <w:t xml:space="preserve"> </w:t>
      </w:r>
      <w:r w:rsidR="00453941" w:rsidRPr="003C166D">
        <w:rPr>
          <w:b/>
          <w:bCs/>
          <w:color w:val="008080"/>
          <w:sz w:val="32"/>
          <w:szCs w:val="32"/>
        </w:rPr>
        <w:t>ЛЮБУЮ ИЗ ОРГАНИЗАЦИЙ</w:t>
      </w:r>
      <w:r w:rsidRPr="003C166D">
        <w:rPr>
          <w:b/>
          <w:bCs/>
          <w:color w:val="008080"/>
          <w:sz w:val="32"/>
          <w:szCs w:val="32"/>
        </w:rPr>
        <w:t xml:space="preserve">. </w:t>
      </w:r>
    </w:p>
    <w:p w:rsidR="00AD71EE" w:rsidRDefault="00AD71EE" w:rsidP="00453941">
      <w:pPr>
        <w:tabs>
          <w:tab w:val="left" w:pos="960"/>
        </w:tabs>
        <w:jc w:val="both"/>
      </w:pPr>
      <w:r w:rsidRPr="00AD71EE">
        <w:t xml:space="preserve"> </w:t>
      </w:r>
    </w:p>
    <w:p w:rsidR="001616AA" w:rsidRDefault="001616AA" w:rsidP="00453941">
      <w:pPr>
        <w:tabs>
          <w:tab w:val="left" w:pos="960"/>
        </w:tabs>
        <w:jc w:val="both"/>
      </w:pPr>
    </w:p>
    <w:p w:rsidR="001616AA" w:rsidRPr="00AD71EE" w:rsidRDefault="00520286" w:rsidP="00453941">
      <w:pPr>
        <w:tabs>
          <w:tab w:val="left" w:pos="960"/>
        </w:tabs>
        <w:jc w:val="both"/>
      </w:pPr>
      <w:r w:rsidRPr="00520286">
        <w:rPr>
          <w:rFonts w:ascii="Arial" w:hAnsi="Arial" w:cs="Arial"/>
          <w:noProof/>
          <w:sz w:val="20"/>
          <w:szCs w:val="20"/>
        </w:rPr>
        <w:pict>
          <v:roundrect id="Скругленный прямоугольник 5" o:spid="_x0000_s1027" style="position:absolute;left:0;text-align:left;margin-left:9.15pt;margin-top:7.5pt;width:474.15pt;height:164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">
            <v:textbox>
              <w:txbxContent>
                <w:p w:rsidR="00453941" w:rsidRPr="003C166D" w:rsidRDefault="00453941" w:rsidP="001616AA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b/>
                      <w:bCs/>
                      <w:color w:val="008080"/>
                      <w:sz w:val="32"/>
                      <w:szCs w:val="32"/>
                    </w:rPr>
                  </w:pPr>
                  <w:r w:rsidRPr="003C166D">
                    <w:rPr>
                      <w:b/>
                      <w:bCs/>
                      <w:color w:val="008080"/>
                      <w:sz w:val="32"/>
                      <w:szCs w:val="32"/>
                    </w:rPr>
                    <w:t xml:space="preserve">Если </w:t>
                  </w:r>
                  <w:r w:rsidR="00306806" w:rsidRPr="003C166D">
                    <w:rPr>
                      <w:b/>
                      <w:bCs/>
                      <w:color w:val="008080"/>
                      <w:sz w:val="32"/>
                      <w:szCs w:val="32"/>
                    </w:rPr>
                    <w:t>Вы</w:t>
                  </w:r>
                  <w:r w:rsidRPr="003C166D">
                    <w:rPr>
                      <w:b/>
                      <w:bCs/>
                      <w:color w:val="008080"/>
                      <w:sz w:val="32"/>
                      <w:szCs w:val="32"/>
                    </w:rPr>
                    <w:t xml:space="preserve"> не </w:t>
                  </w:r>
                  <w:proofErr w:type="gramStart"/>
                  <w:r w:rsidRPr="003C166D">
                    <w:rPr>
                      <w:b/>
                      <w:bCs/>
                      <w:color w:val="008080"/>
                      <w:sz w:val="32"/>
                      <w:szCs w:val="32"/>
                    </w:rPr>
                    <w:t>знает</w:t>
                  </w:r>
                  <w:r w:rsidR="00306806" w:rsidRPr="003C166D">
                    <w:rPr>
                      <w:b/>
                      <w:bCs/>
                      <w:color w:val="008080"/>
                      <w:sz w:val="32"/>
                      <w:szCs w:val="32"/>
                    </w:rPr>
                    <w:t>е</w:t>
                  </w:r>
                  <w:proofErr w:type="gramEnd"/>
                  <w:r w:rsidRPr="003C166D">
                    <w:rPr>
                      <w:b/>
                      <w:bCs/>
                      <w:color w:val="008080"/>
                      <w:sz w:val="32"/>
                      <w:szCs w:val="32"/>
                    </w:rPr>
                    <w:t xml:space="preserve"> в какую сетевую организацию обратиться, то </w:t>
                  </w:r>
                  <w:r w:rsidR="00306806" w:rsidRPr="003C166D">
                    <w:rPr>
                      <w:b/>
                      <w:bCs/>
                      <w:color w:val="008080"/>
                      <w:sz w:val="32"/>
                      <w:szCs w:val="32"/>
                    </w:rPr>
                    <w:t>Вы</w:t>
                  </w:r>
                  <w:r w:rsidRPr="003C166D">
                    <w:rPr>
                      <w:b/>
                      <w:bCs/>
                      <w:color w:val="008080"/>
                      <w:sz w:val="32"/>
                      <w:szCs w:val="32"/>
                    </w:rPr>
                    <w:t xml:space="preserve">  вправе направить запрос в орган местного самоуправления для определения принадлежности объектов сетевого хозяйства.  </w:t>
                  </w:r>
                </w:p>
                <w:p w:rsidR="00453941" w:rsidRPr="003C166D" w:rsidRDefault="00453941" w:rsidP="00453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8080"/>
                      <w:sz w:val="32"/>
                      <w:szCs w:val="32"/>
                    </w:rPr>
                  </w:pPr>
                  <w:r w:rsidRPr="003C166D">
                    <w:rPr>
                      <w:b/>
                      <w:bCs/>
                      <w:color w:val="008080"/>
                      <w:sz w:val="32"/>
                      <w:szCs w:val="32"/>
                    </w:rPr>
                    <w:t>Ответ на такой запрос должен быть дан в течение  15 дней.</w:t>
                  </w:r>
                </w:p>
                <w:p w:rsidR="00453941" w:rsidRPr="00932D93" w:rsidRDefault="00453941" w:rsidP="00453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8080"/>
                      <w:sz w:val="28"/>
                      <w:szCs w:val="28"/>
                    </w:rPr>
                  </w:pPr>
                </w:p>
                <w:p w:rsidR="00453941" w:rsidRDefault="00453941" w:rsidP="00453941"/>
              </w:txbxContent>
            </v:textbox>
          </v:roundrect>
        </w:pict>
      </w: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1616AA" w:rsidRDefault="001616AA" w:rsidP="00AD71EE">
      <w:pPr>
        <w:tabs>
          <w:tab w:val="left" w:pos="960"/>
        </w:tabs>
      </w:pPr>
    </w:p>
    <w:p w:rsidR="001616AA" w:rsidRDefault="001616AA" w:rsidP="00AD71EE">
      <w:pPr>
        <w:tabs>
          <w:tab w:val="left" w:pos="960"/>
        </w:tabs>
      </w:pPr>
    </w:p>
    <w:p w:rsidR="001616AA" w:rsidRDefault="001616AA" w:rsidP="00AD71EE">
      <w:pPr>
        <w:tabs>
          <w:tab w:val="left" w:pos="960"/>
        </w:tabs>
      </w:pPr>
    </w:p>
    <w:p w:rsidR="001616AA" w:rsidRDefault="001616AA" w:rsidP="00AD71EE">
      <w:pPr>
        <w:tabs>
          <w:tab w:val="left" w:pos="960"/>
        </w:tabs>
      </w:pPr>
    </w:p>
    <w:p w:rsidR="001616AA" w:rsidRDefault="001616AA" w:rsidP="00AD71EE">
      <w:pPr>
        <w:tabs>
          <w:tab w:val="left" w:pos="960"/>
        </w:tabs>
      </w:pPr>
    </w:p>
    <w:p w:rsidR="001616AA" w:rsidRDefault="001616AA" w:rsidP="00AD71EE">
      <w:pPr>
        <w:tabs>
          <w:tab w:val="left" w:pos="960"/>
        </w:tabs>
      </w:pPr>
    </w:p>
    <w:p w:rsidR="000230F1" w:rsidRPr="0089003A" w:rsidRDefault="000230F1" w:rsidP="000230F1">
      <w:pPr>
        <w:tabs>
          <w:tab w:val="left" w:pos="960"/>
        </w:tabs>
        <w:jc w:val="both"/>
        <w:rPr>
          <w:color w:val="C00000"/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-1633</wp:posOffset>
            </wp:positionH>
            <wp:positionV relativeFrom="paragraph">
              <wp:posOffset>998</wp:posOffset>
            </wp:positionV>
            <wp:extent cx="796834" cy="983252"/>
            <wp:effectExtent l="19050" t="0" r="3266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834" cy="98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003A">
        <w:rPr>
          <w:b/>
          <w:bCs/>
          <w:color w:val="C00000"/>
          <w:sz w:val="32"/>
          <w:szCs w:val="32"/>
        </w:rPr>
        <w:t xml:space="preserve">Подача в отношении одних и тех же </w:t>
      </w:r>
      <w:proofErr w:type="spellStart"/>
      <w:r w:rsidRPr="0089003A">
        <w:rPr>
          <w:b/>
          <w:bCs/>
          <w:color w:val="C00000"/>
          <w:sz w:val="32"/>
          <w:szCs w:val="32"/>
        </w:rPr>
        <w:t>энергопринимающих</w:t>
      </w:r>
      <w:proofErr w:type="spellEnd"/>
      <w:r w:rsidRPr="0089003A">
        <w:rPr>
          <w:b/>
          <w:bCs/>
          <w:color w:val="C00000"/>
          <w:sz w:val="32"/>
          <w:szCs w:val="32"/>
        </w:rPr>
        <w:t xml:space="preserve"> устройств одновременно 2</w:t>
      </w:r>
      <w:r w:rsidR="00B01922" w:rsidRPr="0089003A">
        <w:rPr>
          <w:b/>
          <w:bCs/>
          <w:color w:val="C00000"/>
          <w:sz w:val="32"/>
          <w:szCs w:val="32"/>
        </w:rPr>
        <w:t>-х</w:t>
      </w:r>
      <w:r w:rsidRPr="0089003A">
        <w:rPr>
          <w:b/>
          <w:bCs/>
          <w:color w:val="C00000"/>
          <w:sz w:val="32"/>
          <w:szCs w:val="32"/>
        </w:rPr>
        <w:t xml:space="preserve"> и более заявок в разные сетевые организации не допускается</w:t>
      </w:r>
    </w:p>
    <w:p w:rsidR="00AD71EE" w:rsidRPr="00B01922" w:rsidRDefault="00AD71EE" w:rsidP="00AD71EE">
      <w:pPr>
        <w:tabs>
          <w:tab w:val="left" w:pos="960"/>
        </w:tabs>
        <w:rPr>
          <w:color w:val="C00000"/>
        </w:rPr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Pr="0089003A" w:rsidRDefault="00D1316C" w:rsidP="00AD71EE">
      <w:pPr>
        <w:tabs>
          <w:tab w:val="left" w:pos="960"/>
        </w:tabs>
        <w:rPr>
          <w:b/>
          <w:color w:val="002060"/>
          <w:sz w:val="36"/>
          <w:szCs w:val="36"/>
        </w:rPr>
      </w:pPr>
      <w:r w:rsidRPr="0089003A">
        <w:rPr>
          <w:b/>
          <w:color w:val="002060"/>
          <w:sz w:val="36"/>
          <w:szCs w:val="36"/>
        </w:rPr>
        <w:t>Как подать заявку на технологическое подключение?</w:t>
      </w:r>
    </w:p>
    <w:p w:rsidR="00D1316C" w:rsidRDefault="00D1316C" w:rsidP="00AD71EE">
      <w:pPr>
        <w:tabs>
          <w:tab w:val="left" w:pos="960"/>
        </w:tabs>
      </w:pPr>
    </w:p>
    <w:p w:rsidR="00D1316C" w:rsidRPr="003C166D" w:rsidRDefault="00D1316C" w:rsidP="001616AA">
      <w:pPr>
        <w:tabs>
          <w:tab w:val="left" w:pos="960"/>
        </w:tabs>
        <w:spacing w:line="276" w:lineRule="auto"/>
        <w:rPr>
          <w:b/>
          <w:color w:val="008080"/>
          <w:sz w:val="32"/>
          <w:szCs w:val="32"/>
        </w:rPr>
      </w:pPr>
      <w:r w:rsidRPr="003C166D">
        <w:rPr>
          <w:b/>
          <w:color w:val="008080"/>
          <w:sz w:val="32"/>
          <w:szCs w:val="32"/>
        </w:rPr>
        <w:t>Заявка может быть подана лично, направ</w:t>
      </w:r>
      <w:r w:rsidR="000230F1" w:rsidRPr="003C166D">
        <w:rPr>
          <w:b/>
          <w:color w:val="008080"/>
          <w:sz w:val="32"/>
          <w:szCs w:val="32"/>
        </w:rPr>
        <w:t>лена почтой или подана через сайт сетевой организации.</w:t>
      </w:r>
    </w:p>
    <w:p w:rsidR="000230F1" w:rsidRPr="006C7997" w:rsidRDefault="000230F1" w:rsidP="00AD71EE">
      <w:pPr>
        <w:tabs>
          <w:tab w:val="left" w:pos="960"/>
        </w:tabs>
        <w:rPr>
          <w:b/>
          <w:color w:val="008080"/>
          <w:sz w:val="28"/>
          <w:szCs w:val="28"/>
        </w:rPr>
      </w:pPr>
    </w:p>
    <w:p w:rsidR="000230F1" w:rsidRPr="006C7997" w:rsidRDefault="00306806" w:rsidP="00AD71EE">
      <w:pPr>
        <w:tabs>
          <w:tab w:val="left" w:pos="960"/>
        </w:tabs>
        <w:rPr>
          <w:b/>
          <w:color w:val="002060"/>
          <w:sz w:val="28"/>
          <w:szCs w:val="28"/>
        </w:rPr>
      </w:pPr>
      <w:r w:rsidRPr="006C7997">
        <w:rPr>
          <w:b/>
          <w:color w:val="002060"/>
          <w:sz w:val="28"/>
          <w:szCs w:val="28"/>
        </w:rPr>
        <w:t>В</w:t>
      </w:r>
      <w:r w:rsidR="000230F1" w:rsidRPr="006C7997">
        <w:rPr>
          <w:b/>
          <w:color w:val="002060"/>
          <w:sz w:val="28"/>
          <w:szCs w:val="28"/>
        </w:rPr>
        <w:t xml:space="preserve"> заявке указываются:</w:t>
      </w:r>
    </w:p>
    <w:p w:rsidR="00306806" w:rsidRPr="006C7997" w:rsidRDefault="00306806" w:rsidP="000230F1">
      <w:pPr>
        <w:autoSpaceDE w:val="0"/>
        <w:autoSpaceDN w:val="0"/>
        <w:adjustRightInd w:val="0"/>
        <w:ind w:firstLine="540"/>
        <w:jc w:val="both"/>
        <w:rPr>
          <w:bCs/>
          <w:color w:val="008080"/>
          <w:sz w:val="22"/>
          <w:szCs w:val="22"/>
        </w:rPr>
      </w:pPr>
    </w:p>
    <w:p w:rsidR="00306806" w:rsidRPr="006C7997" w:rsidRDefault="00306806" w:rsidP="001616A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8080"/>
          <w:sz w:val="28"/>
          <w:szCs w:val="28"/>
          <w:lang w:eastAsia="en-US"/>
        </w:rPr>
      </w:pPr>
      <w:r w:rsidRPr="006C7997">
        <w:rPr>
          <w:rFonts w:eastAsiaTheme="minorHAnsi"/>
          <w:b/>
          <w:bCs/>
          <w:color w:val="008080"/>
          <w:sz w:val="28"/>
          <w:szCs w:val="28"/>
          <w:lang w:eastAsia="en-US"/>
        </w:rPr>
        <w:t xml:space="preserve"> - фамилия, имя и отчество заявителя, серия, номер и дата выдачи паспорта или иного документа, удостоверяющего личность в соответствии с законодательством Российской Федерации;</w:t>
      </w:r>
    </w:p>
    <w:p w:rsidR="00306806" w:rsidRPr="006C7997" w:rsidRDefault="00306806" w:rsidP="001616A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8080"/>
          <w:sz w:val="28"/>
          <w:szCs w:val="28"/>
          <w:lang w:eastAsia="en-US"/>
        </w:rPr>
      </w:pPr>
      <w:r w:rsidRPr="006C7997">
        <w:rPr>
          <w:rFonts w:eastAsiaTheme="minorHAnsi"/>
          <w:b/>
          <w:bCs/>
          <w:color w:val="008080"/>
          <w:sz w:val="28"/>
          <w:szCs w:val="28"/>
          <w:lang w:eastAsia="en-US"/>
        </w:rPr>
        <w:t>- место жительства заявителя;</w:t>
      </w:r>
    </w:p>
    <w:p w:rsidR="00306806" w:rsidRPr="006C7997" w:rsidRDefault="00306806" w:rsidP="001616A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color w:val="008080"/>
          <w:sz w:val="28"/>
          <w:szCs w:val="28"/>
          <w:lang w:eastAsia="en-US"/>
        </w:rPr>
      </w:pPr>
      <w:r w:rsidRPr="006C7997">
        <w:rPr>
          <w:rFonts w:eastAsiaTheme="minorHAnsi"/>
          <w:b/>
          <w:color w:val="008080"/>
          <w:sz w:val="28"/>
          <w:szCs w:val="28"/>
          <w:lang w:eastAsia="en-US"/>
        </w:rPr>
        <w:t xml:space="preserve">- наименование и место нахождения </w:t>
      </w:r>
      <w:proofErr w:type="spellStart"/>
      <w:r w:rsidRPr="006C7997">
        <w:rPr>
          <w:rFonts w:eastAsiaTheme="minorHAnsi"/>
          <w:b/>
          <w:color w:val="008080"/>
          <w:sz w:val="28"/>
          <w:szCs w:val="28"/>
          <w:lang w:eastAsia="en-US"/>
        </w:rPr>
        <w:t>энергопринимающих</w:t>
      </w:r>
      <w:proofErr w:type="spellEnd"/>
      <w:r w:rsidRPr="006C7997">
        <w:rPr>
          <w:rFonts w:eastAsiaTheme="minorHAnsi"/>
          <w:b/>
          <w:color w:val="008080"/>
          <w:sz w:val="28"/>
          <w:szCs w:val="28"/>
          <w:lang w:eastAsia="en-US"/>
        </w:rPr>
        <w:t xml:space="preserve"> устройств, которые необходимо присоединить к электрическим сетям сетевой организации;</w:t>
      </w:r>
    </w:p>
    <w:p w:rsidR="00306806" w:rsidRPr="006C7997" w:rsidRDefault="006C7997" w:rsidP="001616A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color w:val="008080"/>
          <w:sz w:val="28"/>
          <w:szCs w:val="28"/>
          <w:lang w:eastAsia="en-US"/>
        </w:rPr>
      </w:pPr>
      <w:r w:rsidRPr="006C7997">
        <w:rPr>
          <w:rFonts w:eastAsiaTheme="minorHAnsi"/>
          <w:b/>
          <w:color w:val="008080"/>
          <w:sz w:val="28"/>
          <w:szCs w:val="28"/>
          <w:lang w:eastAsia="en-US"/>
        </w:rPr>
        <w:t xml:space="preserve">- </w:t>
      </w:r>
      <w:r w:rsidR="00306806" w:rsidRPr="006C7997">
        <w:rPr>
          <w:rFonts w:eastAsiaTheme="minorHAnsi"/>
          <w:b/>
          <w:color w:val="008080"/>
          <w:sz w:val="28"/>
          <w:szCs w:val="28"/>
          <w:lang w:eastAsia="en-US"/>
        </w:rPr>
        <w:t xml:space="preserve">сроки проектирования и поэтапного введения в эксплуатацию </w:t>
      </w:r>
      <w:proofErr w:type="spellStart"/>
      <w:r w:rsidR="00306806" w:rsidRPr="006C7997">
        <w:rPr>
          <w:rFonts w:eastAsiaTheme="minorHAnsi"/>
          <w:b/>
          <w:color w:val="008080"/>
          <w:sz w:val="28"/>
          <w:szCs w:val="28"/>
          <w:lang w:eastAsia="en-US"/>
        </w:rPr>
        <w:t>энергопринимающих</w:t>
      </w:r>
      <w:proofErr w:type="spellEnd"/>
      <w:r w:rsidR="00306806" w:rsidRPr="006C7997">
        <w:rPr>
          <w:rFonts w:eastAsiaTheme="minorHAnsi"/>
          <w:b/>
          <w:color w:val="008080"/>
          <w:sz w:val="28"/>
          <w:szCs w:val="28"/>
          <w:lang w:eastAsia="en-US"/>
        </w:rPr>
        <w:t xml:space="preserve"> устройств (в том числе по этапам и очередям);</w:t>
      </w:r>
    </w:p>
    <w:p w:rsidR="00306806" w:rsidRPr="006C7997" w:rsidRDefault="006C7997" w:rsidP="001616A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color w:val="008080"/>
          <w:sz w:val="28"/>
          <w:szCs w:val="28"/>
          <w:lang w:eastAsia="en-US"/>
        </w:rPr>
      </w:pPr>
      <w:r w:rsidRPr="006C7997">
        <w:rPr>
          <w:rFonts w:eastAsiaTheme="minorHAnsi"/>
          <w:b/>
          <w:color w:val="008080"/>
          <w:sz w:val="28"/>
          <w:szCs w:val="28"/>
          <w:lang w:eastAsia="en-US"/>
        </w:rPr>
        <w:t xml:space="preserve">- </w:t>
      </w:r>
      <w:r w:rsidR="00306806" w:rsidRPr="006C7997">
        <w:rPr>
          <w:rFonts w:eastAsiaTheme="minorHAnsi"/>
          <w:b/>
          <w:color w:val="008080"/>
          <w:sz w:val="28"/>
          <w:szCs w:val="28"/>
          <w:lang w:eastAsia="en-US"/>
        </w:rPr>
        <w:t>наименование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рынке, и вид такого договора (договор энергоснабжения или купли-продажи (поставки) электрической энергии (мощности));</w:t>
      </w:r>
    </w:p>
    <w:p w:rsidR="00306806" w:rsidRPr="006C7997" w:rsidRDefault="006C7997" w:rsidP="001616A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color w:val="008080"/>
          <w:sz w:val="28"/>
          <w:szCs w:val="28"/>
          <w:lang w:eastAsia="en-US"/>
        </w:rPr>
      </w:pPr>
      <w:r w:rsidRPr="006C7997">
        <w:rPr>
          <w:rFonts w:eastAsiaTheme="minorHAnsi"/>
          <w:b/>
          <w:color w:val="008080"/>
          <w:sz w:val="28"/>
          <w:szCs w:val="28"/>
          <w:lang w:eastAsia="en-US"/>
        </w:rPr>
        <w:t xml:space="preserve">- </w:t>
      </w:r>
      <w:r w:rsidR="00306806" w:rsidRPr="006C7997">
        <w:rPr>
          <w:rFonts w:eastAsiaTheme="minorHAnsi"/>
          <w:b/>
          <w:color w:val="008080"/>
          <w:sz w:val="28"/>
          <w:szCs w:val="28"/>
          <w:lang w:eastAsia="en-US"/>
        </w:rPr>
        <w:t xml:space="preserve">запрашиваемая максимальная мощность </w:t>
      </w:r>
      <w:proofErr w:type="spellStart"/>
      <w:r w:rsidR="00306806" w:rsidRPr="006C7997">
        <w:rPr>
          <w:rFonts w:eastAsiaTheme="minorHAnsi"/>
          <w:b/>
          <w:color w:val="008080"/>
          <w:sz w:val="28"/>
          <w:szCs w:val="28"/>
          <w:lang w:eastAsia="en-US"/>
        </w:rPr>
        <w:t>энергопринимающих</w:t>
      </w:r>
      <w:proofErr w:type="spellEnd"/>
      <w:r w:rsidR="00306806" w:rsidRPr="006C7997">
        <w:rPr>
          <w:rFonts w:eastAsiaTheme="minorHAnsi"/>
          <w:b/>
          <w:color w:val="008080"/>
          <w:sz w:val="28"/>
          <w:szCs w:val="28"/>
          <w:lang w:eastAsia="en-US"/>
        </w:rPr>
        <w:t xml:space="preserve"> устройств заявителя.</w:t>
      </w:r>
    </w:p>
    <w:p w:rsidR="00D1316C" w:rsidRPr="006C7997" w:rsidRDefault="00D1316C" w:rsidP="00AD71EE">
      <w:pPr>
        <w:tabs>
          <w:tab w:val="left" w:pos="960"/>
        </w:tabs>
        <w:rPr>
          <w:b/>
          <w:color w:val="008080"/>
          <w:sz w:val="28"/>
          <w:szCs w:val="28"/>
        </w:rPr>
      </w:pPr>
    </w:p>
    <w:p w:rsidR="00D1316C" w:rsidRPr="006C7997" w:rsidRDefault="00D1316C" w:rsidP="00AD71EE">
      <w:pPr>
        <w:tabs>
          <w:tab w:val="left" w:pos="960"/>
        </w:tabs>
        <w:rPr>
          <w:b/>
          <w:color w:val="002060"/>
          <w:sz w:val="28"/>
          <w:szCs w:val="28"/>
        </w:rPr>
      </w:pPr>
      <w:r w:rsidRPr="006C7997">
        <w:rPr>
          <w:b/>
          <w:color w:val="002060"/>
          <w:sz w:val="28"/>
          <w:szCs w:val="28"/>
        </w:rPr>
        <w:t>К заявке  прикладываются следующие документы:</w:t>
      </w:r>
    </w:p>
    <w:p w:rsidR="006C7997" w:rsidRPr="006C7997" w:rsidRDefault="006C7997" w:rsidP="00D1316C">
      <w:pPr>
        <w:tabs>
          <w:tab w:val="left" w:pos="960"/>
        </w:tabs>
        <w:jc w:val="both"/>
        <w:rPr>
          <w:b/>
          <w:bCs/>
          <w:color w:val="008080"/>
          <w:sz w:val="28"/>
          <w:szCs w:val="28"/>
        </w:rPr>
      </w:pPr>
    </w:p>
    <w:p w:rsidR="00D1316C" w:rsidRPr="006C7997" w:rsidRDefault="00D1316C" w:rsidP="001616AA">
      <w:pPr>
        <w:tabs>
          <w:tab w:val="left" w:pos="960"/>
        </w:tabs>
        <w:spacing w:line="276" w:lineRule="auto"/>
        <w:jc w:val="both"/>
        <w:rPr>
          <w:b/>
          <w:color w:val="008080"/>
          <w:sz w:val="28"/>
          <w:szCs w:val="28"/>
        </w:rPr>
      </w:pPr>
      <w:r w:rsidRPr="006C7997">
        <w:rPr>
          <w:b/>
          <w:bCs/>
          <w:color w:val="008080"/>
          <w:sz w:val="28"/>
          <w:szCs w:val="28"/>
        </w:rPr>
        <w:t xml:space="preserve">- план расположения </w:t>
      </w:r>
      <w:proofErr w:type="spellStart"/>
      <w:r w:rsidRPr="006C7997">
        <w:rPr>
          <w:b/>
          <w:bCs/>
          <w:color w:val="008080"/>
          <w:sz w:val="28"/>
          <w:szCs w:val="28"/>
        </w:rPr>
        <w:t>энергопринимающих</w:t>
      </w:r>
      <w:proofErr w:type="spellEnd"/>
      <w:r w:rsidRPr="006C7997">
        <w:rPr>
          <w:b/>
          <w:bCs/>
          <w:color w:val="008080"/>
          <w:sz w:val="28"/>
          <w:szCs w:val="28"/>
        </w:rPr>
        <w:t xml:space="preserve"> устройств;</w:t>
      </w:r>
    </w:p>
    <w:p w:rsidR="00D1316C" w:rsidRPr="006C7997" w:rsidRDefault="00D1316C" w:rsidP="001616AA">
      <w:pPr>
        <w:tabs>
          <w:tab w:val="left" w:pos="960"/>
        </w:tabs>
        <w:spacing w:line="276" w:lineRule="auto"/>
        <w:jc w:val="both"/>
        <w:rPr>
          <w:b/>
          <w:color w:val="008080"/>
          <w:sz w:val="28"/>
          <w:szCs w:val="28"/>
        </w:rPr>
      </w:pPr>
      <w:r w:rsidRPr="006C7997">
        <w:rPr>
          <w:b/>
          <w:bCs/>
          <w:color w:val="008080"/>
          <w:sz w:val="28"/>
          <w:szCs w:val="28"/>
        </w:rPr>
        <w:t>- копия документа, подтверждающего право собственности или иное предусмотренное законом основание на объект капитального строительства и (или) земельный участок</w:t>
      </w:r>
      <w:r w:rsidRPr="006C7997">
        <w:rPr>
          <w:b/>
          <w:color w:val="008080"/>
          <w:sz w:val="28"/>
          <w:szCs w:val="28"/>
        </w:rPr>
        <w:t>;</w:t>
      </w:r>
    </w:p>
    <w:p w:rsidR="00D1316C" w:rsidRPr="006C7997" w:rsidRDefault="00D1316C" w:rsidP="001616AA">
      <w:pPr>
        <w:tabs>
          <w:tab w:val="left" w:pos="960"/>
        </w:tabs>
        <w:spacing w:line="276" w:lineRule="auto"/>
        <w:jc w:val="both"/>
        <w:rPr>
          <w:b/>
          <w:color w:val="008080"/>
          <w:sz w:val="28"/>
          <w:szCs w:val="28"/>
        </w:rPr>
      </w:pPr>
      <w:r w:rsidRPr="006C7997">
        <w:rPr>
          <w:b/>
          <w:color w:val="008080"/>
          <w:sz w:val="28"/>
          <w:szCs w:val="28"/>
        </w:rPr>
        <w:t xml:space="preserve">- </w:t>
      </w:r>
      <w:r w:rsidRPr="006C7997">
        <w:rPr>
          <w:b/>
          <w:bCs/>
          <w:color w:val="008080"/>
          <w:sz w:val="28"/>
          <w:szCs w:val="28"/>
        </w:rPr>
        <w:t xml:space="preserve">перечень и мощность </w:t>
      </w:r>
      <w:proofErr w:type="spellStart"/>
      <w:r w:rsidRPr="006C7997">
        <w:rPr>
          <w:b/>
          <w:bCs/>
          <w:color w:val="008080"/>
          <w:sz w:val="28"/>
          <w:szCs w:val="28"/>
        </w:rPr>
        <w:t>энергопринимающих</w:t>
      </w:r>
      <w:proofErr w:type="spellEnd"/>
      <w:r w:rsidRPr="006C7997">
        <w:rPr>
          <w:b/>
          <w:bCs/>
          <w:color w:val="008080"/>
          <w:sz w:val="28"/>
          <w:szCs w:val="28"/>
        </w:rPr>
        <w:t xml:space="preserve"> устройств, которые могут быть присоединены к устройствам противоаварийной и режимной автоматики;</w:t>
      </w:r>
    </w:p>
    <w:p w:rsidR="00D1316C" w:rsidRPr="006C7997" w:rsidRDefault="00D1316C" w:rsidP="001616AA">
      <w:pPr>
        <w:tabs>
          <w:tab w:val="left" w:pos="960"/>
        </w:tabs>
        <w:spacing w:line="276" w:lineRule="auto"/>
        <w:jc w:val="both"/>
        <w:rPr>
          <w:b/>
          <w:color w:val="008080"/>
          <w:sz w:val="28"/>
          <w:szCs w:val="28"/>
        </w:rPr>
      </w:pPr>
      <w:proofErr w:type="gramStart"/>
      <w:r w:rsidRPr="006C7997">
        <w:rPr>
          <w:b/>
          <w:bCs/>
          <w:color w:val="008080"/>
          <w:sz w:val="28"/>
          <w:szCs w:val="28"/>
        </w:rPr>
        <w:t xml:space="preserve">- подписанный заявителем проект договора энергоснабжения (купли-продажи (поставки) электрической энергии (мощности) или протокол разногласий к проекту договора (представляется </w:t>
      </w:r>
      <w:r w:rsidRPr="006C7997">
        <w:rPr>
          <w:b/>
          <w:bCs/>
          <w:color w:val="008080"/>
          <w:sz w:val="28"/>
          <w:szCs w:val="28"/>
          <w:u w:val="single"/>
        </w:rPr>
        <w:t>по желанию</w:t>
      </w:r>
      <w:r w:rsidR="006C7997">
        <w:rPr>
          <w:b/>
          <w:bCs/>
          <w:color w:val="008080"/>
          <w:sz w:val="28"/>
          <w:szCs w:val="28"/>
        </w:rPr>
        <w:t>).</w:t>
      </w:r>
      <w:proofErr w:type="gramEnd"/>
    </w:p>
    <w:p w:rsidR="00D1316C" w:rsidRPr="006C7997" w:rsidRDefault="00D1316C" w:rsidP="00AD71EE">
      <w:pPr>
        <w:tabs>
          <w:tab w:val="left" w:pos="960"/>
        </w:tabs>
        <w:rPr>
          <w:color w:val="006666"/>
        </w:rPr>
      </w:pPr>
    </w:p>
    <w:p w:rsidR="000230F1" w:rsidRPr="0089003A" w:rsidRDefault="000230F1" w:rsidP="00B01922">
      <w:pPr>
        <w:autoSpaceDE w:val="0"/>
        <w:autoSpaceDN w:val="0"/>
        <w:adjustRightInd w:val="0"/>
        <w:jc w:val="both"/>
        <w:rPr>
          <w:b/>
          <w:color w:val="FF0000"/>
          <w:sz w:val="32"/>
          <w:szCs w:val="32"/>
        </w:rPr>
      </w:pPr>
      <w:r w:rsidRPr="0089003A">
        <w:rPr>
          <w:noProof/>
          <w:sz w:val="32"/>
          <w:szCs w:val="32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-1633</wp:posOffset>
            </wp:positionH>
            <wp:positionV relativeFrom="paragraph">
              <wp:posOffset>4717</wp:posOffset>
            </wp:positionV>
            <wp:extent cx="796834" cy="983252"/>
            <wp:effectExtent l="19050" t="0" r="3266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834" cy="98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003A">
        <w:rPr>
          <w:b/>
          <w:color w:val="FF0000"/>
          <w:sz w:val="32"/>
          <w:szCs w:val="32"/>
        </w:rPr>
        <w:t>Сетевая организация не вправе требовать от Вас представления сведений и документов, не предусмотренных действующим законодательством</w:t>
      </w:r>
    </w:p>
    <w:p w:rsidR="00AD71EE" w:rsidRPr="0089003A" w:rsidRDefault="000230F1" w:rsidP="00AD71EE">
      <w:pPr>
        <w:tabs>
          <w:tab w:val="left" w:pos="960"/>
        </w:tabs>
        <w:rPr>
          <w:color w:val="002060"/>
          <w:sz w:val="36"/>
          <w:szCs w:val="36"/>
        </w:rPr>
      </w:pPr>
      <w:r w:rsidRPr="0089003A">
        <w:rPr>
          <w:b/>
          <w:bCs/>
          <w:color w:val="002060"/>
          <w:sz w:val="36"/>
          <w:szCs w:val="36"/>
        </w:rPr>
        <w:lastRenderedPageBreak/>
        <w:t>Сроки рассмотрения заявки и направления договора о подключении</w:t>
      </w:r>
    </w:p>
    <w:p w:rsidR="001616AA" w:rsidRDefault="001616AA" w:rsidP="00AD71EE">
      <w:pPr>
        <w:tabs>
          <w:tab w:val="left" w:pos="960"/>
        </w:tabs>
      </w:pPr>
    </w:p>
    <w:p w:rsidR="00AD71EE" w:rsidRDefault="00520286" w:rsidP="00AD71EE">
      <w:pPr>
        <w:tabs>
          <w:tab w:val="left" w:pos="960"/>
        </w:tabs>
      </w:pPr>
      <w:r>
        <w:rPr>
          <w:noProof/>
        </w:rPr>
        <w:pict>
          <v:oval id="Овал 7" o:spid="_x0000_s1028" style="position:absolute;margin-left:316.2pt;margin-top:35.5pt;width:177.1pt;height:51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" fillcolor="#4f81bd [3204]" strokecolor="#243f60 [1604]" strokeweight="2pt">
            <v:fill opacity="6682f"/>
            <v:textbox>
              <w:txbxContent>
                <w:p w:rsidR="00CA36F5" w:rsidRPr="007927D6" w:rsidRDefault="00CA36F5" w:rsidP="00CA36F5">
                  <w:pPr>
                    <w:pStyle w:val="a6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color w:val="008080"/>
                      <w:sz w:val="36"/>
                      <w:szCs w:val="36"/>
                    </w:rPr>
                  </w:pPr>
                  <w:r w:rsidRPr="007927D6">
                    <w:rPr>
                      <w:b/>
                      <w:bCs/>
                      <w:color w:val="008080"/>
                      <w:kern w:val="24"/>
                      <w:sz w:val="36"/>
                      <w:szCs w:val="36"/>
                    </w:rPr>
                    <w:t>15 дней</w:t>
                  </w:r>
                </w:p>
              </w:txbxContent>
            </v:textbox>
          </v:oval>
        </w:pict>
      </w:r>
      <w:r>
        <w:rPr>
          <w:noProof/>
        </w:rPr>
        <w:pict>
          <v:roundrect id="Скругленный прямоугольник 4" o:spid="_x0000_s1029" style="position:absolute;margin-left:-38.55pt;margin-top:24.7pt;width:309pt;height:78.75pt;z-index:251665408;visibility:visible;mso-width-relative:margin;mso-height-relative:margin;v-text-anchor:middle" arcsize="10923f" fillcolor="#4f81bd [3204]" strokecolor="#1f497d [3215]" strokeweight="2pt">
            <v:fill opacity="9175f"/>
            <v:textbox>
              <w:txbxContent>
                <w:p w:rsidR="00CA36F5" w:rsidRPr="001616AA" w:rsidRDefault="000230F1" w:rsidP="00CA36F5">
                  <w:pPr>
                    <w:pStyle w:val="a6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color w:val="008080"/>
                      <w:kern w:val="24"/>
                      <w:sz w:val="28"/>
                      <w:szCs w:val="28"/>
                    </w:rPr>
                  </w:pPr>
                  <w:r w:rsidRPr="001616AA">
                    <w:rPr>
                      <w:b/>
                      <w:bCs/>
                      <w:color w:val="008080"/>
                      <w:kern w:val="24"/>
                      <w:sz w:val="28"/>
                      <w:szCs w:val="28"/>
                    </w:rPr>
                    <w:t>Для заявителей</w:t>
                  </w:r>
                  <w:r w:rsidR="00CA36F5" w:rsidRPr="001616AA">
                    <w:rPr>
                      <w:b/>
                      <w:bCs/>
                      <w:color w:val="008080"/>
                      <w:kern w:val="24"/>
                      <w:sz w:val="28"/>
                      <w:szCs w:val="28"/>
                    </w:rPr>
                    <w:t>:</w:t>
                  </w:r>
                  <w:r w:rsidRPr="001616AA">
                    <w:rPr>
                      <w:b/>
                      <w:bCs/>
                      <w:color w:val="008080"/>
                      <w:kern w:val="24"/>
                      <w:sz w:val="28"/>
                      <w:szCs w:val="28"/>
                    </w:rPr>
                    <w:t xml:space="preserve"> физических лиц – </w:t>
                  </w:r>
                  <w:r w:rsidR="00CA36F5" w:rsidRPr="001616AA">
                    <w:rPr>
                      <w:b/>
                      <w:bCs/>
                      <w:color w:val="008080"/>
                      <w:kern w:val="24"/>
                      <w:sz w:val="28"/>
                      <w:szCs w:val="28"/>
                    </w:rPr>
                    <w:t xml:space="preserve">максимальная мощность до 15 кВт; </w:t>
                  </w:r>
                </w:p>
                <w:p w:rsidR="000230F1" w:rsidRPr="00CA36F5" w:rsidRDefault="00CA36F5" w:rsidP="00CA36F5">
                  <w:pPr>
                    <w:pStyle w:val="a6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sz w:val="28"/>
                      <w:szCs w:val="28"/>
                    </w:rPr>
                  </w:pPr>
                  <w:r w:rsidRPr="001616AA">
                    <w:rPr>
                      <w:b/>
                      <w:bCs/>
                      <w:color w:val="008080"/>
                      <w:kern w:val="24"/>
                      <w:sz w:val="28"/>
                      <w:szCs w:val="28"/>
                    </w:rPr>
                    <w:t>юридических лиц и ИП, максимальная мощность устройств – до 150 к</w:t>
                  </w:r>
                  <w:proofErr w:type="gramStart"/>
                  <w:r w:rsidRPr="001616AA">
                    <w:rPr>
                      <w:b/>
                      <w:bCs/>
                      <w:color w:val="008080"/>
                      <w:kern w:val="24"/>
                      <w:sz w:val="28"/>
                      <w:szCs w:val="28"/>
                    </w:rPr>
                    <w:t>Вт</w:t>
                  </w:r>
                  <w:r w:rsidRPr="00CA36F5">
                    <w:rPr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 xml:space="preserve"> вкл</w:t>
                  </w:r>
                  <w:proofErr w:type="gramEnd"/>
                  <w:r w:rsidRPr="00CA36F5">
                    <w:rPr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ючительно</w:t>
                  </w:r>
                  <w:r w:rsidR="000230F1" w:rsidRPr="00CA36F5">
                    <w:rPr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oundrect>
        </w:pict>
      </w:r>
      <w:r w:rsidR="000230F1">
        <w:br/>
      </w:r>
      <w:r w:rsidR="000230F1">
        <w:br/>
      </w:r>
    </w:p>
    <w:p w:rsidR="00AD71EE" w:rsidRDefault="00520286" w:rsidP="00AD71EE">
      <w:pPr>
        <w:tabs>
          <w:tab w:val="left" w:pos="960"/>
        </w:tabs>
      </w:pPr>
      <w:r>
        <w:rPr>
          <w:noProof/>
        </w:rPr>
        <w:pict>
          <v:shape id="Стрелка вправо 9" o:spid="_x0000_s1043" type="#_x0000_t13" style="position:absolute;margin-left:270.45pt;margin-top:1.3pt;width:45.75pt;height:38.15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" adj="12594" fillcolor="#4f81bd [3204]" strokecolor="#243f60 [1604]" strokeweight="2pt"/>
        </w:pict>
      </w:r>
      <w:r w:rsidR="00CA36F5" w:rsidRPr="00CA36F5">
        <w:t xml:space="preserve"> </w:t>
      </w: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1616AA" w:rsidRDefault="001616AA" w:rsidP="00AD71EE">
      <w:pPr>
        <w:tabs>
          <w:tab w:val="left" w:pos="960"/>
        </w:tabs>
      </w:pPr>
    </w:p>
    <w:p w:rsidR="001616AA" w:rsidRDefault="001616AA" w:rsidP="00AD71EE">
      <w:pPr>
        <w:tabs>
          <w:tab w:val="left" w:pos="960"/>
        </w:tabs>
      </w:pPr>
    </w:p>
    <w:p w:rsidR="00AD71EE" w:rsidRDefault="00520286" w:rsidP="00AD71EE">
      <w:pPr>
        <w:tabs>
          <w:tab w:val="left" w:pos="960"/>
        </w:tabs>
      </w:pPr>
      <w:r>
        <w:rPr>
          <w:noProof/>
        </w:rPr>
        <w:pict>
          <v:oval id="_x0000_s1030" style="position:absolute;margin-left:316.2pt;margin-top:3.4pt;width:182.55pt;height:92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" fillcolor="#4f81bd [3204]" strokecolor="#243f60 [1604]" strokeweight="2pt">
            <v:fill opacity="6682f"/>
            <v:textbox>
              <w:txbxContent>
                <w:p w:rsidR="00CA36F5" w:rsidRPr="007927D6" w:rsidRDefault="002340C6" w:rsidP="00CA36F5">
                  <w:pPr>
                    <w:pStyle w:val="a6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color w:val="008080"/>
                    </w:rPr>
                  </w:pPr>
                  <w:r w:rsidRPr="007927D6">
                    <w:rPr>
                      <w:b/>
                      <w:bCs/>
                      <w:color w:val="008080"/>
                      <w:kern w:val="24"/>
                    </w:rPr>
                    <w:t>3 рабочих дн</w:t>
                  </w:r>
                  <w:r w:rsidR="00387BEB">
                    <w:rPr>
                      <w:b/>
                      <w:bCs/>
                      <w:color w:val="008080"/>
                      <w:kern w:val="24"/>
                    </w:rPr>
                    <w:t>я</w:t>
                  </w:r>
                  <w:r w:rsidRPr="007927D6">
                    <w:rPr>
                      <w:b/>
                      <w:bCs/>
                      <w:color w:val="008080"/>
                      <w:kern w:val="24"/>
                    </w:rPr>
                    <w:t xml:space="preserve"> со дня вступления в силу решения об утверждении тарифа</w:t>
                  </w:r>
                </w:p>
              </w:txbxContent>
            </v:textbox>
          </v:oval>
        </w:pict>
      </w:r>
    </w:p>
    <w:p w:rsidR="00AD71EE" w:rsidRDefault="00520286" w:rsidP="00AD71EE">
      <w:pPr>
        <w:tabs>
          <w:tab w:val="left" w:pos="960"/>
        </w:tabs>
      </w:pPr>
      <w:r>
        <w:rPr>
          <w:noProof/>
        </w:rPr>
        <w:pict>
          <v:roundrect id="Скругленный прямоугольник 8" o:spid="_x0000_s1031" style="position:absolute;margin-left:-38.55pt;margin-top:1.15pt;width:309pt;height:63.75pt;z-index:251670528;visibility:visible;mso-width-relative:margin;mso-height-relative:margin;v-text-anchor:middle" arcsize="10923f" fillcolor="#4f81bd [3204]" strokecolor="#1f497d [3215]" strokeweight="2pt">
            <v:fill opacity="8520f"/>
            <v:textbox>
              <w:txbxContent>
                <w:p w:rsidR="00CA36F5" w:rsidRPr="001616AA" w:rsidRDefault="00CA36F5" w:rsidP="00CA36F5">
                  <w:pPr>
                    <w:pStyle w:val="a6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color w:val="008080"/>
                      <w:sz w:val="32"/>
                      <w:szCs w:val="32"/>
                    </w:rPr>
                  </w:pPr>
                  <w:r w:rsidRPr="001616AA"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  <w:t xml:space="preserve">Для заявителей </w:t>
                  </w:r>
                </w:p>
                <w:p w:rsidR="00CA36F5" w:rsidRPr="001616AA" w:rsidRDefault="00CA36F5" w:rsidP="00CA36F5">
                  <w:pPr>
                    <w:pStyle w:val="a6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color w:val="008080"/>
                      <w:sz w:val="32"/>
                      <w:szCs w:val="32"/>
                    </w:rPr>
                  </w:pPr>
                  <w:r w:rsidRPr="001616AA"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  <w:t xml:space="preserve">(по </w:t>
                  </w:r>
                  <w:proofErr w:type="gramStart"/>
                  <w:r w:rsidRPr="001616AA"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  <w:t>индивидуальному проекту</w:t>
                  </w:r>
                  <w:proofErr w:type="gramEnd"/>
                  <w:r w:rsidRPr="001616AA"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  <w:t>)</w:t>
                  </w:r>
                  <w:r w:rsidRPr="001616AA">
                    <w:rPr>
                      <w:rFonts w:asciiTheme="minorHAnsi" w:hAnsi="Calibri" w:cstheme="minorBidi"/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roundrect>
        </w:pict>
      </w:r>
    </w:p>
    <w:p w:rsidR="00AD71EE" w:rsidRDefault="00520286" w:rsidP="00AD71EE">
      <w:pPr>
        <w:tabs>
          <w:tab w:val="left" w:pos="960"/>
        </w:tabs>
      </w:pPr>
      <w:r>
        <w:rPr>
          <w:noProof/>
        </w:rPr>
        <w:pict>
          <v:shape id="_x0000_s1047" type="#_x0000_t13" style="position:absolute;margin-left:270.45pt;margin-top:3.95pt;width:45.75pt;height:38.15pt;z-index:2517032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" adj="12594" fillcolor="#4f81bd [3204]" strokecolor="#243f60 [1604]" strokeweight="2pt"/>
        </w:pict>
      </w: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1616AA" w:rsidRDefault="001616AA" w:rsidP="00AD71EE">
      <w:pPr>
        <w:tabs>
          <w:tab w:val="left" w:pos="960"/>
        </w:tabs>
      </w:pPr>
    </w:p>
    <w:p w:rsidR="00AD71EE" w:rsidRDefault="00520286" w:rsidP="00AD71EE">
      <w:pPr>
        <w:tabs>
          <w:tab w:val="left" w:pos="960"/>
        </w:tabs>
      </w:pPr>
      <w:r>
        <w:rPr>
          <w:noProof/>
        </w:rPr>
        <w:pict>
          <v:roundrect id="Скругленный прямоугольник 11" o:spid="_x0000_s1032" style="position:absolute;margin-left:-38.55pt;margin-top:10.45pt;width:309pt;height:64.5pt;z-index:251676672;visibility:visible;mso-width-relative:margin;mso-height-relative:margin;v-text-anchor:middle" arcsize="10923f" fillcolor="#4f81bd [3204]" strokecolor="#1f497d [3215]" strokeweight="2pt">
            <v:fill opacity="11141f"/>
            <v:textbox>
              <w:txbxContent>
                <w:p w:rsidR="002340C6" w:rsidRPr="001616AA" w:rsidRDefault="002340C6" w:rsidP="002340C6">
                  <w:pPr>
                    <w:pStyle w:val="a6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color w:val="008080"/>
                      <w:sz w:val="32"/>
                      <w:szCs w:val="32"/>
                    </w:rPr>
                  </w:pPr>
                  <w:r w:rsidRPr="001616AA"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  <w:t>При временном присоединении</w:t>
                  </w:r>
                  <w:r w:rsidRPr="001616AA">
                    <w:rPr>
                      <w:color w:val="008080"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roundrect>
        </w:pict>
      </w:r>
    </w:p>
    <w:p w:rsidR="00AD71EE" w:rsidRDefault="00520286" w:rsidP="00AD71EE">
      <w:pPr>
        <w:tabs>
          <w:tab w:val="left" w:pos="960"/>
        </w:tabs>
      </w:pPr>
      <w:r>
        <w:rPr>
          <w:noProof/>
        </w:rPr>
        <w:pict>
          <v:shape id="_x0000_s1048" type="#_x0000_t13" style="position:absolute;margin-left:270.45pt;margin-top:8.65pt;width:45.75pt;height:38.15pt;z-index:2517043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" adj="12594" fillcolor="#4f81bd [3204]" strokecolor="#243f60 [1604]" strokeweight="2pt"/>
        </w:pict>
      </w:r>
      <w:r>
        <w:rPr>
          <w:noProof/>
        </w:rPr>
        <w:pict>
          <v:oval id="_x0000_s1033" style="position:absolute;margin-left:317.8pt;margin-top:2.05pt;width:175.5pt;height:51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" fillcolor="#4f81bd [3204]" strokecolor="#243f60 [1604]" strokeweight="2pt">
            <v:fill opacity="6682f"/>
            <v:textbox>
              <w:txbxContent>
                <w:p w:rsidR="002340C6" w:rsidRPr="007927D6" w:rsidRDefault="002340C6" w:rsidP="002340C6">
                  <w:pPr>
                    <w:pStyle w:val="a6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color w:val="008080"/>
                      <w:sz w:val="36"/>
                      <w:szCs w:val="36"/>
                    </w:rPr>
                  </w:pPr>
                  <w:r w:rsidRPr="007927D6">
                    <w:rPr>
                      <w:b/>
                      <w:bCs/>
                      <w:color w:val="008080"/>
                      <w:kern w:val="24"/>
                      <w:sz w:val="36"/>
                      <w:szCs w:val="36"/>
                    </w:rPr>
                    <w:t>10 дней</w:t>
                  </w:r>
                </w:p>
              </w:txbxContent>
            </v:textbox>
          </v:oval>
        </w:pict>
      </w: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7927D6" w:rsidP="007927D6">
      <w:pPr>
        <w:tabs>
          <w:tab w:val="left" w:pos="2469"/>
        </w:tabs>
      </w:pPr>
      <w:r>
        <w:tab/>
      </w:r>
    </w:p>
    <w:p w:rsidR="00AD71EE" w:rsidRDefault="00AD71EE" w:rsidP="00AD71EE">
      <w:pPr>
        <w:tabs>
          <w:tab w:val="left" w:pos="960"/>
        </w:tabs>
      </w:pPr>
    </w:p>
    <w:p w:rsidR="009D7475" w:rsidRDefault="009D7475" w:rsidP="00AD71EE">
      <w:pPr>
        <w:tabs>
          <w:tab w:val="left" w:pos="960"/>
        </w:tabs>
      </w:pPr>
    </w:p>
    <w:p w:rsidR="009D7475" w:rsidRDefault="009D7475" w:rsidP="00AD71EE">
      <w:pPr>
        <w:tabs>
          <w:tab w:val="left" w:pos="960"/>
        </w:tabs>
      </w:pPr>
    </w:p>
    <w:p w:rsidR="007927D6" w:rsidRPr="00387BEB" w:rsidRDefault="009D7475" w:rsidP="001616AA">
      <w:pPr>
        <w:tabs>
          <w:tab w:val="left" w:pos="960"/>
        </w:tabs>
        <w:spacing w:line="276" w:lineRule="auto"/>
        <w:jc w:val="both"/>
        <w:rPr>
          <w:b/>
          <w:color w:val="008080"/>
          <w:sz w:val="32"/>
          <w:szCs w:val="32"/>
        </w:rPr>
      </w:pPr>
      <w:r w:rsidRPr="003C166D">
        <w:rPr>
          <w:b/>
          <w:color w:val="008080"/>
          <w:sz w:val="32"/>
          <w:szCs w:val="32"/>
        </w:rPr>
        <w:t xml:space="preserve">В эти сроки сетевая организация обязана направить Вам проект договора о технологическом присоединении и технические условия. Подписанный с Вашей стороны договор следует направить в сетевую организацию. </w:t>
      </w:r>
    </w:p>
    <w:p w:rsidR="009D7475" w:rsidRPr="003C166D" w:rsidRDefault="009D7475" w:rsidP="001616AA">
      <w:pPr>
        <w:tabs>
          <w:tab w:val="left" w:pos="960"/>
        </w:tabs>
        <w:spacing w:line="276" w:lineRule="auto"/>
        <w:jc w:val="both"/>
        <w:rPr>
          <w:b/>
          <w:color w:val="008080"/>
          <w:sz w:val="32"/>
          <w:szCs w:val="32"/>
        </w:rPr>
      </w:pPr>
      <w:r w:rsidRPr="003C166D">
        <w:rPr>
          <w:b/>
          <w:color w:val="008080"/>
          <w:sz w:val="32"/>
          <w:szCs w:val="32"/>
        </w:rPr>
        <w:t xml:space="preserve">С момента поступления подписанного Вами договора в сетевую организацию договор считается заключенным, и начинают исчисляться сроки для выполнения технологического подключения. </w:t>
      </w:r>
    </w:p>
    <w:p w:rsidR="00AD71EE" w:rsidRDefault="00AD71EE" w:rsidP="00AD71EE">
      <w:pPr>
        <w:tabs>
          <w:tab w:val="left" w:pos="960"/>
        </w:tabs>
      </w:pPr>
    </w:p>
    <w:p w:rsidR="00AD71EE" w:rsidRPr="0089003A" w:rsidRDefault="002340C6" w:rsidP="002340C6">
      <w:pPr>
        <w:tabs>
          <w:tab w:val="left" w:pos="960"/>
        </w:tabs>
        <w:jc w:val="both"/>
        <w:rPr>
          <w:b/>
          <w:color w:val="C00000"/>
          <w:sz w:val="32"/>
          <w:szCs w:val="32"/>
        </w:rPr>
      </w:pPr>
      <w:r w:rsidRPr="0089003A">
        <w:rPr>
          <w:noProof/>
          <w:sz w:val="32"/>
          <w:szCs w:val="32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-1633</wp:posOffset>
            </wp:positionH>
            <wp:positionV relativeFrom="paragraph">
              <wp:posOffset>-816</wp:posOffset>
            </wp:positionV>
            <wp:extent cx="796834" cy="983252"/>
            <wp:effectExtent l="19050" t="0" r="3266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834" cy="98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003A">
        <w:rPr>
          <w:b/>
          <w:color w:val="C00000"/>
          <w:sz w:val="32"/>
          <w:szCs w:val="32"/>
        </w:rPr>
        <w:t xml:space="preserve">При нарушении сроков </w:t>
      </w:r>
      <w:r w:rsidR="00B01922" w:rsidRPr="0089003A">
        <w:rPr>
          <w:b/>
          <w:color w:val="C00000"/>
          <w:sz w:val="32"/>
          <w:szCs w:val="32"/>
        </w:rPr>
        <w:t>Вы</w:t>
      </w:r>
      <w:r w:rsidRPr="0089003A">
        <w:rPr>
          <w:b/>
          <w:color w:val="C00000"/>
          <w:sz w:val="32"/>
          <w:szCs w:val="32"/>
        </w:rPr>
        <w:t xml:space="preserve"> вправе обратиться в антимонопольный орган с жалобой на сетевую организацию</w:t>
      </w:r>
    </w:p>
    <w:p w:rsidR="00AD71EE" w:rsidRPr="002340C6" w:rsidRDefault="00AD71EE" w:rsidP="002340C6">
      <w:pPr>
        <w:tabs>
          <w:tab w:val="left" w:pos="960"/>
        </w:tabs>
        <w:jc w:val="both"/>
        <w:rPr>
          <w:b/>
          <w:color w:val="C00000"/>
        </w:rPr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Pr="0089003A" w:rsidRDefault="00954EFC" w:rsidP="00AD71EE">
      <w:pPr>
        <w:tabs>
          <w:tab w:val="left" w:pos="960"/>
        </w:tabs>
        <w:rPr>
          <w:b/>
          <w:color w:val="002060"/>
          <w:sz w:val="36"/>
          <w:szCs w:val="36"/>
        </w:rPr>
      </w:pPr>
      <w:bookmarkStart w:id="0" w:name="_GoBack"/>
      <w:bookmarkEnd w:id="0"/>
      <w:r w:rsidRPr="0089003A">
        <w:rPr>
          <w:b/>
          <w:color w:val="002060"/>
          <w:sz w:val="36"/>
          <w:szCs w:val="36"/>
        </w:rPr>
        <w:lastRenderedPageBreak/>
        <w:t>Сколько стоит технологическое присоединение?</w:t>
      </w:r>
    </w:p>
    <w:p w:rsidR="00954EFC" w:rsidRDefault="00954EFC" w:rsidP="00AD71EE">
      <w:pPr>
        <w:tabs>
          <w:tab w:val="left" w:pos="960"/>
        </w:tabs>
      </w:pPr>
    </w:p>
    <w:p w:rsidR="00954EFC" w:rsidRDefault="00954EFC" w:rsidP="00AD71EE">
      <w:pPr>
        <w:tabs>
          <w:tab w:val="left" w:pos="960"/>
        </w:tabs>
      </w:pPr>
    </w:p>
    <w:p w:rsidR="00AD71EE" w:rsidRDefault="00520286" w:rsidP="00AD71EE">
      <w:pPr>
        <w:tabs>
          <w:tab w:val="left" w:pos="960"/>
        </w:tabs>
      </w:pPr>
      <w:r>
        <w:rPr>
          <w:noProof/>
        </w:rPr>
        <w:pict>
          <v:roundrect id="_x0000_s1034" style="position:absolute;margin-left:-7.35pt;margin-top:8.3pt;width:497.85pt;height:310.45pt;z-index:251682816;visibility:visible;mso-height-relative:margin;v-text-anchor:middle" arcsize="10923f" fillcolor="#4f81bd [3204]" strokecolor="#243f60 [1604]" strokeweight="2pt">
            <v:fill opacity="5898f"/>
            <v:textbox>
              <w:txbxContent>
                <w:p w:rsidR="00062A5C" w:rsidRDefault="00954EFC" w:rsidP="00954EFC">
                  <w:pPr>
                    <w:pStyle w:val="a6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</w:pPr>
                  <w:r w:rsidRPr="003C166D"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  <w:t>Плата за технологическое подключение  составляет</w:t>
                  </w:r>
                </w:p>
                <w:p w:rsidR="00954EFC" w:rsidRPr="00387BEB" w:rsidRDefault="00954EFC" w:rsidP="00954EFC">
                  <w:pPr>
                    <w:pStyle w:val="a6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</w:pPr>
                  <w:r w:rsidRPr="003C166D"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  <w:t xml:space="preserve"> 550 рублей если:</w:t>
                  </w:r>
                </w:p>
                <w:p w:rsidR="007927D6" w:rsidRPr="00387BEB" w:rsidRDefault="007927D6" w:rsidP="00954EFC">
                  <w:pPr>
                    <w:pStyle w:val="a6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</w:pPr>
                </w:p>
                <w:p w:rsidR="00954EFC" w:rsidRPr="003C166D" w:rsidRDefault="00954EFC" w:rsidP="00954EFC">
                  <w:pPr>
                    <w:pStyle w:val="a6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</w:pPr>
                  <w:r w:rsidRPr="003C166D"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  <w:t>- максимальная мощность устройств до 15 к</w:t>
                  </w:r>
                  <w:proofErr w:type="gramStart"/>
                  <w:r w:rsidRPr="003C166D"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  <w:t>Вт вкл</w:t>
                  </w:r>
                  <w:proofErr w:type="gramEnd"/>
                  <w:r w:rsidRPr="003C166D"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  <w:t>ючительно;</w:t>
                  </w:r>
                </w:p>
                <w:p w:rsidR="003C166D" w:rsidRPr="003C166D" w:rsidRDefault="003C166D" w:rsidP="00954EFC">
                  <w:pPr>
                    <w:pStyle w:val="a6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</w:pPr>
                </w:p>
                <w:p w:rsidR="00954EFC" w:rsidRPr="003C166D" w:rsidRDefault="00954EFC" w:rsidP="00954EFC">
                  <w:pPr>
                    <w:pStyle w:val="a6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</w:pPr>
                  <w:r w:rsidRPr="003C166D"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  <w:t>- третья категория надежности;</w:t>
                  </w:r>
                </w:p>
                <w:p w:rsidR="003C166D" w:rsidRPr="003C166D" w:rsidRDefault="003C166D" w:rsidP="00954EFC">
                  <w:pPr>
                    <w:pStyle w:val="a6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</w:pPr>
                </w:p>
                <w:p w:rsidR="00954EFC" w:rsidRPr="003C166D" w:rsidRDefault="00954EFC" w:rsidP="00954EFC">
                  <w:pPr>
                    <w:pStyle w:val="a6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</w:pPr>
                  <w:r w:rsidRPr="003C166D"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  <w:t>-</w:t>
                  </w:r>
                  <w:r w:rsidR="003C166D"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  <w:t xml:space="preserve"> </w:t>
                  </w:r>
                  <w:r w:rsidRPr="003C166D"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  <w:t>р</w:t>
                  </w:r>
                  <w:r w:rsidR="00552429" w:rsidRPr="003C166D"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  <w:t>асстояние от границ участка заявителя до объектов сетевого хозяйства – не более 300 м в городах и ПГТ, не более 500 м в сельской местности</w:t>
                  </w:r>
                  <w:r w:rsidRPr="003C166D"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  <w:t>;</w:t>
                  </w:r>
                </w:p>
                <w:p w:rsidR="003C166D" w:rsidRPr="003C166D" w:rsidRDefault="003C166D" w:rsidP="00954EFC">
                  <w:pPr>
                    <w:pStyle w:val="a6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</w:pPr>
                </w:p>
                <w:p w:rsidR="00817514" w:rsidRPr="003C166D" w:rsidRDefault="00954EFC" w:rsidP="00954EFC">
                  <w:pPr>
                    <w:pStyle w:val="a6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</w:pPr>
                  <w:r w:rsidRPr="003C166D"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  <w:t>- п</w:t>
                  </w:r>
                  <w:r w:rsidR="00552429" w:rsidRPr="003C166D">
                    <w:rPr>
                      <w:b/>
                      <w:bCs/>
                      <w:color w:val="008080"/>
                      <w:kern w:val="24"/>
                      <w:sz w:val="32"/>
                      <w:szCs w:val="32"/>
                    </w:rPr>
                    <w:t>одключение осуществляется впервые либо с момента предыдущего подключения прошло не менее 3-х лет</w:t>
                  </w:r>
                </w:p>
                <w:p w:rsidR="00954EFC" w:rsidRDefault="00954EFC" w:rsidP="00954EFC">
                  <w:pPr>
                    <w:pStyle w:val="a6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bCs/>
                      <w:color w:val="1F497D" w:themeColor="text2"/>
                      <w:kern w:val="24"/>
                      <w:sz w:val="28"/>
                      <w:szCs w:val="28"/>
                    </w:rPr>
                  </w:pPr>
                </w:p>
                <w:p w:rsidR="00954EFC" w:rsidRPr="00954EFC" w:rsidRDefault="00954EFC" w:rsidP="00954EFC">
                  <w:pPr>
                    <w:pStyle w:val="a6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954EFC" w:rsidRDefault="00954EFC" w:rsidP="00AD71EE">
      <w:pPr>
        <w:tabs>
          <w:tab w:val="left" w:pos="960"/>
        </w:tabs>
      </w:pPr>
    </w:p>
    <w:p w:rsidR="00954EFC" w:rsidRDefault="00954EFC" w:rsidP="00AD71EE">
      <w:pPr>
        <w:tabs>
          <w:tab w:val="left" w:pos="960"/>
        </w:tabs>
      </w:pPr>
    </w:p>
    <w:p w:rsidR="00954EFC" w:rsidRDefault="00954EFC" w:rsidP="00AD71EE">
      <w:pPr>
        <w:tabs>
          <w:tab w:val="left" w:pos="960"/>
        </w:tabs>
      </w:pPr>
    </w:p>
    <w:p w:rsidR="00954EFC" w:rsidRDefault="00954EFC" w:rsidP="00AD71EE">
      <w:pPr>
        <w:tabs>
          <w:tab w:val="left" w:pos="960"/>
        </w:tabs>
      </w:pPr>
    </w:p>
    <w:p w:rsidR="00954EFC" w:rsidRDefault="00954EFC" w:rsidP="00AD71EE">
      <w:pPr>
        <w:tabs>
          <w:tab w:val="left" w:pos="960"/>
        </w:tabs>
      </w:pPr>
    </w:p>
    <w:p w:rsidR="00954EFC" w:rsidRDefault="00954EFC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62A5C" w:rsidRDefault="00062A5C" w:rsidP="00AD71EE">
      <w:pPr>
        <w:tabs>
          <w:tab w:val="left" w:pos="960"/>
        </w:tabs>
      </w:pPr>
    </w:p>
    <w:p w:rsidR="00062A5C" w:rsidRDefault="00062A5C" w:rsidP="00AD71EE">
      <w:pPr>
        <w:tabs>
          <w:tab w:val="left" w:pos="960"/>
        </w:tabs>
      </w:pPr>
    </w:p>
    <w:p w:rsidR="00062A5C" w:rsidRDefault="00062A5C" w:rsidP="00AD71EE">
      <w:pPr>
        <w:tabs>
          <w:tab w:val="left" w:pos="960"/>
        </w:tabs>
      </w:pPr>
    </w:p>
    <w:p w:rsidR="00062A5C" w:rsidRDefault="00062A5C" w:rsidP="00AD71EE">
      <w:pPr>
        <w:tabs>
          <w:tab w:val="left" w:pos="960"/>
        </w:tabs>
      </w:pPr>
    </w:p>
    <w:p w:rsidR="00062A5C" w:rsidRDefault="00062A5C" w:rsidP="00AD71EE">
      <w:pPr>
        <w:tabs>
          <w:tab w:val="left" w:pos="960"/>
        </w:tabs>
      </w:pPr>
    </w:p>
    <w:p w:rsidR="00062A5C" w:rsidRDefault="00062A5C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0230F1" w:rsidRDefault="000230F1" w:rsidP="00AD71EE">
      <w:pPr>
        <w:tabs>
          <w:tab w:val="left" w:pos="960"/>
        </w:tabs>
      </w:pPr>
    </w:p>
    <w:p w:rsidR="0089003A" w:rsidRDefault="0089003A" w:rsidP="00AD71EE">
      <w:pPr>
        <w:tabs>
          <w:tab w:val="left" w:pos="960"/>
        </w:tabs>
      </w:pPr>
    </w:p>
    <w:p w:rsidR="00D23760" w:rsidRPr="0089003A" w:rsidRDefault="00D23760" w:rsidP="00AD71EE">
      <w:pPr>
        <w:tabs>
          <w:tab w:val="left" w:pos="960"/>
        </w:tabs>
        <w:rPr>
          <w:color w:val="002060"/>
          <w:sz w:val="36"/>
          <w:szCs w:val="36"/>
        </w:rPr>
      </w:pPr>
      <w:r w:rsidRPr="0089003A">
        <w:rPr>
          <w:b/>
          <w:bCs/>
          <w:color w:val="002060"/>
          <w:sz w:val="36"/>
          <w:szCs w:val="36"/>
        </w:rPr>
        <w:lastRenderedPageBreak/>
        <w:t>Разграничение ответственности</w:t>
      </w:r>
    </w:p>
    <w:p w:rsidR="00D23760" w:rsidRDefault="00D23760" w:rsidP="00AD71EE">
      <w:pPr>
        <w:tabs>
          <w:tab w:val="left" w:pos="960"/>
        </w:tabs>
      </w:pPr>
    </w:p>
    <w:p w:rsidR="00D23760" w:rsidRDefault="00062A5C" w:rsidP="00AD71EE">
      <w:pPr>
        <w:tabs>
          <w:tab w:val="left" w:pos="960"/>
        </w:tabs>
      </w:pPr>
      <w:r w:rsidRPr="00062A5C">
        <w:drawing>
          <wp:inline distT="0" distB="0" distL="0" distR="0">
            <wp:extent cx="5963739" cy="2664823"/>
            <wp:effectExtent l="19050" t="0" r="0" b="0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664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23760" w:rsidRDefault="00062A5C" w:rsidP="00AD71EE">
      <w:pPr>
        <w:tabs>
          <w:tab w:val="left" w:pos="960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4" o:spid="_x0000_s1038" type="#_x0000_t32" style="position:absolute;margin-left:331.05pt;margin-top:9.6pt;width:149.25pt;height:0;z-index:251688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" adj="-56117,-1,-56117" strokecolor="#1f497d [3215]" strokeweight="3pt">
            <v:stroke startarrow="open" endarrow="open"/>
          </v:shape>
        </w:pict>
      </w:r>
      <w:r>
        <w:rPr>
          <w:noProof/>
        </w:rPr>
        <w:pict>
          <v:shape id="_x0000_s1037" type="#_x0000_t32" style="position:absolute;margin-left:29.75pt;margin-top:9.6pt;width:293.1pt;height:0;z-index:2516951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" adj="-5840,-1,-5840" strokecolor="#1f497d [3215]" strokeweight="3pt">
            <v:stroke startarrow="open" endarrow="open"/>
          </v:shape>
        </w:pict>
      </w:r>
    </w:p>
    <w:p w:rsidR="00062A5C" w:rsidRDefault="00062A5C" w:rsidP="00AD71EE">
      <w:pPr>
        <w:tabs>
          <w:tab w:val="left" w:pos="960"/>
        </w:tabs>
        <w:rPr>
          <w:b/>
          <w:color w:val="C0000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8" o:spid="_x0000_s1036" type="#_x0000_t202" style="position:absolute;margin-left:286.5pt;margin-top:3.05pt;width:236.4pt;height:21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" filled="f" stroked="f">
            <v:textbox style="mso-fit-shape-to-text:t">
              <w:txbxContent>
                <w:p w:rsidR="00062A5C" w:rsidRPr="00062A5C" w:rsidRDefault="00D23760" w:rsidP="00D23760">
                  <w:pPr>
                    <w:pStyle w:val="a6"/>
                    <w:kinsoku w:val="0"/>
                    <w:overflowPunct w:val="0"/>
                    <w:spacing w:before="0" w:beforeAutospacing="0" w:after="0" w:afterAutospacing="0"/>
                    <w:textAlignment w:val="baseline"/>
                    <w:rPr>
                      <w:rFonts w:eastAsia="MS PGothic"/>
                      <w:b/>
                      <w:color w:val="C00000"/>
                      <w:kern w:val="24"/>
                      <w:sz w:val="28"/>
                      <w:szCs w:val="28"/>
                    </w:rPr>
                  </w:pPr>
                  <w:r>
                    <w:rPr>
                      <w:rFonts w:ascii="Arial" w:eastAsia="MS PGothic" w:hAnsi="Arial" w:cs="Arial"/>
                      <w:color w:val="000000" w:themeColor="text1"/>
                      <w:kern w:val="24"/>
                      <w:sz w:val="36"/>
                      <w:szCs w:val="36"/>
                    </w:rPr>
                    <w:t xml:space="preserve"> </w:t>
                  </w:r>
                  <w:r w:rsidR="00062A5C">
                    <w:rPr>
                      <w:rFonts w:ascii="Arial" w:eastAsia="MS PGothic" w:hAnsi="Arial" w:cs="Arial"/>
                      <w:color w:val="000000" w:themeColor="text1"/>
                      <w:kern w:val="24"/>
                      <w:sz w:val="36"/>
                      <w:szCs w:val="36"/>
                    </w:rPr>
                    <w:t xml:space="preserve">       </w:t>
                  </w:r>
                  <w:r w:rsidR="00062A5C" w:rsidRPr="00062A5C">
                    <w:rPr>
                      <w:rFonts w:eastAsia="MS PGothic"/>
                      <w:b/>
                      <w:color w:val="C00000"/>
                      <w:kern w:val="24"/>
                      <w:sz w:val="28"/>
                      <w:szCs w:val="28"/>
                    </w:rPr>
                    <w:t xml:space="preserve">В пределах </w:t>
                  </w:r>
                  <w:proofErr w:type="gramStart"/>
                  <w:r w:rsidR="00062A5C" w:rsidRPr="00062A5C">
                    <w:rPr>
                      <w:rFonts w:eastAsia="MS PGothic"/>
                      <w:b/>
                      <w:color w:val="C00000"/>
                      <w:kern w:val="24"/>
                      <w:sz w:val="28"/>
                      <w:szCs w:val="28"/>
                    </w:rPr>
                    <w:t>земельного</w:t>
                  </w:r>
                  <w:proofErr w:type="gramEnd"/>
                  <w:r w:rsidR="00062A5C" w:rsidRPr="00062A5C">
                    <w:rPr>
                      <w:rFonts w:eastAsia="MS PGothic"/>
                      <w:b/>
                      <w:color w:val="C00000"/>
                      <w:kern w:val="24"/>
                      <w:sz w:val="28"/>
                      <w:szCs w:val="28"/>
                    </w:rPr>
                    <w:t xml:space="preserve"> </w:t>
                  </w:r>
                </w:p>
                <w:p w:rsidR="00062A5C" w:rsidRPr="00062A5C" w:rsidRDefault="00062A5C" w:rsidP="00062A5C">
                  <w:pPr>
                    <w:pStyle w:val="a6"/>
                    <w:kinsoku w:val="0"/>
                    <w:overflowPunct w:val="0"/>
                    <w:spacing w:before="0" w:beforeAutospacing="0" w:after="0" w:afterAutospacing="0"/>
                    <w:ind w:left="708"/>
                    <w:textAlignment w:val="baseline"/>
                    <w:rPr>
                      <w:rFonts w:eastAsia="MS PGothic"/>
                      <w:b/>
                      <w:color w:val="C00000"/>
                      <w:kern w:val="24"/>
                      <w:sz w:val="28"/>
                      <w:szCs w:val="28"/>
                    </w:rPr>
                  </w:pPr>
                  <w:r w:rsidRPr="00062A5C">
                    <w:rPr>
                      <w:rFonts w:eastAsia="MS PGothic"/>
                      <w:b/>
                      <w:color w:val="C00000"/>
                      <w:kern w:val="24"/>
                      <w:sz w:val="28"/>
                      <w:szCs w:val="28"/>
                    </w:rPr>
                    <w:t xml:space="preserve">  участка мероприятия</w:t>
                  </w:r>
                </w:p>
                <w:p w:rsidR="00D23760" w:rsidRPr="00062A5C" w:rsidRDefault="00062A5C" w:rsidP="00062A5C">
                  <w:pPr>
                    <w:pStyle w:val="a6"/>
                    <w:kinsoku w:val="0"/>
                    <w:overflowPunct w:val="0"/>
                    <w:spacing w:before="0" w:beforeAutospacing="0" w:after="0" w:afterAutospacing="0"/>
                    <w:ind w:left="708"/>
                    <w:textAlignment w:val="baseline"/>
                    <w:rPr>
                      <w:sz w:val="28"/>
                      <w:szCs w:val="28"/>
                    </w:rPr>
                  </w:pPr>
                  <w:r w:rsidRPr="00062A5C">
                    <w:rPr>
                      <w:rFonts w:eastAsia="MS PGothic"/>
                      <w:b/>
                      <w:color w:val="C00000"/>
                      <w:kern w:val="24"/>
                      <w:sz w:val="28"/>
                      <w:szCs w:val="28"/>
                    </w:rPr>
                    <w:t xml:space="preserve">  в</w:t>
                  </w:r>
                  <w:r w:rsidR="00D23760" w:rsidRPr="00062A5C">
                    <w:rPr>
                      <w:rFonts w:eastAsia="MS PGothic"/>
                      <w:b/>
                      <w:bCs/>
                      <w:color w:val="C00000"/>
                      <w:kern w:val="24"/>
                      <w:sz w:val="28"/>
                      <w:szCs w:val="28"/>
                    </w:rPr>
                    <w:t xml:space="preserve">ыполняет </w:t>
                  </w:r>
                  <w:r w:rsidRPr="00062A5C">
                    <w:rPr>
                      <w:rFonts w:eastAsia="MS PGothic"/>
                      <w:b/>
                      <w:bCs/>
                      <w:color w:val="C00000"/>
                      <w:kern w:val="24"/>
                      <w:sz w:val="28"/>
                      <w:szCs w:val="28"/>
                    </w:rPr>
                    <w:t xml:space="preserve">  </w:t>
                  </w:r>
                  <w:r w:rsidR="00D23760" w:rsidRPr="00062A5C">
                    <w:rPr>
                      <w:rFonts w:eastAsia="MS PGothic"/>
                      <w:b/>
                      <w:bCs/>
                      <w:color w:val="C00000"/>
                      <w:kern w:val="24"/>
                      <w:sz w:val="28"/>
                      <w:szCs w:val="28"/>
                    </w:rPr>
                    <w:t xml:space="preserve">заявитель </w:t>
                  </w:r>
                </w:p>
              </w:txbxContent>
            </v:textbox>
          </v:shape>
        </w:pict>
      </w:r>
      <w:r>
        <w:rPr>
          <w:b/>
          <w:color w:val="C00000"/>
          <w:sz w:val="28"/>
          <w:szCs w:val="28"/>
        </w:rPr>
        <w:t xml:space="preserve">     За пределами границ земельного участка </w:t>
      </w:r>
    </w:p>
    <w:p w:rsidR="000230F1" w:rsidRPr="005948C0" w:rsidRDefault="00062A5C" w:rsidP="00AD71EE">
      <w:pPr>
        <w:tabs>
          <w:tab w:val="left" w:pos="960"/>
        </w:tabs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мероприятия в</w:t>
      </w:r>
      <w:r w:rsidR="005948C0" w:rsidRPr="005948C0">
        <w:rPr>
          <w:b/>
          <w:color w:val="C00000"/>
          <w:sz w:val="28"/>
          <w:szCs w:val="28"/>
        </w:rPr>
        <w:t>ыполняет сетевая организация</w:t>
      </w:r>
    </w:p>
    <w:p w:rsidR="000230F1" w:rsidRDefault="005948C0" w:rsidP="00AD71EE">
      <w:pPr>
        <w:tabs>
          <w:tab w:val="left" w:pos="960"/>
        </w:tabs>
      </w:pPr>
      <w:r>
        <w:rPr>
          <w:b/>
          <w:bCs/>
          <w:color w:val="C00000"/>
        </w:rPr>
        <w:t xml:space="preserve"> </w:t>
      </w:r>
    </w:p>
    <w:p w:rsidR="005948C0" w:rsidRDefault="005948C0" w:rsidP="00AD71EE">
      <w:pPr>
        <w:tabs>
          <w:tab w:val="left" w:pos="960"/>
        </w:tabs>
      </w:pPr>
    </w:p>
    <w:p w:rsidR="005948C0" w:rsidRDefault="005948C0" w:rsidP="00AD71EE">
      <w:pPr>
        <w:tabs>
          <w:tab w:val="left" w:pos="960"/>
        </w:tabs>
      </w:pPr>
    </w:p>
    <w:p w:rsidR="005948C0" w:rsidRPr="003C166D" w:rsidRDefault="005948C0" w:rsidP="001616AA">
      <w:pPr>
        <w:tabs>
          <w:tab w:val="left" w:pos="960"/>
        </w:tabs>
        <w:spacing w:line="276" w:lineRule="auto"/>
        <w:jc w:val="both"/>
        <w:rPr>
          <w:b/>
          <w:color w:val="008080"/>
          <w:sz w:val="32"/>
          <w:szCs w:val="32"/>
        </w:rPr>
      </w:pPr>
      <w:r w:rsidRPr="003C166D">
        <w:rPr>
          <w:b/>
          <w:bCs/>
          <w:color w:val="008080"/>
          <w:sz w:val="32"/>
          <w:szCs w:val="32"/>
        </w:rPr>
        <w:t xml:space="preserve">Заявители несут балансовую и эксплуатационную ответственность в границах своего участка, до границ участка заявителя ответственность несет сетевая организация, если иное не установлено соглашением между сетевой организацией и заявителем, </w:t>
      </w:r>
      <w:r w:rsidRPr="00062A5C">
        <w:rPr>
          <w:b/>
          <w:bCs/>
          <w:color w:val="008080"/>
          <w:sz w:val="32"/>
          <w:szCs w:val="32"/>
        </w:rPr>
        <w:t xml:space="preserve">заключенным на основании </w:t>
      </w:r>
      <w:r w:rsidR="007927D6" w:rsidRPr="00062A5C">
        <w:rPr>
          <w:b/>
          <w:bCs/>
          <w:color w:val="008080"/>
          <w:sz w:val="32"/>
          <w:szCs w:val="32"/>
        </w:rPr>
        <w:t xml:space="preserve"> </w:t>
      </w:r>
      <w:r w:rsidRPr="00062A5C">
        <w:rPr>
          <w:b/>
          <w:bCs/>
          <w:color w:val="008080"/>
          <w:sz w:val="32"/>
          <w:szCs w:val="32"/>
        </w:rPr>
        <w:t xml:space="preserve"> </w:t>
      </w:r>
      <w:r w:rsidRPr="00062A5C">
        <w:rPr>
          <w:b/>
          <w:bCs/>
          <w:color w:val="008080"/>
          <w:sz w:val="32"/>
          <w:szCs w:val="32"/>
          <w:u w:val="single"/>
        </w:rPr>
        <w:t>обращения</w:t>
      </w:r>
      <w:r w:rsidR="007927D6" w:rsidRPr="00062A5C">
        <w:rPr>
          <w:b/>
          <w:bCs/>
          <w:color w:val="008080"/>
          <w:sz w:val="32"/>
          <w:szCs w:val="32"/>
          <w:u w:val="single"/>
        </w:rPr>
        <w:t xml:space="preserve"> заявителя</w:t>
      </w:r>
      <w:r w:rsidR="007927D6" w:rsidRPr="00062A5C">
        <w:rPr>
          <w:b/>
          <w:bCs/>
          <w:color w:val="008080"/>
          <w:sz w:val="32"/>
          <w:szCs w:val="32"/>
        </w:rPr>
        <w:t xml:space="preserve"> </w:t>
      </w:r>
      <w:r w:rsidRPr="00062A5C">
        <w:rPr>
          <w:b/>
          <w:bCs/>
          <w:color w:val="008080"/>
          <w:sz w:val="32"/>
          <w:szCs w:val="32"/>
        </w:rPr>
        <w:t xml:space="preserve"> в сетевую организацию</w:t>
      </w:r>
      <w:r w:rsidRPr="003C166D">
        <w:rPr>
          <w:b/>
          <w:bCs/>
          <w:color w:val="008080"/>
          <w:sz w:val="32"/>
          <w:szCs w:val="32"/>
        </w:rPr>
        <w:t>.</w:t>
      </w:r>
    </w:p>
    <w:p w:rsidR="000230F1" w:rsidRPr="003C166D" w:rsidRDefault="000230F1" w:rsidP="001616AA">
      <w:pPr>
        <w:tabs>
          <w:tab w:val="left" w:pos="960"/>
        </w:tabs>
        <w:spacing w:line="276" w:lineRule="auto"/>
        <w:jc w:val="both"/>
        <w:rPr>
          <w:b/>
          <w:color w:val="008080"/>
          <w:sz w:val="32"/>
          <w:szCs w:val="32"/>
        </w:rPr>
      </w:pPr>
    </w:p>
    <w:p w:rsidR="000230F1" w:rsidRPr="003C166D" w:rsidRDefault="00C412DF" w:rsidP="001616AA">
      <w:pPr>
        <w:tabs>
          <w:tab w:val="left" w:pos="960"/>
        </w:tabs>
        <w:spacing w:line="276" w:lineRule="auto"/>
        <w:jc w:val="both"/>
        <w:rPr>
          <w:b/>
          <w:color w:val="008080"/>
          <w:sz w:val="32"/>
          <w:szCs w:val="32"/>
        </w:rPr>
      </w:pPr>
      <w:r w:rsidRPr="003C166D">
        <w:rPr>
          <w:b/>
          <w:color w:val="008080"/>
          <w:sz w:val="32"/>
          <w:szCs w:val="32"/>
        </w:rPr>
        <w:t>В технических условиях и в договоре о технологическом присоединении указываются мероприятия</w:t>
      </w:r>
      <w:r w:rsidR="00AF7608" w:rsidRPr="003C166D">
        <w:rPr>
          <w:b/>
          <w:color w:val="008080"/>
          <w:sz w:val="32"/>
          <w:szCs w:val="32"/>
        </w:rPr>
        <w:t>, которые обязана выполнить сетевая организация, и мероприятия, которые обязан выполнить заявитель.</w:t>
      </w:r>
    </w:p>
    <w:p w:rsidR="000230F1" w:rsidRDefault="000230F1" w:rsidP="007927D6">
      <w:pPr>
        <w:tabs>
          <w:tab w:val="left" w:pos="960"/>
        </w:tabs>
        <w:jc w:val="both"/>
      </w:pPr>
    </w:p>
    <w:p w:rsidR="001616AA" w:rsidRDefault="001616AA" w:rsidP="007927D6">
      <w:pPr>
        <w:tabs>
          <w:tab w:val="left" w:pos="960"/>
        </w:tabs>
        <w:jc w:val="both"/>
      </w:pPr>
    </w:p>
    <w:p w:rsidR="001616AA" w:rsidRDefault="001616AA" w:rsidP="007927D6">
      <w:pPr>
        <w:tabs>
          <w:tab w:val="left" w:pos="960"/>
        </w:tabs>
        <w:jc w:val="both"/>
      </w:pPr>
    </w:p>
    <w:p w:rsidR="00F6464C" w:rsidRDefault="00AF7608" w:rsidP="00F6464C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-1633</wp:posOffset>
            </wp:positionH>
            <wp:positionV relativeFrom="paragraph">
              <wp:posOffset>1542</wp:posOffset>
            </wp:positionV>
            <wp:extent cx="796834" cy="983252"/>
            <wp:effectExtent l="19050" t="0" r="3266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834" cy="98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27D6" w:rsidRPr="0089003A">
        <w:rPr>
          <w:b/>
          <w:color w:val="C00000"/>
          <w:sz w:val="32"/>
          <w:szCs w:val="32"/>
        </w:rPr>
        <w:t xml:space="preserve">Вы </w:t>
      </w:r>
      <w:r w:rsidRPr="0089003A">
        <w:rPr>
          <w:b/>
          <w:color w:val="C00000"/>
          <w:sz w:val="32"/>
          <w:szCs w:val="32"/>
        </w:rPr>
        <w:t>обязан</w:t>
      </w:r>
      <w:r w:rsidR="007927D6" w:rsidRPr="0089003A">
        <w:rPr>
          <w:b/>
          <w:color w:val="C00000"/>
          <w:sz w:val="32"/>
          <w:szCs w:val="32"/>
        </w:rPr>
        <w:t xml:space="preserve">ы </w:t>
      </w:r>
      <w:r w:rsidRPr="0089003A">
        <w:rPr>
          <w:b/>
          <w:color w:val="C00000"/>
          <w:sz w:val="32"/>
          <w:szCs w:val="32"/>
        </w:rPr>
        <w:t xml:space="preserve"> </w:t>
      </w:r>
      <w:r w:rsidRPr="0089003A">
        <w:rPr>
          <w:b/>
          <w:color w:val="C00000"/>
          <w:sz w:val="32"/>
          <w:szCs w:val="32"/>
          <w:u w:val="single"/>
        </w:rPr>
        <w:t>в письменном виде</w:t>
      </w:r>
      <w:r w:rsidRPr="0089003A">
        <w:rPr>
          <w:b/>
          <w:color w:val="C00000"/>
          <w:sz w:val="32"/>
          <w:szCs w:val="32"/>
        </w:rPr>
        <w:t xml:space="preserve">  уведомить сетевую организацию о выполнении </w:t>
      </w:r>
      <w:r w:rsidR="007927D6" w:rsidRPr="0089003A">
        <w:rPr>
          <w:b/>
          <w:color w:val="C00000"/>
          <w:sz w:val="32"/>
          <w:szCs w:val="32"/>
        </w:rPr>
        <w:t xml:space="preserve"> </w:t>
      </w:r>
      <w:r w:rsidRPr="0089003A">
        <w:rPr>
          <w:b/>
          <w:color w:val="C00000"/>
          <w:sz w:val="32"/>
          <w:szCs w:val="32"/>
        </w:rPr>
        <w:t xml:space="preserve">технических условий. Сетевая организация обязана </w:t>
      </w:r>
      <w:r w:rsidR="00F6464C" w:rsidRPr="0089003A">
        <w:rPr>
          <w:b/>
          <w:color w:val="C00000"/>
          <w:sz w:val="32"/>
          <w:szCs w:val="32"/>
        </w:rPr>
        <w:t>в срок, не превышающий 10 дней со дня получения уведомления,</w:t>
      </w:r>
      <w:r w:rsidRPr="0089003A">
        <w:rPr>
          <w:b/>
          <w:color w:val="C00000"/>
          <w:sz w:val="32"/>
          <w:szCs w:val="32"/>
        </w:rPr>
        <w:t xml:space="preserve"> осуществить проверку и в день проверки составить акт</w:t>
      </w:r>
      <w:r w:rsidR="00F6464C" w:rsidRPr="0089003A">
        <w:rPr>
          <w:b/>
          <w:color w:val="C00000"/>
          <w:sz w:val="32"/>
          <w:szCs w:val="32"/>
        </w:rPr>
        <w:t xml:space="preserve"> </w:t>
      </w:r>
      <w:r w:rsidR="00F6464C" w:rsidRPr="0089003A">
        <w:rPr>
          <w:rFonts w:eastAsiaTheme="minorHAnsi"/>
          <w:b/>
          <w:bCs/>
          <w:sz w:val="32"/>
          <w:szCs w:val="32"/>
          <w:lang w:eastAsia="en-US"/>
        </w:rPr>
        <w:t xml:space="preserve"> </w:t>
      </w:r>
      <w:r w:rsidR="00F6464C" w:rsidRPr="0089003A">
        <w:rPr>
          <w:rFonts w:eastAsiaTheme="minorHAnsi"/>
          <w:b/>
          <w:bCs/>
          <w:color w:val="C00000"/>
          <w:sz w:val="32"/>
          <w:szCs w:val="32"/>
          <w:lang w:eastAsia="en-US"/>
        </w:rPr>
        <w:t>о выполнении технических условий.</w:t>
      </w:r>
    </w:p>
    <w:p w:rsidR="00C412DF" w:rsidRPr="0089003A" w:rsidRDefault="00C412DF" w:rsidP="00F6464C">
      <w:pPr>
        <w:tabs>
          <w:tab w:val="left" w:pos="960"/>
        </w:tabs>
        <w:jc w:val="both"/>
        <w:rPr>
          <w:color w:val="002060"/>
          <w:sz w:val="36"/>
          <w:szCs w:val="36"/>
        </w:rPr>
      </w:pPr>
      <w:r w:rsidRPr="0089003A">
        <w:rPr>
          <w:b/>
          <w:bCs/>
          <w:color w:val="002060"/>
          <w:sz w:val="36"/>
          <w:szCs w:val="36"/>
        </w:rPr>
        <w:lastRenderedPageBreak/>
        <w:t>Какой срок установлен для подключения объекта к электрическим сетям?</w:t>
      </w:r>
    </w:p>
    <w:p w:rsidR="00C412DF" w:rsidRDefault="00C412DF" w:rsidP="00F6464C">
      <w:pPr>
        <w:tabs>
          <w:tab w:val="left" w:pos="960"/>
        </w:tabs>
        <w:jc w:val="both"/>
      </w:pPr>
    </w:p>
    <w:p w:rsidR="00C412DF" w:rsidRDefault="00C412DF" w:rsidP="00AD71EE">
      <w:pPr>
        <w:tabs>
          <w:tab w:val="left" w:pos="960"/>
        </w:tabs>
      </w:pPr>
    </w:p>
    <w:p w:rsidR="00C412DF" w:rsidRDefault="00F6464C" w:rsidP="001616AA">
      <w:pPr>
        <w:tabs>
          <w:tab w:val="left" w:pos="960"/>
        </w:tabs>
        <w:spacing w:line="276" w:lineRule="auto"/>
        <w:rPr>
          <w:b/>
          <w:color w:val="008080"/>
          <w:sz w:val="32"/>
          <w:szCs w:val="28"/>
        </w:rPr>
      </w:pPr>
      <w:r w:rsidRPr="001616AA">
        <w:rPr>
          <w:b/>
          <w:color w:val="008080"/>
          <w:sz w:val="32"/>
          <w:szCs w:val="28"/>
        </w:rPr>
        <w:t>С</w:t>
      </w:r>
      <w:r w:rsidR="00C412DF" w:rsidRPr="001616AA">
        <w:rPr>
          <w:b/>
          <w:color w:val="008080"/>
          <w:sz w:val="32"/>
          <w:szCs w:val="28"/>
        </w:rPr>
        <w:t>рок подключения составляет:</w:t>
      </w:r>
    </w:p>
    <w:p w:rsidR="00BB1682" w:rsidRPr="001616AA" w:rsidRDefault="00BB1682" w:rsidP="001616AA">
      <w:pPr>
        <w:tabs>
          <w:tab w:val="left" w:pos="960"/>
        </w:tabs>
        <w:spacing w:line="276" w:lineRule="auto"/>
        <w:rPr>
          <w:b/>
          <w:color w:val="008080"/>
          <w:sz w:val="32"/>
          <w:szCs w:val="28"/>
        </w:rPr>
      </w:pPr>
    </w:p>
    <w:p w:rsidR="00C412DF" w:rsidRDefault="00C412DF" w:rsidP="001616AA">
      <w:pPr>
        <w:tabs>
          <w:tab w:val="left" w:pos="960"/>
        </w:tabs>
        <w:spacing w:line="276" w:lineRule="auto"/>
        <w:rPr>
          <w:b/>
          <w:bCs/>
          <w:color w:val="008080"/>
          <w:sz w:val="28"/>
        </w:rPr>
      </w:pPr>
      <w:r w:rsidRPr="001616AA">
        <w:rPr>
          <w:sz w:val="28"/>
        </w:rPr>
        <w:t xml:space="preserve"> </w:t>
      </w:r>
      <w:r w:rsidRPr="001616AA">
        <w:rPr>
          <w:b/>
          <w:color w:val="C00000"/>
          <w:sz w:val="32"/>
          <w:szCs w:val="28"/>
        </w:rPr>
        <w:t>4 месяца</w:t>
      </w:r>
      <w:r w:rsidRPr="001616AA">
        <w:rPr>
          <w:sz w:val="28"/>
        </w:rPr>
        <w:t xml:space="preserve"> – </w:t>
      </w:r>
      <w:r w:rsidRPr="001616AA">
        <w:rPr>
          <w:b/>
          <w:color w:val="008080"/>
          <w:sz w:val="28"/>
        </w:rPr>
        <w:t>если не требуется</w:t>
      </w:r>
      <w:r w:rsidRPr="001616AA">
        <w:rPr>
          <w:rFonts w:ascii="Arial" w:eastAsiaTheme="minorEastAsia" w:hAnsi="Arial" w:cs="Arial"/>
          <w:b/>
          <w:bCs/>
          <w:color w:val="008080"/>
          <w:kern w:val="24"/>
          <w:sz w:val="44"/>
          <w:szCs w:val="40"/>
        </w:rPr>
        <w:t xml:space="preserve"> </w:t>
      </w:r>
      <w:r w:rsidRPr="001616AA">
        <w:rPr>
          <w:b/>
          <w:bCs/>
          <w:color w:val="008080"/>
          <w:sz w:val="28"/>
        </w:rPr>
        <w:t>выполнять работы, включенные либо подлежащие включению в инвестиционную программу сетевой организации;</w:t>
      </w:r>
    </w:p>
    <w:p w:rsidR="00BB1682" w:rsidRPr="001616AA" w:rsidRDefault="00BB1682" w:rsidP="001616AA">
      <w:pPr>
        <w:tabs>
          <w:tab w:val="left" w:pos="960"/>
        </w:tabs>
        <w:spacing w:line="276" w:lineRule="auto"/>
        <w:rPr>
          <w:b/>
          <w:bCs/>
          <w:color w:val="008080"/>
          <w:sz w:val="28"/>
        </w:rPr>
      </w:pPr>
    </w:p>
    <w:p w:rsidR="00C412DF" w:rsidRPr="001616AA" w:rsidRDefault="00C412DF" w:rsidP="001616AA">
      <w:pPr>
        <w:tabs>
          <w:tab w:val="left" w:pos="960"/>
        </w:tabs>
        <w:spacing w:line="276" w:lineRule="auto"/>
        <w:rPr>
          <w:color w:val="008080"/>
          <w:sz w:val="28"/>
        </w:rPr>
      </w:pPr>
      <w:r w:rsidRPr="001616AA">
        <w:rPr>
          <w:b/>
          <w:bCs/>
          <w:color w:val="C00000"/>
          <w:sz w:val="32"/>
          <w:szCs w:val="28"/>
        </w:rPr>
        <w:t>6 месяцев</w:t>
      </w:r>
      <w:r w:rsidRPr="001616AA">
        <w:rPr>
          <w:b/>
          <w:bCs/>
          <w:sz w:val="28"/>
        </w:rPr>
        <w:t xml:space="preserve"> </w:t>
      </w:r>
      <w:r w:rsidRPr="001616AA">
        <w:rPr>
          <w:b/>
          <w:bCs/>
          <w:color w:val="008080"/>
          <w:sz w:val="28"/>
        </w:rPr>
        <w:t>– если требуется выполнение таких работ</w:t>
      </w:r>
    </w:p>
    <w:p w:rsidR="00C412DF" w:rsidRPr="001616AA" w:rsidRDefault="00C412DF" w:rsidP="001616AA">
      <w:pPr>
        <w:tabs>
          <w:tab w:val="left" w:pos="960"/>
        </w:tabs>
        <w:spacing w:line="276" w:lineRule="auto"/>
        <w:rPr>
          <w:color w:val="008080"/>
          <w:sz w:val="28"/>
        </w:rPr>
      </w:pPr>
    </w:p>
    <w:p w:rsidR="00C412DF" w:rsidRPr="001616AA" w:rsidRDefault="00C412DF" w:rsidP="001616AA">
      <w:pPr>
        <w:tabs>
          <w:tab w:val="left" w:pos="960"/>
        </w:tabs>
        <w:spacing w:line="276" w:lineRule="auto"/>
        <w:rPr>
          <w:sz w:val="28"/>
        </w:rPr>
      </w:pPr>
    </w:p>
    <w:p w:rsidR="00C412DF" w:rsidRDefault="00AF7608" w:rsidP="001616AA">
      <w:pPr>
        <w:tabs>
          <w:tab w:val="left" w:pos="960"/>
        </w:tabs>
        <w:spacing w:line="276" w:lineRule="auto"/>
        <w:rPr>
          <w:b/>
          <w:bCs/>
          <w:color w:val="008080"/>
          <w:sz w:val="32"/>
          <w:szCs w:val="28"/>
        </w:rPr>
      </w:pPr>
      <w:r w:rsidRPr="001616AA">
        <w:rPr>
          <w:b/>
          <w:bCs/>
          <w:color w:val="008080"/>
          <w:sz w:val="32"/>
          <w:szCs w:val="28"/>
        </w:rPr>
        <w:t>Документы, подтверждающие факт технологического присоединения:</w:t>
      </w:r>
    </w:p>
    <w:p w:rsidR="00BB1682" w:rsidRPr="001616AA" w:rsidRDefault="00BB1682" w:rsidP="001616AA">
      <w:pPr>
        <w:tabs>
          <w:tab w:val="left" w:pos="960"/>
        </w:tabs>
        <w:spacing w:line="276" w:lineRule="auto"/>
        <w:rPr>
          <w:b/>
          <w:bCs/>
          <w:color w:val="008080"/>
          <w:sz w:val="32"/>
          <w:szCs w:val="28"/>
        </w:rPr>
      </w:pPr>
    </w:p>
    <w:p w:rsidR="00CB0677" w:rsidRPr="00BB1682" w:rsidRDefault="00552429" w:rsidP="001616AA">
      <w:pPr>
        <w:numPr>
          <w:ilvl w:val="0"/>
          <w:numId w:val="3"/>
        </w:numPr>
        <w:tabs>
          <w:tab w:val="left" w:pos="960"/>
        </w:tabs>
        <w:spacing w:line="276" w:lineRule="auto"/>
        <w:rPr>
          <w:color w:val="008080"/>
          <w:sz w:val="32"/>
          <w:szCs w:val="28"/>
        </w:rPr>
      </w:pPr>
      <w:r w:rsidRPr="001616AA">
        <w:rPr>
          <w:b/>
          <w:bCs/>
          <w:color w:val="008080"/>
          <w:sz w:val="32"/>
          <w:szCs w:val="28"/>
        </w:rPr>
        <w:t>технические условия;</w:t>
      </w:r>
    </w:p>
    <w:p w:rsidR="00BB1682" w:rsidRPr="001616AA" w:rsidRDefault="00BB1682" w:rsidP="00BB1682">
      <w:pPr>
        <w:tabs>
          <w:tab w:val="left" w:pos="960"/>
        </w:tabs>
        <w:spacing w:line="276" w:lineRule="auto"/>
        <w:ind w:left="720"/>
        <w:rPr>
          <w:color w:val="008080"/>
          <w:sz w:val="32"/>
          <w:szCs w:val="28"/>
        </w:rPr>
      </w:pPr>
    </w:p>
    <w:p w:rsidR="00CB0677" w:rsidRPr="00BB1682" w:rsidRDefault="00552429" w:rsidP="001616AA">
      <w:pPr>
        <w:numPr>
          <w:ilvl w:val="0"/>
          <w:numId w:val="3"/>
        </w:numPr>
        <w:tabs>
          <w:tab w:val="left" w:pos="960"/>
        </w:tabs>
        <w:spacing w:line="276" w:lineRule="auto"/>
        <w:rPr>
          <w:color w:val="008080"/>
          <w:sz w:val="32"/>
          <w:szCs w:val="28"/>
        </w:rPr>
      </w:pPr>
      <w:r w:rsidRPr="001616AA">
        <w:rPr>
          <w:b/>
          <w:bCs/>
          <w:color w:val="008080"/>
          <w:sz w:val="32"/>
          <w:szCs w:val="28"/>
        </w:rPr>
        <w:t>акт об осуществлении технологического присоединения;</w:t>
      </w:r>
    </w:p>
    <w:p w:rsidR="00BB1682" w:rsidRPr="001616AA" w:rsidRDefault="00BB1682" w:rsidP="00BB1682">
      <w:pPr>
        <w:tabs>
          <w:tab w:val="left" w:pos="960"/>
        </w:tabs>
        <w:spacing w:line="276" w:lineRule="auto"/>
        <w:ind w:left="720"/>
        <w:rPr>
          <w:color w:val="008080"/>
          <w:sz w:val="32"/>
          <w:szCs w:val="28"/>
        </w:rPr>
      </w:pPr>
    </w:p>
    <w:p w:rsidR="00CB0677" w:rsidRPr="00BB1682" w:rsidRDefault="00552429" w:rsidP="001616AA">
      <w:pPr>
        <w:numPr>
          <w:ilvl w:val="0"/>
          <w:numId w:val="3"/>
        </w:numPr>
        <w:tabs>
          <w:tab w:val="left" w:pos="960"/>
        </w:tabs>
        <w:spacing w:line="276" w:lineRule="auto"/>
        <w:rPr>
          <w:color w:val="008080"/>
          <w:sz w:val="32"/>
          <w:szCs w:val="28"/>
        </w:rPr>
      </w:pPr>
      <w:r w:rsidRPr="001616AA">
        <w:rPr>
          <w:b/>
          <w:bCs/>
          <w:color w:val="008080"/>
          <w:sz w:val="32"/>
          <w:szCs w:val="28"/>
        </w:rPr>
        <w:t>акт разграничения балансовой принадлежности электросетей;</w:t>
      </w:r>
    </w:p>
    <w:p w:rsidR="00BB1682" w:rsidRPr="001616AA" w:rsidRDefault="00BB1682" w:rsidP="00BB1682">
      <w:pPr>
        <w:tabs>
          <w:tab w:val="left" w:pos="960"/>
        </w:tabs>
        <w:spacing w:line="276" w:lineRule="auto"/>
        <w:ind w:left="720"/>
        <w:rPr>
          <w:color w:val="008080"/>
          <w:sz w:val="32"/>
          <w:szCs w:val="28"/>
        </w:rPr>
      </w:pPr>
    </w:p>
    <w:p w:rsidR="00CB0677" w:rsidRPr="001616AA" w:rsidRDefault="00552429" w:rsidP="001616AA">
      <w:pPr>
        <w:numPr>
          <w:ilvl w:val="0"/>
          <w:numId w:val="3"/>
        </w:numPr>
        <w:tabs>
          <w:tab w:val="left" w:pos="960"/>
        </w:tabs>
        <w:spacing w:line="276" w:lineRule="auto"/>
        <w:rPr>
          <w:color w:val="008080"/>
          <w:sz w:val="32"/>
          <w:szCs w:val="28"/>
        </w:rPr>
      </w:pPr>
      <w:r w:rsidRPr="001616AA">
        <w:rPr>
          <w:b/>
          <w:bCs/>
          <w:color w:val="008080"/>
          <w:sz w:val="32"/>
          <w:szCs w:val="28"/>
        </w:rPr>
        <w:t>акт разграничения эксплуатационной ответственности сторон</w:t>
      </w:r>
      <w:r w:rsidR="00AF7608" w:rsidRPr="001616AA">
        <w:rPr>
          <w:b/>
          <w:bCs/>
          <w:color w:val="008080"/>
          <w:sz w:val="32"/>
          <w:szCs w:val="28"/>
        </w:rPr>
        <w:t>.</w:t>
      </w:r>
    </w:p>
    <w:p w:rsidR="00AF7608" w:rsidRDefault="00AF7608" w:rsidP="00AF7608">
      <w:pPr>
        <w:tabs>
          <w:tab w:val="left" w:pos="960"/>
        </w:tabs>
        <w:rPr>
          <w:b/>
          <w:bCs/>
        </w:rPr>
      </w:pPr>
    </w:p>
    <w:p w:rsidR="00BB1682" w:rsidRDefault="00BB1682" w:rsidP="00AF7608">
      <w:pPr>
        <w:tabs>
          <w:tab w:val="left" w:pos="960"/>
        </w:tabs>
        <w:rPr>
          <w:b/>
          <w:bCs/>
        </w:rPr>
      </w:pPr>
    </w:p>
    <w:p w:rsidR="00BB1682" w:rsidRDefault="00BB1682" w:rsidP="00AF7608">
      <w:pPr>
        <w:tabs>
          <w:tab w:val="left" w:pos="960"/>
        </w:tabs>
        <w:rPr>
          <w:b/>
          <w:bCs/>
        </w:rPr>
      </w:pPr>
    </w:p>
    <w:p w:rsidR="00AF7608" w:rsidRPr="0089003A" w:rsidRDefault="00F6464C" w:rsidP="00AF7608">
      <w:pPr>
        <w:tabs>
          <w:tab w:val="left" w:pos="960"/>
        </w:tabs>
        <w:rPr>
          <w:b/>
          <w:bCs/>
          <w:sz w:val="32"/>
          <w:szCs w:val="32"/>
        </w:rPr>
      </w:pPr>
      <w:r w:rsidRPr="0089003A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-1633</wp:posOffset>
            </wp:positionH>
            <wp:positionV relativeFrom="paragraph">
              <wp:posOffset>-6531</wp:posOffset>
            </wp:positionV>
            <wp:extent cx="796834" cy="983252"/>
            <wp:effectExtent l="19050" t="0" r="3266" b="0"/>
            <wp:wrapSquare wrapText="bothSides"/>
            <wp:docPr id="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834" cy="98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003A">
        <w:rPr>
          <w:b/>
          <w:bCs/>
          <w:color w:val="C00000"/>
          <w:sz w:val="32"/>
          <w:szCs w:val="32"/>
        </w:rPr>
        <w:t>Эти документы должны быть у Вас после завершения технологического подключения, составляются сетевой организацией БЕСПЛАТНО.</w:t>
      </w:r>
    </w:p>
    <w:p w:rsidR="00AF7608" w:rsidRDefault="00AF7608" w:rsidP="00AF7608">
      <w:pPr>
        <w:tabs>
          <w:tab w:val="left" w:pos="960"/>
        </w:tabs>
        <w:rPr>
          <w:b/>
          <w:bCs/>
        </w:rPr>
      </w:pPr>
    </w:p>
    <w:p w:rsidR="00AF7608" w:rsidRDefault="00AF7608" w:rsidP="00AF7608">
      <w:pPr>
        <w:tabs>
          <w:tab w:val="left" w:pos="960"/>
        </w:tabs>
        <w:rPr>
          <w:b/>
          <w:bCs/>
        </w:rPr>
      </w:pPr>
    </w:p>
    <w:p w:rsidR="00AF7608" w:rsidRDefault="00AF7608" w:rsidP="00AF7608">
      <w:pPr>
        <w:tabs>
          <w:tab w:val="left" w:pos="960"/>
        </w:tabs>
        <w:rPr>
          <w:b/>
          <w:bCs/>
        </w:rPr>
      </w:pPr>
    </w:p>
    <w:p w:rsidR="00AF7608" w:rsidRDefault="00AF7608" w:rsidP="00AF7608">
      <w:pPr>
        <w:tabs>
          <w:tab w:val="left" w:pos="960"/>
        </w:tabs>
        <w:rPr>
          <w:b/>
          <w:bCs/>
        </w:rPr>
      </w:pPr>
    </w:p>
    <w:p w:rsidR="00AF7608" w:rsidRDefault="00AF7608" w:rsidP="00AF7608">
      <w:pPr>
        <w:tabs>
          <w:tab w:val="left" w:pos="960"/>
        </w:tabs>
        <w:rPr>
          <w:b/>
          <w:bCs/>
        </w:rPr>
      </w:pPr>
    </w:p>
    <w:p w:rsidR="0089003A" w:rsidRDefault="0089003A" w:rsidP="00AF7608">
      <w:pPr>
        <w:tabs>
          <w:tab w:val="left" w:pos="960"/>
        </w:tabs>
        <w:rPr>
          <w:b/>
          <w:bCs/>
        </w:rPr>
      </w:pPr>
    </w:p>
    <w:p w:rsidR="0089003A" w:rsidRDefault="0089003A" w:rsidP="00AF7608">
      <w:pPr>
        <w:tabs>
          <w:tab w:val="left" w:pos="960"/>
        </w:tabs>
        <w:rPr>
          <w:b/>
          <w:bCs/>
        </w:rPr>
      </w:pPr>
    </w:p>
    <w:p w:rsidR="0089003A" w:rsidRDefault="0089003A" w:rsidP="00AF7608">
      <w:pPr>
        <w:tabs>
          <w:tab w:val="left" w:pos="960"/>
        </w:tabs>
        <w:rPr>
          <w:b/>
          <w:bCs/>
        </w:rPr>
      </w:pPr>
    </w:p>
    <w:p w:rsidR="00AF7608" w:rsidRDefault="00AF7608" w:rsidP="00AF7608">
      <w:pPr>
        <w:tabs>
          <w:tab w:val="left" w:pos="960"/>
        </w:tabs>
        <w:rPr>
          <w:b/>
          <w:bCs/>
        </w:rPr>
      </w:pPr>
    </w:p>
    <w:p w:rsidR="00AF7608" w:rsidRDefault="00AF7608" w:rsidP="00AF7608">
      <w:pPr>
        <w:tabs>
          <w:tab w:val="left" w:pos="960"/>
        </w:tabs>
        <w:rPr>
          <w:b/>
          <w:bCs/>
        </w:rPr>
      </w:pPr>
    </w:p>
    <w:p w:rsidR="00AF7608" w:rsidRDefault="00AF7608" w:rsidP="00AF7608">
      <w:pPr>
        <w:tabs>
          <w:tab w:val="left" w:pos="960"/>
        </w:tabs>
        <w:rPr>
          <w:b/>
          <w:bCs/>
        </w:rPr>
      </w:pPr>
    </w:p>
    <w:p w:rsidR="00AF7608" w:rsidRDefault="00AF7608" w:rsidP="00AF7608">
      <w:pPr>
        <w:tabs>
          <w:tab w:val="left" w:pos="960"/>
        </w:tabs>
        <w:rPr>
          <w:b/>
          <w:bCs/>
        </w:rPr>
      </w:pPr>
    </w:p>
    <w:p w:rsidR="00AF7608" w:rsidRDefault="00AF7608" w:rsidP="00AF7608">
      <w:pPr>
        <w:tabs>
          <w:tab w:val="left" w:pos="960"/>
        </w:tabs>
        <w:rPr>
          <w:b/>
          <w:bCs/>
        </w:rPr>
      </w:pPr>
    </w:p>
    <w:p w:rsidR="00AF7608" w:rsidRPr="0089003A" w:rsidRDefault="00AF7608" w:rsidP="00AF7608">
      <w:pPr>
        <w:tabs>
          <w:tab w:val="left" w:pos="960"/>
        </w:tabs>
        <w:rPr>
          <w:b/>
          <w:bCs/>
          <w:color w:val="002060"/>
          <w:sz w:val="36"/>
          <w:szCs w:val="36"/>
        </w:rPr>
      </w:pPr>
      <w:r w:rsidRPr="0089003A">
        <w:rPr>
          <w:b/>
          <w:bCs/>
          <w:color w:val="002060"/>
          <w:sz w:val="36"/>
          <w:szCs w:val="36"/>
        </w:rPr>
        <w:lastRenderedPageBreak/>
        <w:t>Основные нарушения со стороны сетевых организаций:</w:t>
      </w:r>
    </w:p>
    <w:p w:rsidR="00AF7608" w:rsidRDefault="00AF7608" w:rsidP="00AF7608">
      <w:pPr>
        <w:tabs>
          <w:tab w:val="left" w:pos="960"/>
        </w:tabs>
        <w:rPr>
          <w:b/>
          <w:bCs/>
        </w:rPr>
      </w:pPr>
    </w:p>
    <w:p w:rsidR="00AF7608" w:rsidRPr="003C166D" w:rsidRDefault="00B01922" w:rsidP="001616AA">
      <w:pPr>
        <w:tabs>
          <w:tab w:val="left" w:pos="960"/>
        </w:tabs>
        <w:spacing w:line="276" w:lineRule="auto"/>
        <w:jc w:val="both"/>
        <w:rPr>
          <w:b/>
          <w:bCs/>
          <w:color w:val="008080"/>
          <w:sz w:val="32"/>
          <w:szCs w:val="32"/>
        </w:rPr>
      </w:pPr>
      <w:r w:rsidRPr="003C166D">
        <w:rPr>
          <w:b/>
          <w:bCs/>
          <w:color w:val="008080"/>
          <w:sz w:val="32"/>
          <w:szCs w:val="32"/>
        </w:rPr>
        <w:t xml:space="preserve">- </w:t>
      </w:r>
      <w:r w:rsidR="00F6464C" w:rsidRPr="003C166D">
        <w:rPr>
          <w:b/>
          <w:bCs/>
          <w:color w:val="008080"/>
          <w:sz w:val="32"/>
          <w:szCs w:val="32"/>
        </w:rPr>
        <w:t>н</w:t>
      </w:r>
      <w:r w:rsidR="00AF7608" w:rsidRPr="003C166D">
        <w:rPr>
          <w:b/>
          <w:bCs/>
          <w:color w:val="008080"/>
          <w:sz w:val="32"/>
          <w:szCs w:val="32"/>
        </w:rPr>
        <w:t>аруш</w:t>
      </w:r>
      <w:r w:rsidRPr="003C166D">
        <w:rPr>
          <w:b/>
          <w:bCs/>
          <w:color w:val="008080"/>
          <w:sz w:val="32"/>
          <w:szCs w:val="32"/>
        </w:rPr>
        <w:t>ение срока рассмотрения заявки и</w:t>
      </w:r>
      <w:r w:rsidR="00AF7608" w:rsidRPr="003C166D">
        <w:rPr>
          <w:b/>
          <w:bCs/>
          <w:color w:val="008080"/>
          <w:sz w:val="32"/>
          <w:szCs w:val="32"/>
        </w:rPr>
        <w:t xml:space="preserve"> направления проекта</w:t>
      </w:r>
      <w:r w:rsidR="00F6464C" w:rsidRPr="003C166D">
        <w:rPr>
          <w:b/>
          <w:bCs/>
          <w:color w:val="008080"/>
          <w:sz w:val="32"/>
          <w:szCs w:val="32"/>
        </w:rPr>
        <w:t xml:space="preserve">  </w:t>
      </w:r>
      <w:r w:rsidR="00AF7608" w:rsidRPr="003C166D">
        <w:rPr>
          <w:b/>
          <w:bCs/>
          <w:color w:val="008080"/>
          <w:sz w:val="32"/>
          <w:szCs w:val="32"/>
        </w:rPr>
        <w:t xml:space="preserve"> договора</w:t>
      </w:r>
      <w:r w:rsidRPr="003C166D">
        <w:rPr>
          <w:b/>
          <w:bCs/>
          <w:color w:val="008080"/>
          <w:sz w:val="32"/>
          <w:szCs w:val="32"/>
        </w:rPr>
        <w:t>, нарушение иных сроков по мероприятиям, предусмотренным Правилами</w:t>
      </w:r>
      <w:r w:rsidR="00F6464C" w:rsidRPr="003C166D">
        <w:rPr>
          <w:b/>
          <w:bCs/>
          <w:color w:val="008080"/>
          <w:sz w:val="32"/>
          <w:szCs w:val="32"/>
        </w:rPr>
        <w:t>;</w:t>
      </w:r>
    </w:p>
    <w:p w:rsidR="001616AA" w:rsidRPr="003C166D" w:rsidRDefault="001616AA" w:rsidP="001616AA">
      <w:pPr>
        <w:tabs>
          <w:tab w:val="left" w:pos="960"/>
        </w:tabs>
        <w:spacing w:line="276" w:lineRule="auto"/>
        <w:jc w:val="both"/>
        <w:rPr>
          <w:b/>
          <w:bCs/>
          <w:color w:val="008080"/>
          <w:sz w:val="32"/>
          <w:szCs w:val="32"/>
        </w:rPr>
      </w:pPr>
    </w:p>
    <w:p w:rsidR="00AF7608" w:rsidRPr="003C166D" w:rsidRDefault="00B01922" w:rsidP="001616AA">
      <w:pPr>
        <w:tabs>
          <w:tab w:val="left" w:pos="960"/>
        </w:tabs>
        <w:spacing w:line="276" w:lineRule="auto"/>
        <w:jc w:val="both"/>
        <w:rPr>
          <w:b/>
          <w:bCs/>
          <w:color w:val="008080"/>
          <w:sz w:val="32"/>
          <w:szCs w:val="32"/>
        </w:rPr>
      </w:pPr>
      <w:r w:rsidRPr="003C166D">
        <w:rPr>
          <w:b/>
          <w:bCs/>
          <w:color w:val="008080"/>
          <w:sz w:val="32"/>
          <w:szCs w:val="32"/>
        </w:rPr>
        <w:t xml:space="preserve">- </w:t>
      </w:r>
      <w:r w:rsidR="00F6464C" w:rsidRPr="003C166D">
        <w:rPr>
          <w:b/>
          <w:bCs/>
          <w:color w:val="008080"/>
          <w:sz w:val="32"/>
          <w:szCs w:val="32"/>
        </w:rPr>
        <w:t>н</w:t>
      </w:r>
      <w:r w:rsidR="00AF7608" w:rsidRPr="003C166D">
        <w:rPr>
          <w:b/>
          <w:bCs/>
          <w:color w:val="008080"/>
          <w:sz w:val="32"/>
          <w:szCs w:val="32"/>
        </w:rPr>
        <w:t>еправильное установление точки подключения</w:t>
      </w:r>
      <w:r w:rsidR="00F6464C" w:rsidRPr="003C166D">
        <w:rPr>
          <w:b/>
          <w:bCs/>
          <w:color w:val="008080"/>
          <w:sz w:val="32"/>
          <w:szCs w:val="32"/>
        </w:rPr>
        <w:t>;</w:t>
      </w:r>
    </w:p>
    <w:p w:rsidR="001616AA" w:rsidRPr="003C166D" w:rsidRDefault="001616AA" w:rsidP="001616AA">
      <w:pPr>
        <w:tabs>
          <w:tab w:val="left" w:pos="960"/>
        </w:tabs>
        <w:spacing w:line="276" w:lineRule="auto"/>
        <w:jc w:val="both"/>
        <w:rPr>
          <w:b/>
          <w:bCs/>
          <w:color w:val="008080"/>
          <w:sz w:val="32"/>
          <w:szCs w:val="32"/>
        </w:rPr>
      </w:pPr>
    </w:p>
    <w:p w:rsidR="00AF7608" w:rsidRPr="003C166D" w:rsidRDefault="00B01922" w:rsidP="001616AA">
      <w:pPr>
        <w:tabs>
          <w:tab w:val="left" w:pos="960"/>
        </w:tabs>
        <w:spacing w:line="276" w:lineRule="auto"/>
        <w:jc w:val="both"/>
        <w:rPr>
          <w:b/>
          <w:bCs/>
          <w:color w:val="008080"/>
          <w:sz w:val="32"/>
          <w:szCs w:val="32"/>
        </w:rPr>
      </w:pPr>
      <w:r w:rsidRPr="003C166D">
        <w:rPr>
          <w:b/>
          <w:bCs/>
          <w:color w:val="008080"/>
          <w:sz w:val="32"/>
          <w:szCs w:val="32"/>
        </w:rPr>
        <w:t xml:space="preserve">- </w:t>
      </w:r>
      <w:r w:rsidR="00F6464C" w:rsidRPr="003C166D">
        <w:rPr>
          <w:b/>
          <w:bCs/>
          <w:color w:val="008080"/>
          <w:sz w:val="32"/>
          <w:szCs w:val="32"/>
        </w:rPr>
        <w:t>в</w:t>
      </w:r>
      <w:r w:rsidR="00AF7608" w:rsidRPr="003C166D">
        <w:rPr>
          <w:b/>
          <w:bCs/>
          <w:color w:val="008080"/>
          <w:sz w:val="32"/>
          <w:szCs w:val="32"/>
        </w:rPr>
        <w:t>озложение на заявителя</w:t>
      </w:r>
      <w:r w:rsidR="00387BEB">
        <w:rPr>
          <w:b/>
          <w:bCs/>
          <w:color w:val="008080"/>
          <w:sz w:val="32"/>
          <w:szCs w:val="32"/>
        </w:rPr>
        <w:t xml:space="preserve"> обязательств по выполнению  действий (работ)</w:t>
      </w:r>
      <w:r w:rsidR="00AF7608" w:rsidRPr="003C166D">
        <w:rPr>
          <w:b/>
          <w:bCs/>
          <w:color w:val="008080"/>
          <w:sz w:val="32"/>
          <w:szCs w:val="32"/>
        </w:rPr>
        <w:t xml:space="preserve"> за пределами границ его земельного участка</w:t>
      </w:r>
      <w:r w:rsidR="00F6464C" w:rsidRPr="003C166D">
        <w:rPr>
          <w:b/>
          <w:bCs/>
          <w:color w:val="008080"/>
          <w:sz w:val="32"/>
          <w:szCs w:val="32"/>
        </w:rPr>
        <w:t>;</w:t>
      </w:r>
    </w:p>
    <w:p w:rsidR="001616AA" w:rsidRPr="003C166D" w:rsidRDefault="001616AA" w:rsidP="001616AA">
      <w:pPr>
        <w:tabs>
          <w:tab w:val="left" w:pos="960"/>
        </w:tabs>
        <w:spacing w:line="276" w:lineRule="auto"/>
        <w:jc w:val="both"/>
        <w:rPr>
          <w:b/>
          <w:bCs/>
          <w:color w:val="008080"/>
          <w:sz w:val="32"/>
          <w:szCs w:val="32"/>
        </w:rPr>
      </w:pPr>
    </w:p>
    <w:p w:rsidR="00AF7608" w:rsidRPr="003C166D" w:rsidRDefault="00B01922" w:rsidP="001616AA">
      <w:pPr>
        <w:tabs>
          <w:tab w:val="left" w:pos="960"/>
        </w:tabs>
        <w:spacing w:line="276" w:lineRule="auto"/>
        <w:jc w:val="both"/>
        <w:rPr>
          <w:b/>
          <w:bCs/>
          <w:color w:val="008080"/>
          <w:sz w:val="32"/>
          <w:szCs w:val="32"/>
        </w:rPr>
      </w:pPr>
      <w:r w:rsidRPr="003C166D">
        <w:rPr>
          <w:b/>
          <w:bCs/>
          <w:color w:val="008080"/>
          <w:sz w:val="32"/>
          <w:szCs w:val="32"/>
        </w:rPr>
        <w:t xml:space="preserve">- </w:t>
      </w:r>
      <w:r w:rsidR="00F6464C" w:rsidRPr="003C166D">
        <w:rPr>
          <w:b/>
          <w:bCs/>
          <w:color w:val="008080"/>
          <w:sz w:val="32"/>
          <w:szCs w:val="32"/>
        </w:rPr>
        <w:t>н</w:t>
      </w:r>
      <w:r w:rsidR="00AF7608" w:rsidRPr="003C166D">
        <w:rPr>
          <w:b/>
          <w:bCs/>
          <w:color w:val="008080"/>
          <w:sz w:val="32"/>
          <w:szCs w:val="32"/>
        </w:rPr>
        <w:t>авязывание невыгодных условий договора, в том числе не предусмотренных Правилами</w:t>
      </w:r>
      <w:r w:rsidR="00F6464C" w:rsidRPr="003C166D">
        <w:rPr>
          <w:b/>
          <w:bCs/>
          <w:color w:val="008080"/>
          <w:sz w:val="32"/>
          <w:szCs w:val="32"/>
        </w:rPr>
        <w:t>;</w:t>
      </w:r>
    </w:p>
    <w:p w:rsidR="001616AA" w:rsidRPr="003C166D" w:rsidRDefault="001616AA" w:rsidP="001616AA">
      <w:pPr>
        <w:tabs>
          <w:tab w:val="left" w:pos="960"/>
        </w:tabs>
        <w:spacing w:line="276" w:lineRule="auto"/>
        <w:jc w:val="both"/>
        <w:rPr>
          <w:b/>
          <w:bCs/>
          <w:color w:val="008080"/>
          <w:sz w:val="32"/>
          <w:szCs w:val="32"/>
        </w:rPr>
      </w:pPr>
    </w:p>
    <w:p w:rsidR="00AF7608" w:rsidRPr="003C166D" w:rsidRDefault="00B01922" w:rsidP="001616AA">
      <w:pPr>
        <w:tabs>
          <w:tab w:val="left" w:pos="960"/>
        </w:tabs>
        <w:spacing w:line="276" w:lineRule="auto"/>
        <w:jc w:val="both"/>
        <w:rPr>
          <w:b/>
          <w:bCs/>
          <w:color w:val="008080"/>
          <w:sz w:val="32"/>
          <w:szCs w:val="32"/>
        </w:rPr>
      </w:pPr>
      <w:r w:rsidRPr="003C166D">
        <w:rPr>
          <w:b/>
          <w:bCs/>
          <w:color w:val="008080"/>
          <w:sz w:val="32"/>
          <w:szCs w:val="32"/>
        </w:rPr>
        <w:t xml:space="preserve">- </w:t>
      </w:r>
      <w:r w:rsidR="00F6464C" w:rsidRPr="003C166D">
        <w:rPr>
          <w:b/>
          <w:bCs/>
          <w:color w:val="008080"/>
          <w:sz w:val="32"/>
          <w:szCs w:val="32"/>
        </w:rPr>
        <w:t>неправомерный отказ от заключения</w:t>
      </w:r>
      <w:r w:rsidR="00AF7608" w:rsidRPr="003C166D">
        <w:rPr>
          <w:b/>
          <w:bCs/>
          <w:color w:val="008080"/>
          <w:sz w:val="32"/>
          <w:szCs w:val="32"/>
        </w:rPr>
        <w:t xml:space="preserve"> договора</w:t>
      </w:r>
      <w:r w:rsidR="00F6464C" w:rsidRPr="003C166D">
        <w:rPr>
          <w:b/>
          <w:bCs/>
          <w:color w:val="008080"/>
          <w:sz w:val="32"/>
          <w:szCs w:val="32"/>
        </w:rPr>
        <w:t>;</w:t>
      </w:r>
    </w:p>
    <w:p w:rsidR="001616AA" w:rsidRPr="003C166D" w:rsidRDefault="001616AA" w:rsidP="001616AA">
      <w:pPr>
        <w:tabs>
          <w:tab w:val="left" w:pos="960"/>
        </w:tabs>
        <w:spacing w:line="276" w:lineRule="auto"/>
        <w:jc w:val="both"/>
        <w:rPr>
          <w:b/>
          <w:bCs/>
          <w:color w:val="008080"/>
          <w:sz w:val="32"/>
          <w:szCs w:val="32"/>
        </w:rPr>
      </w:pPr>
    </w:p>
    <w:p w:rsidR="00AF7608" w:rsidRPr="003C166D" w:rsidRDefault="00B01922" w:rsidP="001616AA">
      <w:pPr>
        <w:tabs>
          <w:tab w:val="left" w:pos="960"/>
        </w:tabs>
        <w:spacing w:line="276" w:lineRule="auto"/>
        <w:jc w:val="both"/>
        <w:rPr>
          <w:b/>
          <w:bCs/>
          <w:color w:val="008080"/>
          <w:sz w:val="32"/>
          <w:szCs w:val="32"/>
        </w:rPr>
      </w:pPr>
      <w:r w:rsidRPr="003C166D">
        <w:rPr>
          <w:b/>
          <w:bCs/>
          <w:color w:val="008080"/>
          <w:sz w:val="32"/>
          <w:szCs w:val="32"/>
        </w:rPr>
        <w:t xml:space="preserve">- </w:t>
      </w:r>
      <w:r w:rsidR="00F6464C" w:rsidRPr="003C166D">
        <w:rPr>
          <w:b/>
          <w:bCs/>
          <w:color w:val="008080"/>
          <w:sz w:val="32"/>
          <w:szCs w:val="32"/>
        </w:rPr>
        <w:t>т</w:t>
      </w:r>
      <w:r w:rsidR="00AF7608" w:rsidRPr="003C166D">
        <w:rPr>
          <w:b/>
          <w:bCs/>
          <w:color w:val="008080"/>
          <w:sz w:val="32"/>
          <w:szCs w:val="32"/>
        </w:rPr>
        <w:t>ребование о предоставлении документов, не предусмотренных Правилами</w:t>
      </w:r>
      <w:r w:rsidR="00F6464C" w:rsidRPr="003C166D">
        <w:rPr>
          <w:b/>
          <w:bCs/>
          <w:color w:val="008080"/>
          <w:sz w:val="32"/>
          <w:szCs w:val="32"/>
        </w:rPr>
        <w:t>;</w:t>
      </w:r>
    </w:p>
    <w:p w:rsidR="001616AA" w:rsidRPr="003C166D" w:rsidRDefault="001616AA" w:rsidP="001616AA">
      <w:pPr>
        <w:tabs>
          <w:tab w:val="left" w:pos="960"/>
        </w:tabs>
        <w:spacing w:line="276" w:lineRule="auto"/>
        <w:jc w:val="both"/>
        <w:rPr>
          <w:b/>
          <w:bCs/>
          <w:color w:val="008080"/>
          <w:sz w:val="32"/>
          <w:szCs w:val="32"/>
        </w:rPr>
      </w:pPr>
    </w:p>
    <w:p w:rsidR="00AF7608" w:rsidRPr="003C166D" w:rsidRDefault="00B01922" w:rsidP="001616AA">
      <w:pPr>
        <w:tabs>
          <w:tab w:val="left" w:pos="960"/>
        </w:tabs>
        <w:spacing w:line="276" w:lineRule="auto"/>
        <w:jc w:val="both"/>
        <w:rPr>
          <w:b/>
          <w:bCs/>
          <w:color w:val="008080"/>
          <w:sz w:val="32"/>
          <w:szCs w:val="32"/>
        </w:rPr>
      </w:pPr>
      <w:r w:rsidRPr="003C166D">
        <w:rPr>
          <w:b/>
          <w:bCs/>
          <w:color w:val="008080"/>
          <w:sz w:val="32"/>
          <w:szCs w:val="32"/>
        </w:rPr>
        <w:t xml:space="preserve">- </w:t>
      </w:r>
      <w:r w:rsidR="00F6464C" w:rsidRPr="003C166D">
        <w:rPr>
          <w:b/>
          <w:bCs/>
          <w:color w:val="008080"/>
          <w:sz w:val="32"/>
          <w:szCs w:val="32"/>
        </w:rPr>
        <w:t>н</w:t>
      </w:r>
      <w:r w:rsidR="00AF7608" w:rsidRPr="003C166D">
        <w:rPr>
          <w:b/>
          <w:bCs/>
          <w:color w:val="008080"/>
          <w:sz w:val="32"/>
          <w:szCs w:val="32"/>
        </w:rPr>
        <w:t>еобоснованное увеличение размера платы за подключение</w:t>
      </w:r>
      <w:r w:rsidR="00F6464C" w:rsidRPr="003C166D">
        <w:rPr>
          <w:b/>
          <w:bCs/>
          <w:color w:val="008080"/>
          <w:sz w:val="32"/>
          <w:szCs w:val="32"/>
        </w:rPr>
        <w:t>.</w:t>
      </w:r>
    </w:p>
    <w:p w:rsidR="00AF7608" w:rsidRDefault="00AF7608" w:rsidP="00AF7608">
      <w:pPr>
        <w:tabs>
          <w:tab w:val="left" w:pos="960"/>
        </w:tabs>
        <w:rPr>
          <w:b/>
          <w:bCs/>
        </w:rPr>
      </w:pPr>
    </w:p>
    <w:p w:rsidR="00AF7608" w:rsidRDefault="00AF7608" w:rsidP="00AF7608">
      <w:pPr>
        <w:tabs>
          <w:tab w:val="left" w:pos="960"/>
        </w:tabs>
        <w:rPr>
          <w:b/>
          <w:bCs/>
        </w:rPr>
      </w:pPr>
    </w:p>
    <w:p w:rsidR="00AF7608" w:rsidRPr="00B01922" w:rsidRDefault="00B01922" w:rsidP="0089003A">
      <w:pPr>
        <w:tabs>
          <w:tab w:val="left" w:pos="960"/>
        </w:tabs>
        <w:jc w:val="both"/>
        <w:rPr>
          <w:b/>
          <w:color w:val="C0000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-1633</wp:posOffset>
            </wp:positionH>
            <wp:positionV relativeFrom="paragraph">
              <wp:posOffset>5806</wp:posOffset>
            </wp:positionV>
            <wp:extent cx="796834" cy="983252"/>
            <wp:effectExtent l="19050" t="0" r="3266" b="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834" cy="98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003A">
        <w:rPr>
          <w:b/>
          <w:color w:val="C00000"/>
          <w:sz w:val="32"/>
          <w:szCs w:val="32"/>
        </w:rPr>
        <w:t>В случае нарушения сетевой организацией Правил технологического подключения Вы вправе обратиться с жалобой в антимонопольную службу</w:t>
      </w:r>
    </w:p>
    <w:p w:rsidR="00AF7608" w:rsidRPr="00B01922" w:rsidRDefault="00AF7608" w:rsidP="00AD71EE">
      <w:pPr>
        <w:tabs>
          <w:tab w:val="left" w:pos="960"/>
        </w:tabs>
        <w:rPr>
          <w:b/>
          <w:color w:val="C00000"/>
        </w:rPr>
      </w:pPr>
    </w:p>
    <w:p w:rsidR="00C412DF" w:rsidRDefault="00C412DF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AD71EE" w:rsidRDefault="00AD71EE" w:rsidP="00AD71EE">
      <w:pPr>
        <w:tabs>
          <w:tab w:val="left" w:pos="960"/>
        </w:tabs>
      </w:pPr>
    </w:p>
    <w:p w:rsidR="00B01922" w:rsidRDefault="00B01922" w:rsidP="00AD71EE">
      <w:pPr>
        <w:tabs>
          <w:tab w:val="left" w:pos="960"/>
        </w:tabs>
      </w:pPr>
    </w:p>
    <w:p w:rsidR="00B01922" w:rsidRDefault="00B01922" w:rsidP="00AD71EE">
      <w:pPr>
        <w:tabs>
          <w:tab w:val="left" w:pos="960"/>
        </w:tabs>
      </w:pPr>
    </w:p>
    <w:p w:rsidR="00B01922" w:rsidRDefault="00B01922" w:rsidP="00AD71EE">
      <w:pPr>
        <w:tabs>
          <w:tab w:val="left" w:pos="960"/>
        </w:tabs>
      </w:pPr>
    </w:p>
    <w:p w:rsidR="00B01922" w:rsidRDefault="00B01922" w:rsidP="00AD71EE">
      <w:pPr>
        <w:tabs>
          <w:tab w:val="left" w:pos="960"/>
        </w:tabs>
      </w:pPr>
    </w:p>
    <w:p w:rsidR="00B01922" w:rsidRDefault="00B01922" w:rsidP="00AD71EE">
      <w:pPr>
        <w:tabs>
          <w:tab w:val="left" w:pos="960"/>
        </w:tabs>
      </w:pPr>
    </w:p>
    <w:p w:rsidR="00B01922" w:rsidRDefault="00B01922" w:rsidP="00AD71EE">
      <w:pPr>
        <w:tabs>
          <w:tab w:val="left" w:pos="960"/>
        </w:tabs>
      </w:pPr>
    </w:p>
    <w:p w:rsidR="00B01922" w:rsidRDefault="00B01922" w:rsidP="00AD71EE">
      <w:pPr>
        <w:tabs>
          <w:tab w:val="left" w:pos="960"/>
        </w:tabs>
      </w:pPr>
    </w:p>
    <w:p w:rsidR="00B01922" w:rsidRPr="0089003A" w:rsidRDefault="00552429" w:rsidP="0089003A">
      <w:pPr>
        <w:tabs>
          <w:tab w:val="left" w:pos="960"/>
        </w:tabs>
        <w:jc w:val="both"/>
        <w:rPr>
          <w:color w:val="C00000"/>
          <w:sz w:val="32"/>
          <w:szCs w:val="32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-15240</wp:posOffset>
            </wp:positionV>
            <wp:extent cx="803910" cy="979170"/>
            <wp:effectExtent l="1905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0179" w:rsidRPr="0089003A">
        <w:rPr>
          <w:b/>
          <w:bCs/>
          <w:color w:val="C00000"/>
          <w:sz w:val="32"/>
          <w:szCs w:val="32"/>
        </w:rPr>
        <w:t>С</w:t>
      </w:r>
      <w:r w:rsidR="00B01922" w:rsidRPr="0089003A">
        <w:rPr>
          <w:b/>
          <w:bCs/>
          <w:color w:val="C00000"/>
          <w:sz w:val="32"/>
          <w:szCs w:val="32"/>
        </w:rPr>
        <w:t xml:space="preserve">рок подключения </w:t>
      </w:r>
      <w:r w:rsidR="00E90179" w:rsidRPr="0089003A">
        <w:rPr>
          <w:b/>
          <w:bCs/>
          <w:color w:val="C00000"/>
          <w:sz w:val="32"/>
          <w:szCs w:val="32"/>
        </w:rPr>
        <w:t>может быть нарушен и по вине</w:t>
      </w:r>
      <w:r w:rsidR="00B01922" w:rsidRPr="0089003A">
        <w:rPr>
          <w:b/>
          <w:bCs/>
          <w:color w:val="C00000"/>
          <w:sz w:val="32"/>
          <w:szCs w:val="32"/>
        </w:rPr>
        <w:t xml:space="preserve"> Заявителя</w:t>
      </w:r>
      <w:r w:rsidRPr="0089003A">
        <w:rPr>
          <w:b/>
          <w:bCs/>
          <w:color w:val="C00000"/>
          <w:sz w:val="32"/>
          <w:szCs w:val="32"/>
        </w:rPr>
        <w:t xml:space="preserve"> (гражданина)</w:t>
      </w:r>
      <w:r w:rsidR="00E90179" w:rsidRPr="0089003A">
        <w:rPr>
          <w:b/>
          <w:bCs/>
          <w:color w:val="C00000"/>
          <w:sz w:val="32"/>
          <w:szCs w:val="32"/>
        </w:rPr>
        <w:t>. Это может быть в следующих случаях:</w:t>
      </w:r>
    </w:p>
    <w:p w:rsidR="00B01922" w:rsidRDefault="00B01922" w:rsidP="00AD71EE">
      <w:pPr>
        <w:tabs>
          <w:tab w:val="left" w:pos="960"/>
        </w:tabs>
      </w:pPr>
    </w:p>
    <w:p w:rsidR="00BB1682" w:rsidRDefault="00BB1682" w:rsidP="00AD71EE">
      <w:pPr>
        <w:tabs>
          <w:tab w:val="left" w:pos="960"/>
        </w:tabs>
      </w:pPr>
    </w:p>
    <w:p w:rsidR="0089003A" w:rsidRDefault="0089003A" w:rsidP="00AD71EE">
      <w:pPr>
        <w:tabs>
          <w:tab w:val="left" w:pos="960"/>
        </w:tabs>
      </w:pPr>
    </w:p>
    <w:p w:rsidR="00BB1682" w:rsidRPr="003C166D" w:rsidRDefault="00BB1682" w:rsidP="00BB1682">
      <w:pPr>
        <w:pStyle w:val="a7"/>
        <w:numPr>
          <w:ilvl w:val="0"/>
          <w:numId w:val="4"/>
        </w:numPr>
        <w:tabs>
          <w:tab w:val="left" w:pos="960"/>
        </w:tabs>
        <w:spacing w:line="276" w:lineRule="auto"/>
        <w:ind w:left="0" w:firstLine="709"/>
        <w:jc w:val="both"/>
        <w:rPr>
          <w:color w:val="008080"/>
          <w:sz w:val="32"/>
          <w:szCs w:val="32"/>
        </w:rPr>
      </w:pPr>
      <w:r w:rsidRPr="003C166D">
        <w:rPr>
          <w:b/>
          <w:bCs/>
          <w:color w:val="008080"/>
          <w:sz w:val="32"/>
          <w:szCs w:val="32"/>
        </w:rPr>
        <w:t xml:space="preserve"> </w:t>
      </w:r>
      <w:r w:rsidR="00552429" w:rsidRPr="003C166D">
        <w:rPr>
          <w:b/>
          <w:bCs/>
          <w:color w:val="008080"/>
          <w:sz w:val="32"/>
          <w:szCs w:val="32"/>
        </w:rPr>
        <w:t>заявитель не направил в адрес сетевой организации уведомление о выполнении им мероприятий, предусмотренных техническими условиями, в том числе уведомление об устранении замечаний, полученных по результатам проверки выполнения технических условий</w:t>
      </w:r>
      <w:r w:rsidR="00552429" w:rsidRPr="003C166D">
        <w:rPr>
          <w:color w:val="008080"/>
          <w:sz w:val="32"/>
          <w:szCs w:val="32"/>
        </w:rPr>
        <w:t>;</w:t>
      </w:r>
    </w:p>
    <w:p w:rsidR="00BB1682" w:rsidRPr="003C166D" w:rsidRDefault="00BB1682" w:rsidP="00BB1682">
      <w:pPr>
        <w:pStyle w:val="a7"/>
        <w:tabs>
          <w:tab w:val="left" w:pos="960"/>
        </w:tabs>
        <w:spacing w:line="276" w:lineRule="auto"/>
        <w:ind w:left="0" w:firstLine="709"/>
        <w:jc w:val="both"/>
        <w:rPr>
          <w:color w:val="008080"/>
          <w:sz w:val="32"/>
          <w:szCs w:val="32"/>
        </w:rPr>
      </w:pPr>
    </w:p>
    <w:p w:rsidR="00BB1682" w:rsidRPr="003C166D" w:rsidRDefault="00552429" w:rsidP="00BB1682">
      <w:pPr>
        <w:pStyle w:val="a7"/>
        <w:numPr>
          <w:ilvl w:val="0"/>
          <w:numId w:val="4"/>
        </w:numPr>
        <w:tabs>
          <w:tab w:val="left" w:pos="960"/>
        </w:tabs>
        <w:spacing w:line="276" w:lineRule="auto"/>
        <w:ind w:left="0" w:firstLine="709"/>
        <w:jc w:val="both"/>
        <w:rPr>
          <w:color w:val="008080"/>
          <w:sz w:val="32"/>
          <w:szCs w:val="32"/>
        </w:rPr>
      </w:pPr>
      <w:r w:rsidRPr="003C166D">
        <w:rPr>
          <w:b/>
          <w:bCs/>
          <w:color w:val="008080"/>
          <w:sz w:val="32"/>
          <w:szCs w:val="32"/>
        </w:rPr>
        <w:t xml:space="preserve"> заявитель уклоняется от проведения проверки выполнения технических условий, в том числе от проведения повторного осмотра </w:t>
      </w:r>
      <w:proofErr w:type="spellStart"/>
      <w:r w:rsidRPr="003C166D">
        <w:rPr>
          <w:b/>
          <w:bCs/>
          <w:color w:val="008080"/>
          <w:sz w:val="32"/>
          <w:szCs w:val="32"/>
        </w:rPr>
        <w:t>энергопринимающего</w:t>
      </w:r>
      <w:proofErr w:type="spellEnd"/>
      <w:r w:rsidRPr="003C166D">
        <w:rPr>
          <w:b/>
          <w:bCs/>
          <w:color w:val="008080"/>
          <w:sz w:val="32"/>
          <w:szCs w:val="32"/>
        </w:rPr>
        <w:t xml:space="preserve"> устройства после устранени</w:t>
      </w:r>
      <w:r w:rsidR="00E90179" w:rsidRPr="003C166D">
        <w:rPr>
          <w:b/>
          <w:bCs/>
          <w:color w:val="008080"/>
          <w:sz w:val="32"/>
          <w:szCs w:val="32"/>
        </w:rPr>
        <w:t>я</w:t>
      </w:r>
      <w:r w:rsidRPr="003C166D">
        <w:rPr>
          <w:b/>
          <w:bCs/>
          <w:color w:val="008080"/>
          <w:sz w:val="32"/>
          <w:szCs w:val="32"/>
        </w:rPr>
        <w:t xml:space="preserve"> замечаний</w:t>
      </w:r>
      <w:r w:rsidRPr="003C166D">
        <w:rPr>
          <w:color w:val="008080"/>
          <w:sz w:val="32"/>
          <w:szCs w:val="32"/>
        </w:rPr>
        <w:t>;</w:t>
      </w:r>
    </w:p>
    <w:p w:rsidR="00BB1682" w:rsidRPr="003C166D" w:rsidRDefault="00BB1682" w:rsidP="00BB1682">
      <w:pPr>
        <w:pStyle w:val="a7"/>
        <w:tabs>
          <w:tab w:val="left" w:pos="960"/>
        </w:tabs>
        <w:spacing w:line="276" w:lineRule="auto"/>
        <w:ind w:left="0" w:firstLine="709"/>
        <w:jc w:val="both"/>
        <w:rPr>
          <w:color w:val="008080"/>
          <w:sz w:val="32"/>
          <w:szCs w:val="32"/>
        </w:rPr>
      </w:pPr>
    </w:p>
    <w:p w:rsidR="00BB1682" w:rsidRPr="003C166D" w:rsidRDefault="00552429" w:rsidP="00BB1682">
      <w:pPr>
        <w:pStyle w:val="a7"/>
        <w:numPr>
          <w:ilvl w:val="0"/>
          <w:numId w:val="4"/>
        </w:numPr>
        <w:tabs>
          <w:tab w:val="left" w:pos="960"/>
        </w:tabs>
        <w:spacing w:line="276" w:lineRule="auto"/>
        <w:ind w:left="0" w:firstLine="709"/>
        <w:jc w:val="both"/>
        <w:rPr>
          <w:color w:val="008080"/>
          <w:sz w:val="32"/>
          <w:szCs w:val="32"/>
        </w:rPr>
      </w:pPr>
      <w:r w:rsidRPr="003C166D">
        <w:rPr>
          <w:b/>
          <w:bCs/>
          <w:color w:val="008080"/>
          <w:sz w:val="32"/>
          <w:szCs w:val="32"/>
        </w:rPr>
        <w:t>заявитель не устранил замечания, выявленные в результате проведения проверки выполнения технических условий</w:t>
      </w:r>
      <w:r w:rsidRPr="003C166D">
        <w:rPr>
          <w:color w:val="008080"/>
          <w:sz w:val="32"/>
          <w:szCs w:val="32"/>
        </w:rPr>
        <w:t>;</w:t>
      </w:r>
    </w:p>
    <w:p w:rsidR="00BB1682" w:rsidRPr="003C166D" w:rsidRDefault="00BB1682" w:rsidP="00BB1682">
      <w:pPr>
        <w:pStyle w:val="a7"/>
        <w:tabs>
          <w:tab w:val="left" w:pos="960"/>
        </w:tabs>
        <w:spacing w:line="276" w:lineRule="auto"/>
        <w:ind w:left="0" w:firstLine="709"/>
        <w:jc w:val="both"/>
        <w:rPr>
          <w:color w:val="008080"/>
          <w:sz w:val="32"/>
          <w:szCs w:val="32"/>
        </w:rPr>
      </w:pPr>
    </w:p>
    <w:p w:rsidR="001616AA" w:rsidRPr="003C166D" w:rsidRDefault="00552429" w:rsidP="00BB1682">
      <w:pPr>
        <w:pStyle w:val="a7"/>
        <w:numPr>
          <w:ilvl w:val="0"/>
          <w:numId w:val="4"/>
        </w:numPr>
        <w:tabs>
          <w:tab w:val="left" w:pos="960"/>
        </w:tabs>
        <w:spacing w:line="276" w:lineRule="auto"/>
        <w:ind w:left="0" w:firstLine="709"/>
        <w:jc w:val="both"/>
        <w:rPr>
          <w:color w:val="008080"/>
          <w:sz w:val="32"/>
          <w:szCs w:val="32"/>
        </w:rPr>
      </w:pPr>
      <w:r w:rsidRPr="003C166D">
        <w:rPr>
          <w:b/>
          <w:bCs/>
          <w:color w:val="008080"/>
          <w:sz w:val="32"/>
          <w:szCs w:val="32"/>
        </w:rPr>
        <w:t>заявитель ненадлежащим образом исполнил обязательства по внесению платы за технологическое присоединение</w:t>
      </w:r>
      <w:r w:rsidRPr="003C166D">
        <w:rPr>
          <w:color w:val="008080"/>
          <w:sz w:val="32"/>
          <w:szCs w:val="32"/>
        </w:rPr>
        <w:t>.</w:t>
      </w:r>
    </w:p>
    <w:p w:rsidR="001616AA" w:rsidRDefault="001616AA">
      <w:pPr>
        <w:spacing w:after="200" w:line="276" w:lineRule="auto"/>
        <w:rPr>
          <w:color w:val="008080"/>
        </w:rPr>
      </w:pPr>
      <w:r>
        <w:rPr>
          <w:color w:val="008080"/>
        </w:rPr>
        <w:br w:type="page"/>
      </w:r>
    </w:p>
    <w:p w:rsidR="00552429" w:rsidRPr="00F6464C" w:rsidRDefault="00552429" w:rsidP="00E90179">
      <w:pPr>
        <w:tabs>
          <w:tab w:val="left" w:pos="960"/>
        </w:tabs>
        <w:jc w:val="both"/>
        <w:rPr>
          <w:color w:val="008080"/>
        </w:rPr>
      </w:pPr>
    </w:p>
    <w:p w:rsidR="00B01922" w:rsidRDefault="00B01922" w:rsidP="00AD71EE">
      <w:pPr>
        <w:tabs>
          <w:tab w:val="left" w:pos="960"/>
        </w:tabs>
      </w:pPr>
    </w:p>
    <w:p w:rsidR="00B01922" w:rsidRDefault="00B01922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B01922" w:rsidRDefault="00B01922" w:rsidP="00AD71EE">
      <w:pPr>
        <w:tabs>
          <w:tab w:val="left" w:pos="960"/>
        </w:tabs>
      </w:pPr>
    </w:p>
    <w:p w:rsidR="007F412B" w:rsidRPr="003B23DB" w:rsidRDefault="007F412B" w:rsidP="007F412B">
      <w:pPr>
        <w:jc w:val="center"/>
        <w:rPr>
          <w:b/>
          <w:color w:val="008080"/>
          <w:sz w:val="36"/>
          <w:szCs w:val="36"/>
        </w:rPr>
      </w:pPr>
      <w:r w:rsidRPr="003B23DB">
        <w:rPr>
          <w:b/>
          <w:color w:val="008080"/>
          <w:sz w:val="36"/>
          <w:szCs w:val="36"/>
        </w:rPr>
        <w:t>Управление Федеральной антимонопольной службы</w:t>
      </w:r>
      <w:r>
        <w:rPr>
          <w:b/>
          <w:color w:val="008080"/>
          <w:sz w:val="36"/>
          <w:szCs w:val="36"/>
        </w:rPr>
        <w:t xml:space="preserve"> </w:t>
      </w:r>
      <w:r w:rsidRPr="003B23DB">
        <w:rPr>
          <w:b/>
          <w:color w:val="008080"/>
          <w:sz w:val="36"/>
          <w:szCs w:val="36"/>
        </w:rPr>
        <w:t>по Удмуртской Республике</w:t>
      </w:r>
    </w:p>
    <w:p w:rsidR="007F412B" w:rsidRPr="00387BEB" w:rsidRDefault="007F412B" w:rsidP="007F412B">
      <w:pPr>
        <w:ind w:left="-108"/>
        <w:jc w:val="center"/>
        <w:rPr>
          <w:b/>
          <w:color w:val="008080"/>
          <w:sz w:val="36"/>
          <w:szCs w:val="36"/>
        </w:rPr>
      </w:pPr>
      <w:r w:rsidRPr="003B23DB">
        <w:rPr>
          <w:b/>
          <w:color w:val="008080"/>
          <w:sz w:val="36"/>
          <w:szCs w:val="36"/>
        </w:rPr>
        <w:t>г</w:t>
      </w:r>
      <w:proofErr w:type="gramStart"/>
      <w:r w:rsidRPr="003B23DB">
        <w:rPr>
          <w:b/>
          <w:color w:val="008080"/>
          <w:sz w:val="36"/>
          <w:szCs w:val="36"/>
        </w:rPr>
        <w:t>.И</w:t>
      </w:r>
      <w:proofErr w:type="gramEnd"/>
      <w:r w:rsidRPr="003B23DB">
        <w:rPr>
          <w:b/>
          <w:color w:val="008080"/>
          <w:sz w:val="36"/>
          <w:szCs w:val="36"/>
        </w:rPr>
        <w:t>жевск, ул.Ухтомского, д.24,</w:t>
      </w:r>
    </w:p>
    <w:p w:rsidR="00CA152D" w:rsidRPr="00387BEB" w:rsidRDefault="00CA152D" w:rsidP="007F412B">
      <w:pPr>
        <w:ind w:left="-108"/>
        <w:jc w:val="center"/>
        <w:rPr>
          <w:b/>
          <w:color w:val="008080"/>
          <w:sz w:val="36"/>
          <w:szCs w:val="36"/>
        </w:rPr>
      </w:pPr>
    </w:p>
    <w:tbl>
      <w:tblPr>
        <w:tblStyle w:val="ac"/>
        <w:tblpPr w:leftFromText="180" w:rightFromText="180" w:vertAnchor="text" w:horzAnchor="margin" w:tblpXSpec="center" w:tblpY="-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1"/>
        <w:gridCol w:w="3977"/>
      </w:tblGrid>
      <w:tr w:rsidR="00BA52DB" w:rsidTr="00C552B2">
        <w:tc>
          <w:tcPr>
            <w:tcW w:w="1801" w:type="dxa"/>
            <w:vAlign w:val="center"/>
          </w:tcPr>
          <w:p w:rsidR="00C552B2" w:rsidRDefault="00C552B2" w:rsidP="00C552B2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555625" cy="574675"/>
                  <wp:effectExtent l="19050" t="0" r="0" b="0"/>
                  <wp:docPr id="20" name="Рисунок 1" descr="http://www.kumasoftware.com/images/iconos/iconos-phone.png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0E147E19-1C92-4F3D-8204-A3A73ADD24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4" descr="http://www.kumasoftware.com/images/iconos/iconos-phone.png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0E147E19-1C92-4F3D-8204-A3A73ADD24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25" cy="57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7" w:type="dxa"/>
            <w:vAlign w:val="center"/>
          </w:tcPr>
          <w:p w:rsidR="00C552B2" w:rsidRPr="00C552B2" w:rsidRDefault="00C552B2" w:rsidP="00C552B2">
            <w:pPr>
              <w:ind w:left="-108"/>
              <w:rPr>
                <w:b/>
                <w:color w:val="008080"/>
                <w:sz w:val="36"/>
                <w:szCs w:val="36"/>
                <w:lang w:val="en-US"/>
              </w:rPr>
            </w:pPr>
            <w:r w:rsidRPr="00CA152D">
              <w:rPr>
                <w:b/>
                <w:color w:val="008080"/>
                <w:sz w:val="36"/>
                <w:szCs w:val="36"/>
              </w:rPr>
              <w:t xml:space="preserve">57-22-50, </w:t>
            </w:r>
            <w:r w:rsidRPr="003B23DB">
              <w:rPr>
                <w:b/>
                <w:color w:val="008080"/>
                <w:sz w:val="36"/>
                <w:szCs w:val="36"/>
              </w:rPr>
              <w:t>факс</w:t>
            </w:r>
            <w:r w:rsidRPr="00CA152D">
              <w:rPr>
                <w:b/>
                <w:color w:val="008080"/>
                <w:sz w:val="36"/>
                <w:szCs w:val="36"/>
              </w:rPr>
              <w:t xml:space="preserve"> 57-22-60</w:t>
            </w:r>
          </w:p>
        </w:tc>
      </w:tr>
      <w:tr w:rsidR="00BA52DB" w:rsidTr="00C552B2">
        <w:trPr>
          <w:trHeight w:val="675"/>
        </w:trPr>
        <w:tc>
          <w:tcPr>
            <w:tcW w:w="1801" w:type="dxa"/>
            <w:vAlign w:val="center"/>
          </w:tcPr>
          <w:p w:rsidR="00C552B2" w:rsidRDefault="00BA52DB" w:rsidP="00C552B2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565371" cy="558000"/>
                  <wp:effectExtent l="19050" t="0" r="6129" b="0"/>
                  <wp:docPr id="29" name="Рисунок 3" descr="C:\Users\to18-sterhova\Desktop\kisspng-email-celeste-c-mortenson-dds-mortenson-dental-c-checkmark-icon-5b4ad936b27452.1397859415316319267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o18-sterhova\Desktop\kisspng-email-celeste-c-mortenson-dds-mortenson-dental-c-checkmark-icon-5b4ad936b27452.1397859415316319267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371" cy="55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7" w:type="dxa"/>
            <w:vAlign w:val="center"/>
          </w:tcPr>
          <w:p w:rsidR="00C552B2" w:rsidRPr="00C552B2" w:rsidRDefault="00C552B2" w:rsidP="00C552B2">
            <w:pPr>
              <w:rPr>
                <w:b/>
                <w:color w:val="008080"/>
                <w:sz w:val="36"/>
                <w:szCs w:val="36"/>
                <w:lang w:val="en-US"/>
              </w:rPr>
            </w:pPr>
            <w:r w:rsidRPr="00C552B2">
              <w:rPr>
                <w:b/>
                <w:color w:val="008080"/>
                <w:sz w:val="36"/>
                <w:szCs w:val="36"/>
                <w:lang w:val="en-US"/>
              </w:rPr>
              <w:t>to18@fas.gov.ru</w:t>
            </w:r>
          </w:p>
        </w:tc>
      </w:tr>
      <w:tr w:rsidR="00BA52DB" w:rsidTr="00C552B2">
        <w:trPr>
          <w:trHeight w:val="750"/>
        </w:trPr>
        <w:tc>
          <w:tcPr>
            <w:tcW w:w="1801" w:type="dxa"/>
            <w:vAlign w:val="center"/>
          </w:tcPr>
          <w:p w:rsidR="00C552B2" w:rsidRDefault="00C552B2" w:rsidP="00C552B2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b/>
                <w:noProof/>
                <w:color w:val="008080"/>
                <w:sz w:val="36"/>
                <w:szCs w:val="36"/>
              </w:rPr>
              <w:drawing>
                <wp:inline distT="0" distB="0" distL="0" distR="0">
                  <wp:extent cx="555625" cy="587375"/>
                  <wp:effectExtent l="19050" t="0" r="0" b="0"/>
                  <wp:docPr id="23" name="Рисунок 3" descr="vkontakte.png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BA2C5A73-ECFB-4EC5-A654-F7ED5C9C46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33" descr="vkontakte.png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BA2C5A73-ECFB-4EC5-A654-F7ED5C9C46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58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7" w:type="dxa"/>
            <w:vAlign w:val="center"/>
          </w:tcPr>
          <w:p w:rsidR="00C552B2" w:rsidRDefault="00C552B2" w:rsidP="00C552B2">
            <w:pPr>
              <w:spacing w:after="200" w:line="276" w:lineRule="auto"/>
              <w:rPr>
                <w:lang w:val="en-US"/>
              </w:rPr>
            </w:pPr>
            <w:r w:rsidRPr="00C552B2">
              <w:rPr>
                <w:b/>
                <w:color w:val="008080"/>
                <w:sz w:val="36"/>
                <w:szCs w:val="36"/>
                <w:lang w:val="en-US"/>
              </w:rPr>
              <w:t>vk.com/ufas18</w:t>
            </w:r>
          </w:p>
        </w:tc>
      </w:tr>
      <w:tr w:rsidR="00BA52DB" w:rsidTr="00C552B2">
        <w:trPr>
          <w:trHeight w:val="557"/>
        </w:trPr>
        <w:tc>
          <w:tcPr>
            <w:tcW w:w="1801" w:type="dxa"/>
            <w:vAlign w:val="center"/>
          </w:tcPr>
          <w:p w:rsidR="00C552B2" w:rsidRDefault="00C552B2" w:rsidP="00C552B2">
            <w:pPr>
              <w:spacing w:after="200" w:line="276" w:lineRule="auto"/>
              <w:jc w:val="center"/>
              <w:rPr>
                <w:lang w:val="en-US"/>
              </w:rPr>
            </w:pPr>
            <w:r w:rsidRPr="00C552B2">
              <w:rPr>
                <w:noProof/>
              </w:rPr>
              <w:drawing>
                <wp:inline distT="0" distB="0" distL="0" distR="0">
                  <wp:extent cx="580244" cy="535577"/>
                  <wp:effectExtent l="0" t="0" r="0" b="0"/>
                  <wp:docPr id="24" name="Рисунок 4" descr="twitter_newbird_blue.png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616E7F99-7C2D-4B62-BD85-0E6FBEE085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7" descr="twitter_newbird_blue.png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616E7F99-7C2D-4B62-BD85-0E6FBEE0855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67" cy="539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7" w:type="dxa"/>
            <w:vAlign w:val="center"/>
          </w:tcPr>
          <w:p w:rsidR="00C552B2" w:rsidRPr="00C552B2" w:rsidRDefault="00C552B2" w:rsidP="00C552B2">
            <w:pPr>
              <w:spacing w:after="200" w:line="276" w:lineRule="auto"/>
              <w:rPr>
                <w:b/>
                <w:color w:val="008080"/>
                <w:sz w:val="36"/>
                <w:szCs w:val="36"/>
                <w:lang w:val="en-US"/>
              </w:rPr>
            </w:pPr>
            <w:r w:rsidRPr="00C552B2">
              <w:rPr>
                <w:b/>
                <w:color w:val="008080"/>
                <w:sz w:val="36"/>
                <w:szCs w:val="36"/>
                <w:lang w:val="en-US"/>
              </w:rPr>
              <w:t>twitter.com/ufas18</w:t>
            </w:r>
          </w:p>
        </w:tc>
      </w:tr>
      <w:tr w:rsidR="00BA52DB" w:rsidTr="00C552B2">
        <w:tc>
          <w:tcPr>
            <w:tcW w:w="1801" w:type="dxa"/>
            <w:vAlign w:val="center"/>
          </w:tcPr>
          <w:p w:rsidR="00C552B2" w:rsidRDefault="00C552B2" w:rsidP="00C552B2">
            <w:pPr>
              <w:spacing w:after="200" w:line="276" w:lineRule="auto"/>
              <w:jc w:val="center"/>
              <w:rPr>
                <w:lang w:val="en-US"/>
              </w:rPr>
            </w:pPr>
            <w:r w:rsidRPr="00C552B2">
              <w:rPr>
                <w:noProof/>
              </w:rPr>
              <w:drawing>
                <wp:inline distT="0" distB="0" distL="0" distR="0">
                  <wp:extent cx="577885" cy="533400"/>
                  <wp:effectExtent l="19050" t="0" r="0" b="0"/>
                  <wp:docPr id="25" name="Рисунок 5" descr="14098_427100966728_20531316728_5146316_6182604_n.jpg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8139E53E-8423-40F4-95AD-73417646B4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6" descr="14098_427100966728_20531316728_5146316_6182604_n.jpg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8139E53E-8423-40F4-95AD-73417646B45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8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7" w:type="dxa"/>
            <w:vAlign w:val="center"/>
          </w:tcPr>
          <w:p w:rsidR="00C552B2" w:rsidRPr="00C552B2" w:rsidRDefault="00C552B2" w:rsidP="00C552B2">
            <w:pPr>
              <w:spacing w:after="200" w:line="276" w:lineRule="auto"/>
              <w:rPr>
                <w:b/>
                <w:color w:val="008080"/>
                <w:sz w:val="36"/>
                <w:szCs w:val="36"/>
                <w:lang w:val="en-US"/>
              </w:rPr>
            </w:pPr>
            <w:r w:rsidRPr="00C552B2">
              <w:rPr>
                <w:b/>
                <w:color w:val="008080"/>
                <w:sz w:val="36"/>
                <w:szCs w:val="36"/>
                <w:lang w:val="en-US"/>
              </w:rPr>
              <w:t>fb.com/</w:t>
            </w:r>
            <w:proofErr w:type="spellStart"/>
            <w:r w:rsidRPr="00C552B2">
              <w:rPr>
                <w:b/>
                <w:color w:val="008080"/>
                <w:sz w:val="36"/>
                <w:szCs w:val="36"/>
                <w:lang w:val="en-US"/>
              </w:rPr>
              <w:t>udmufas</w:t>
            </w:r>
            <w:proofErr w:type="spellEnd"/>
          </w:p>
        </w:tc>
      </w:tr>
    </w:tbl>
    <w:p w:rsidR="007F412B" w:rsidRDefault="007F412B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Pr="007F412B" w:rsidRDefault="00C552B2" w:rsidP="00AD71EE">
      <w:pPr>
        <w:tabs>
          <w:tab w:val="left" w:pos="960"/>
        </w:tabs>
        <w:rPr>
          <w:lang w:val="en-US"/>
        </w:rPr>
      </w:pPr>
    </w:p>
    <w:p w:rsidR="007F412B" w:rsidRPr="007F412B" w:rsidRDefault="007F412B" w:rsidP="00AD71EE">
      <w:pPr>
        <w:tabs>
          <w:tab w:val="left" w:pos="960"/>
        </w:tabs>
        <w:rPr>
          <w:lang w:val="en-US"/>
        </w:rPr>
      </w:pPr>
    </w:p>
    <w:p w:rsidR="007F412B" w:rsidRPr="007F412B" w:rsidRDefault="007F412B" w:rsidP="00AD71EE">
      <w:pPr>
        <w:tabs>
          <w:tab w:val="left" w:pos="960"/>
        </w:tabs>
        <w:rPr>
          <w:lang w:val="en-US"/>
        </w:rPr>
      </w:pPr>
    </w:p>
    <w:p w:rsidR="007F412B" w:rsidRPr="007F412B" w:rsidRDefault="007F412B" w:rsidP="00AD71EE">
      <w:pPr>
        <w:tabs>
          <w:tab w:val="left" w:pos="960"/>
        </w:tabs>
        <w:rPr>
          <w:lang w:val="en-US"/>
        </w:rPr>
      </w:pPr>
    </w:p>
    <w:p w:rsidR="007F412B" w:rsidRPr="007F412B" w:rsidRDefault="007F412B" w:rsidP="00AD71EE">
      <w:pPr>
        <w:tabs>
          <w:tab w:val="left" w:pos="960"/>
        </w:tabs>
        <w:rPr>
          <w:lang w:val="en-US"/>
        </w:rPr>
      </w:pPr>
    </w:p>
    <w:p w:rsidR="007F412B" w:rsidRPr="007F412B" w:rsidRDefault="007F412B" w:rsidP="00AD71EE">
      <w:pPr>
        <w:tabs>
          <w:tab w:val="left" w:pos="960"/>
        </w:tabs>
        <w:rPr>
          <w:lang w:val="en-US"/>
        </w:rPr>
      </w:pPr>
    </w:p>
    <w:p w:rsidR="007F412B" w:rsidRPr="007F412B" w:rsidRDefault="007F412B" w:rsidP="00AD71EE">
      <w:pPr>
        <w:tabs>
          <w:tab w:val="left" w:pos="960"/>
        </w:tabs>
        <w:rPr>
          <w:lang w:val="en-US"/>
        </w:rPr>
      </w:pPr>
    </w:p>
    <w:p w:rsidR="007F412B" w:rsidRPr="007F412B" w:rsidRDefault="007F412B" w:rsidP="00AD71EE">
      <w:pPr>
        <w:tabs>
          <w:tab w:val="left" w:pos="960"/>
        </w:tabs>
        <w:rPr>
          <w:lang w:val="en-US"/>
        </w:rPr>
      </w:pPr>
    </w:p>
    <w:p w:rsidR="007F412B" w:rsidRPr="007F412B" w:rsidRDefault="007F412B" w:rsidP="00AD71EE">
      <w:pPr>
        <w:tabs>
          <w:tab w:val="left" w:pos="960"/>
        </w:tabs>
        <w:rPr>
          <w:lang w:val="en-US"/>
        </w:rPr>
      </w:pPr>
    </w:p>
    <w:p w:rsidR="007F412B" w:rsidRPr="007F412B" w:rsidRDefault="007F412B" w:rsidP="00AD71EE">
      <w:pPr>
        <w:tabs>
          <w:tab w:val="left" w:pos="960"/>
        </w:tabs>
        <w:rPr>
          <w:lang w:val="en-US"/>
        </w:rPr>
      </w:pPr>
    </w:p>
    <w:p w:rsidR="007F412B" w:rsidRPr="007F412B" w:rsidRDefault="007F412B" w:rsidP="00AD71EE">
      <w:pPr>
        <w:tabs>
          <w:tab w:val="left" w:pos="960"/>
        </w:tabs>
        <w:rPr>
          <w:lang w:val="en-US"/>
        </w:rPr>
      </w:pPr>
    </w:p>
    <w:p w:rsidR="007F412B" w:rsidRPr="007F412B" w:rsidRDefault="007F412B" w:rsidP="00AD71EE">
      <w:pPr>
        <w:tabs>
          <w:tab w:val="left" w:pos="960"/>
        </w:tabs>
        <w:rPr>
          <w:lang w:val="en-US"/>
        </w:rPr>
      </w:pPr>
    </w:p>
    <w:p w:rsidR="007F412B" w:rsidRPr="007F412B" w:rsidRDefault="007F412B" w:rsidP="00AD71EE">
      <w:pPr>
        <w:tabs>
          <w:tab w:val="left" w:pos="960"/>
        </w:tabs>
        <w:rPr>
          <w:lang w:val="en-US"/>
        </w:rPr>
      </w:pPr>
    </w:p>
    <w:p w:rsidR="007F412B" w:rsidRDefault="007F412B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C552B2" w:rsidRDefault="00C552B2" w:rsidP="00AD71EE">
      <w:pPr>
        <w:tabs>
          <w:tab w:val="left" w:pos="960"/>
        </w:tabs>
        <w:rPr>
          <w:lang w:val="en-US"/>
        </w:rPr>
      </w:pPr>
    </w:p>
    <w:p w:rsidR="007F412B" w:rsidRPr="007F412B" w:rsidRDefault="007F412B" w:rsidP="00AD71EE">
      <w:pPr>
        <w:tabs>
          <w:tab w:val="left" w:pos="960"/>
        </w:tabs>
        <w:rPr>
          <w:lang w:val="en-US"/>
        </w:rPr>
      </w:pPr>
    </w:p>
    <w:p w:rsidR="007F412B" w:rsidRDefault="007F412B" w:rsidP="00AD71EE">
      <w:pPr>
        <w:tabs>
          <w:tab w:val="left" w:pos="960"/>
        </w:tabs>
      </w:pPr>
      <w:r>
        <w:rPr>
          <w:noProof/>
        </w:rPr>
        <w:drawing>
          <wp:inline distT="0" distB="0" distL="0" distR="0">
            <wp:extent cx="6257290" cy="2390775"/>
            <wp:effectExtent l="19050" t="0" r="0" b="0"/>
            <wp:docPr id="3" name="Рисунок 1" descr="\\to18-srv01\Мистюрин\Графика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o18-srv01\Мистюрин\Графика\log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29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12B" w:rsidRDefault="007F412B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7F412B" w:rsidRDefault="007F412B" w:rsidP="00AD71EE">
      <w:pPr>
        <w:tabs>
          <w:tab w:val="left" w:pos="960"/>
        </w:tabs>
      </w:pPr>
    </w:p>
    <w:p w:rsidR="00B01922" w:rsidRPr="00AD71EE" w:rsidRDefault="007F412B" w:rsidP="007F412B">
      <w:pPr>
        <w:tabs>
          <w:tab w:val="left" w:pos="960"/>
        </w:tabs>
        <w:jc w:val="right"/>
      </w:pPr>
      <w:r>
        <w:t>©Удмуртское УФАС России 2018г.</w:t>
      </w:r>
    </w:p>
    <w:sectPr w:rsidR="00B01922" w:rsidRPr="00AD71EE" w:rsidSect="001616AA">
      <w:footerReference w:type="default" r:id="rId1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AD2" w:rsidRDefault="00E43AD2" w:rsidP="001616AA">
      <w:r>
        <w:separator/>
      </w:r>
    </w:p>
  </w:endnote>
  <w:endnote w:type="continuationSeparator" w:id="0">
    <w:p w:rsidR="00E43AD2" w:rsidRDefault="00E43AD2" w:rsidP="00161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467461"/>
      <w:docPartObj>
        <w:docPartGallery w:val="Page Numbers (Bottom of Page)"/>
        <w:docPartUnique/>
      </w:docPartObj>
    </w:sdtPr>
    <w:sdtContent>
      <w:p w:rsidR="001616AA" w:rsidRDefault="00520286">
        <w:pPr>
          <w:pStyle w:val="aa"/>
          <w:jc w:val="center"/>
        </w:pPr>
        <w:fldSimple w:instr=" PAGE   \* MERGEFORMAT ">
          <w:r w:rsidR="00062A5C">
            <w:rPr>
              <w:noProof/>
            </w:rPr>
            <w:t>12</w:t>
          </w:r>
        </w:fldSimple>
      </w:p>
    </w:sdtContent>
  </w:sdt>
  <w:p w:rsidR="001616AA" w:rsidRDefault="001616A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AD2" w:rsidRDefault="00E43AD2" w:rsidP="001616AA">
      <w:r>
        <w:separator/>
      </w:r>
    </w:p>
  </w:footnote>
  <w:footnote w:type="continuationSeparator" w:id="0">
    <w:p w:rsidR="00E43AD2" w:rsidRDefault="00E43AD2" w:rsidP="001616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4F71"/>
    <w:multiLevelType w:val="hybridMultilevel"/>
    <w:tmpl w:val="B588B90E"/>
    <w:lvl w:ilvl="0" w:tplc="E2BCD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6C0F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3810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68D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58BF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F62B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03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A34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C56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60824"/>
    <w:multiLevelType w:val="hybridMultilevel"/>
    <w:tmpl w:val="F624702C"/>
    <w:lvl w:ilvl="0" w:tplc="C504DE20">
      <w:start w:val="1"/>
      <w:numFmt w:val="decimal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B1066"/>
    <w:multiLevelType w:val="hybridMultilevel"/>
    <w:tmpl w:val="BCE6350C"/>
    <w:lvl w:ilvl="0" w:tplc="7C0A1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064C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8A0A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619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A634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1E0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0B8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7097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AA750E"/>
    <w:multiLevelType w:val="hybridMultilevel"/>
    <w:tmpl w:val="F0BCDBDE"/>
    <w:lvl w:ilvl="0" w:tplc="84E0F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EAE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DE3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96B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0A8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A42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184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1C5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62E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1F"/>
    <w:rsid w:val="000230F1"/>
    <w:rsid w:val="00062A5C"/>
    <w:rsid w:val="001616AA"/>
    <w:rsid w:val="002340C6"/>
    <w:rsid w:val="00306806"/>
    <w:rsid w:val="00387BEB"/>
    <w:rsid w:val="003C166D"/>
    <w:rsid w:val="00453941"/>
    <w:rsid w:val="00520286"/>
    <w:rsid w:val="00552429"/>
    <w:rsid w:val="005948C0"/>
    <w:rsid w:val="006C7997"/>
    <w:rsid w:val="007927D6"/>
    <w:rsid w:val="007F412B"/>
    <w:rsid w:val="00817514"/>
    <w:rsid w:val="0089003A"/>
    <w:rsid w:val="00954EFC"/>
    <w:rsid w:val="009D7475"/>
    <w:rsid w:val="00AD71EE"/>
    <w:rsid w:val="00AF7608"/>
    <w:rsid w:val="00B01922"/>
    <w:rsid w:val="00BA52DB"/>
    <w:rsid w:val="00BB1682"/>
    <w:rsid w:val="00C412DF"/>
    <w:rsid w:val="00C552B2"/>
    <w:rsid w:val="00C71E1F"/>
    <w:rsid w:val="00CA152D"/>
    <w:rsid w:val="00CA36F5"/>
    <w:rsid w:val="00CB0677"/>
    <w:rsid w:val="00D06F0F"/>
    <w:rsid w:val="00D10E17"/>
    <w:rsid w:val="00D1316C"/>
    <w:rsid w:val="00D23760"/>
    <w:rsid w:val="00DD3C20"/>
    <w:rsid w:val="00E43AD2"/>
    <w:rsid w:val="00E90179"/>
    <w:rsid w:val="00F6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Прямая со стрелкой 14"/>
        <o:r id="V:Rule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1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1E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D71EE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230F1"/>
    <w:pPr>
      <w:spacing w:before="100" w:beforeAutospacing="1" w:after="100" w:afterAutospacing="1"/>
    </w:pPr>
    <w:rPr>
      <w:rFonts w:eastAsiaTheme="minorEastAsia"/>
    </w:rPr>
  </w:style>
  <w:style w:type="paragraph" w:styleId="a7">
    <w:name w:val="List Paragraph"/>
    <w:basedOn w:val="a"/>
    <w:uiPriority w:val="34"/>
    <w:qFormat/>
    <w:rsid w:val="00954EF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616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61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16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16A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C55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1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1E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D71EE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230F1"/>
    <w:pPr>
      <w:spacing w:before="100" w:beforeAutospacing="1" w:after="100" w:afterAutospacing="1"/>
    </w:pPr>
    <w:rPr>
      <w:rFonts w:eastAsiaTheme="minorEastAsia"/>
    </w:rPr>
  </w:style>
  <w:style w:type="paragraph" w:styleId="a7">
    <w:name w:val="List Paragraph"/>
    <w:basedOn w:val="a"/>
    <w:uiPriority w:val="34"/>
    <w:qFormat/>
    <w:rsid w:val="00954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6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8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833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18E25-87F4-49FA-A544-34E6C6BA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Стерхова</cp:lastModifiedBy>
  <cp:revision>6</cp:revision>
  <cp:lastPrinted>2018-11-01T06:35:00Z</cp:lastPrinted>
  <dcterms:created xsi:type="dcterms:W3CDTF">2018-11-01T06:08:00Z</dcterms:created>
  <dcterms:modified xsi:type="dcterms:W3CDTF">2018-11-01T07:18:00Z</dcterms:modified>
</cp:coreProperties>
</file>