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F4" w:rsidRDefault="00E210F4" w:rsidP="00E210F4">
      <w:bookmarkStart w:id="0" w:name="_GoBack"/>
      <w:bookmarkEnd w:id="0"/>
    </w:p>
    <w:p w:rsidR="00E210F4" w:rsidRDefault="00E210F4" w:rsidP="00E210F4"/>
    <w:p w:rsidR="00E210F4" w:rsidRDefault="00E210F4" w:rsidP="00E210F4"/>
    <w:p w:rsidR="00E210F4" w:rsidRDefault="00E210F4" w:rsidP="00E21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 о численности</w:t>
      </w:r>
    </w:p>
    <w:p w:rsidR="00E210F4" w:rsidRDefault="00E210F4" w:rsidP="00E21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 органов местного самоуправления</w:t>
      </w:r>
    </w:p>
    <w:p w:rsidR="00E210F4" w:rsidRDefault="00E210F4" w:rsidP="00E21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«Валамаз»</w:t>
      </w:r>
    </w:p>
    <w:p w:rsidR="00E210F4" w:rsidRDefault="00E210F4" w:rsidP="00E21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 фактические затраты на  их денежное содержание </w:t>
      </w:r>
    </w:p>
    <w:p w:rsidR="00E210F4" w:rsidRDefault="00E210F4" w:rsidP="00E21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квартал 2015 год</w:t>
      </w:r>
    </w:p>
    <w:p w:rsidR="00E210F4" w:rsidRDefault="00E210F4" w:rsidP="00E210F4">
      <w:pPr>
        <w:jc w:val="center"/>
        <w:rPr>
          <w:b/>
          <w:sz w:val="28"/>
          <w:szCs w:val="28"/>
        </w:rPr>
      </w:pPr>
    </w:p>
    <w:p w:rsidR="00E210F4" w:rsidRDefault="00E210F4" w:rsidP="00E210F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210F4" w:rsidTr="00E210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F4" w:rsidRDefault="00E210F4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F4" w:rsidRDefault="00E210F4">
            <w:pPr>
              <w:jc w:val="center"/>
              <w:rPr>
                <w:b/>
              </w:rPr>
            </w:pPr>
            <w:r>
              <w:rPr>
                <w:b/>
              </w:rPr>
              <w:t>Численность,</w:t>
            </w:r>
          </w:p>
          <w:p w:rsidR="00E210F4" w:rsidRDefault="00E210F4">
            <w:pPr>
              <w:jc w:val="center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F4" w:rsidRDefault="00E210F4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Затраты на денежное содержание, 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E210F4" w:rsidTr="00E210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F4" w:rsidRDefault="00E210F4">
            <w:pPr>
              <w:jc w:val="center"/>
            </w:pPr>
            <w:r>
              <w:t>Общегосударственные вопросы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F4" w:rsidRDefault="00E210F4">
            <w:pPr>
              <w:jc w:val="center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F4" w:rsidRDefault="00E210F4">
            <w:pPr>
              <w:jc w:val="center"/>
            </w:pPr>
            <w:r>
              <w:t>173,2</w:t>
            </w:r>
          </w:p>
        </w:tc>
      </w:tr>
    </w:tbl>
    <w:p w:rsidR="00E210F4" w:rsidRDefault="00E210F4" w:rsidP="00E210F4">
      <w:pPr>
        <w:jc w:val="center"/>
      </w:pPr>
    </w:p>
    <w:p w:rsidR="00E210F4" w:rsidRDefault="00E210F4" w:rsidP="00E210F4">
      <w:pPr>
        <w:jc w:val="center"/>
      </w:pPr>
    </w:p>
    <w:p w:rsidR="00E210F4" w:rsidRDefault="00E210F4" w:rsidP="00E210F4">
      <w:pPr>
        <w:jc w:val="center"/>
      </w:pPr>
    </w:p>
    <w:p w:rsidR="00E210F4" w:rsidRDefault="00E210F4" w:rsidP="00E210F4">
      <w:pPr>
        <w:jc w:val="center"/>
      </w:pPr>
    </w:p>
    <w:p w:rsidR="00E210F4" w:rsidRDefault="00E210F4" w:rsidP="00E210F4">
      <w:pPr>
        <w:jc w:val="center"/>
      </w:pPr>
    </w:p>
    <w:p w:rsidR="00E210F4" w:rsidRDefault="00E210F4" w:rsidP="00E210F4">
      <w:pPr>
        <w:jc w:val="center"/>
      </w:pPr>
    </w:p>
    <w:p w:rsidR="00E210F4" w:rsidRDefault="00E210F4" w:rsidP="00E210F4">
      <w:r>
        <w:t xml:space="preserve">Глава </w:t>
      </w:r>
      <w:proofErr w:type="gramStart"/>
      <w:r>
        <w:t>муниципального</w:t>
      </w:r>
      <w:proofErr w:type="gramEnd"/>
    </w:p>
    <w:p w:rsidR="00E210F4" w:rsidRDefault="00E210F4" w:rsidP="00E210F4">
      <w:r>
        <w:t>образования «Валамаз»                                                                         А.С. Исупов</w:t>
      </w:r>
    </w:p>
    <w:p w:rsidR="00012850" w:rsidRDefault="00E210F4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CC"/>
    <w:rsid w:val="00040A58"/>
    <w:rsid w:val="00116156"/>
    <w:rsid w:val="00D271CC"/>
    <w:rsid w:val="00E2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2015-04-29T09:40:00Z</dcterms:created>
  <dcterms:modified xsi:type="dcterms:W3CDTF">2015-04-29T09:42:00Z</dcterms:modified>
</cp:coreProperties>
</file>