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EA" w:rsidRPr="00E70F4F" w:rsidRDefault="00E34B42" w:rsidP="00E34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реализации Программы СЭР МО «</w:t>
      </w:r>
      <w:proofErr w:type="spellStart"/>
      <w:r>
        <w:rPr>
          <w:b/>
          <w:sz w:val="28"/>
          <w:szCs w:val="28"/>
        </w:rPr>
        <w:t>Кокман</w:t>
      </w:r>
      <w:proofErr w:type="spellEnd"/>
      <w:r>
        <w:rPr>
          <w:b/>
          <w:sz w:val="28"/>
          <w:szCs w:val="28"/>
        </w:rPr>
        <w:t>» в 2014 году</w:t>
      </w:r>
    </w:p>
    <w:p w:rsidR="007606EA" w:rsidRDefault="007606EA" w:rsidP="007606E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7"/>
        <w:gridCol w:w="2857"/>
        <w:gridCol w:w="1049"/>
        <w:gridCol w:w="1842"/>
        <w:gridCol w:w="1843"/>
        <w:gridCol w:w="1559"/>
        <w:gridCol w:w="5039"/>
      </w:tblGrid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Наименование показателя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 xml:space="preserve">Ед. </w:t>
            </w:r>
            <w:proofErr w:type="spellStart"/>
            <w:r>
              <w:t>измер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План на 2014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Факт 2014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Исполнение, %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jc w:val="center"/>
            </w:pPr>
            <w:r>
              <w:t>Пояснения по отклонениям</w:t>
            </w:r>
          </w:p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rPr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E34B4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 «</w:t>
            </w:r>
            <w:proofErr w:type="spellStart"/>
            <w:r w:rsidR="00E34B42">
              <w:rPr>
                <w:b/>
                <w:sz w:val="28"/>
                <w:szCs w:val="28"/>
              </w:rPr>
              <w:t>Кокман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spacing w:line="259" w:lineRule="exact"/>
              <w:ind w:hanging="10"/>
            </w:pPr>
            <w:r>
              <w:rPr>
                <w:color w:val="000000"/>
                <w:spacing w:val="2"/>
              </w:rPr>
              <w:t xml:space="preserve">Численность населения,   </w:t>
            </w:r>
            <w:r>
              <w:rPr>
                <w:i/>
                <w:iCs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6"/>
              </w:rPr>
              <w:t xml:space="preserve">в </w:t>
            </w:r>
            <w:proofErr w:type="spellStart"/>
            <w:r>
              <w:rPr>
                <w:color w:val="000000"/>
                <w:spacing w:val="6"/>
              </w:rPr>
              <w:t>т</w:t>
            </w:r>
            <w:proofErr w:type="gramStart"/>
            <w:r>
              <w:rPr>
                <w:color w:val="000000"/>
                <w:spacing w:val="6"/>
              </w:rPr>
              <w:t>.ч</w:t>
            </w:r>
            <w:proofErr w:type="spellEnd"/>
            <w:proofErr w:type="gramEnd"/>
            <w:r>
              <w:rPr>
                <w:color w:val="000000"/>
                <w:spacing w:val="6"/>
              </w:rPr>
              <w:t xml:space="preserve"> трудоспособного возраста            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</w:rPr>
              <w:t xml:space="preserve"> чел.</w:t>
            </w:r>
          </w:p>
          <w:p w:rsidR="007606EA" w:rsidRDefault="007606EA" w:rsidP="00A9340B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267" w:rsidRDefault="00104267" w:rsidP="00A9340B">
            <w:pPr>
              <w:shd w:val="clear" w:color="auto" w:fill="FFFFFF"/>
              <w:jc w:val="center"/>
            </w:pPr>
            <w:r w:rsidRPr="00CC162D">
              <w:t>408</w:t>
            </w:r>
          </w:p>
          <w:p w:rsidR="00CC162D" w:rsidRPr="00CC162D" w:rsidRDefault="00CC162D" w:rsidP="00A9340B">
            <w:pPr>
              <w:shd w:val="clear" w:color="auto" w:fill="FFFFFF"/>
              <w:jc w:val="center"/>
            </w:pPr>
          </w:p>
          <w:p w:rsidR="007606EA" w:rsidRPr="00CC162D" w:rsidRDefault="00104267" w:rsidP="0057724C">
            <w:pPr>
              <w:shd w:val="clear" w:color="auto" w:fill="FFFFFF"/>
              <w:jc w:val="center"/>
            </w:pPr>
            <w:r w:rsidRPr="00CC162D">
              <w:t>2</w:t>
            </w:r>
            <w:r w:rsidR="0057724C" w:rsidRPr="00CC162D">
              <w:t>8</w:t>
            </w:r>
            <w:r w:rsidRPr="00CC162D">
              <w:t>9</w:t>
            </w:r>
            <w:r w:rsidR="007606EA" w:rsidRPr="00CC162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E" w:rsidRDefault="00A3756E" w:rsidP="00A3756E">
            <w:pPr>
              <w:shd w:val="clear" w:color="auto" w:fill="FFFFFF"/>
              <w:jc w:val="center"/>
            </w:pPr>
            <w:r>
              <w:t>390</w:t>
            </w:r>
          </w:p>
          <w:p w:rsidR="00CC162D" w:rsidRDefault="00CC162D" w:rsidP="00A3756E">
            <w:pPr>
              <w:shd w:val="clear" w:color="auto" w:fill="FFFFFF"/>
              <w:jc w:val="center"/>
            </w:pPr>
          </w:p>
          <w:p w:rsidR="007606EA" w:rsidRDefault="00A3756E" w:rsidP="00A3756E">
            <w:pPr>
              <w:jc w:val="center"/>
            </w:pPr>
            <w:r>
              <w:t>299</w:t>
            </w:r>
          </w:p>
          <w:p w:rsidR="007606EA" w:rsidRDefault="007606EA" w:rsidP="00A9340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FF425D" w:rsidP="00A9340B">
            <w:r>
              <w:t>95,5</w:t>
            </w:r>
          </w:p>
          <w:p w:rsidR="00CC162D" w:rsidRDefault="00CC162D" w:rsidP="00A9340B"/>
          <w:p w:rsidR="00CC162D" w:rsidRDefault="00CC162D" w:rsidP="00A9340B">
            <w:r>
              <w:t>103,4</w:t>
            </w:r>
          </w:p>
          <w:p w:rsidR="007606EA" w:rsidRDefault="007606EA" w:rsidP="0057724C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E16604" w:rsidP="00A9340B">
            <w:r>
              <w:t>Высокая смертность, миграция населения</w:t>
            </w:r>
          </w:p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spacing w:line="269" w:lineRule="exact"/>
              <w:ind w:hanging="5"/>
            </w:pPr>
            <w:r>
              <w:rPr>
                <w:color w:val="000000"/>
                <w:spacing w:val="-1"/>
              </w:rPr>
              <w:t xml:space="preserve">Количество   занятого   (трудоустроенного) </w:t>
            </w:r>
            <w:r>
              <w:rPr>
                <w:color w:val="000000"/>
                <w:spacing w:val="-2"/>
              </w:rPr>
              <w:t>населения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6EA" w:rsidRDefault="007606EA" w:rsidP="00A9340B">
            <w:pPr>
              <w:shd w:val="clear" w:color="auto" w:fill="FFFFFF"/>
              <w:ind w:left="384"/>
              <w:jc w:val="center"/>
            </w:pPr>
            <w:r>
              <w:rPr>
                <w:color w:val="000000"/>
                <w:spacing w:val="-6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Pr="00CC162D" w:rsidRDefault="00E07188" w:rsidP="0057724C">
            <w:pPr>
              <w:shd w:val="clear" w:color="auto" w:fill="FFFFFF"/>
              <w:jc w:val="center"/>
            </w:pPr>
            <w:r w:rsidRPr="00CC162D">
              <w:t>1</w:t>
            </w:r>
            <w:r w:rsidR="0057724C" w:rsidRPr="00CC162D">
              <w:t>3</w:t>
            </w:r>
            <w:r w:rsidRPr="00CC162D">
              <w:t>9</w:t>
            </w:r>
            <w:r w:rsidR="00C55F0E" w:rsidRPr="00CC162D">
              <w:t xml:space="preserve">, в </w:t>
            </w:r>
            <w:proofErr w:type="spellStart"/>
            <w:r w:rsidR="00C55F0E" w:rsidRPr="00CC162D">
              <w:t>т.ч</w:t>
            </w:r>
            <w:proofErr w:type="spellEnd"/>
            <w:r w:rsidR="00C55F0E" w:rsidRPr="00CC162D">
              <w:t>. 47 чел. – на территории МО «</w:t>
            </w:r>
            <w:proofErr w:type="spellStart"/>
            <w:r w:rsidR="00C55F0E" w:rsidRPr="00CC162D">
              <w:t>Кокман</w:t>
            </w:r>
            <w:proofErr w:type="spellEnd"/>
            <w:r w:rsidR="00C55F0E" w:rsidRPr="00CC162D">
              <w:t>»</w:t>
            </w:r>
            <w:r w:rsidR="006435FA" w:rsidRPr="00CC162D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FA" w:rsidRDefault="006435FA" w:rsidP="006435FA">
            <w:pPr>
              <w:jc w:val="center"/>
            </w:pPr>
            <w:r>
              <w:t>Всего -</w:t>
            </w:r>
            <w:r w:rsidR="00A3756E">
              <w:t>153</w:t>
            </w:r>
            <w:r>
              <w:t>, в т.ч.40 чел. – на территории МО «</w:t>
            </w:r>
            <w:proofErr w:type="spellStart"/>
            <w:r>
              <w:t>Кокман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FF425D" w:rsidP="00A9340B">
            <w:r>
              <w:t>110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Количество субъектов малого </w:t>
            </w:r>
          </w:p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предпринимательства</w:t>
            </w:r>
          </w:p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</w:p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2"/>
              </w:rPr>
              <w:t>предпринимателей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E07188" w:rsidP="00A9340B">
            <w:pPr>
              <w:shd w:val="clear" w:color="auto" w:fill="FFFFFF"/>
              <w:jc w:val="center"/>
            </w:pPr>
            <w:r>
              <w:t>0</w:t>
            </w:r>
          </w:p>
          <w:p w:rsidR="00E07188" w:rsidRDefault="00E07188" w:rsidP="00A9340B">
            <w:pPr>
              <w:shd w:val="clear" w:color="auto" w:fill="FFFFFF"/>
              <w:jc w:val="center"/>
            </w:pPr>
          </w:p>
          <w:p w:rsidR="00E07188" w:rsidRDefault="00E07188" w:rsidP="00A9340B">
            <w:pPr>
              <w:shd w:val="clear" w:color="auto" w:fill="FFFFFF"/>
              <w:jc w:val="center"/>
            </w:pPr>
          </w:p>
          <w:p w:rsidR="00E07188" w:rsidRDefault="00E07188" w:rsidP="00A9340B">
            <w:pPr>
              <w:shd w:val="clear" w:color="auto" w:fill="FFFFFF"/>
              <w:jc w:val="center"/>
            </w:pPr>
          </w:p>
          <w:p w:rsidR="007606EA" w:rsidRDefault="00E07188" w:rsidP="00E0718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A3756E" w:rsidP="00A3756E">
            <w:pPr>
              <w:jc w:val="center"/>
            </w:pPr>
            <w:r>
              <w:t>0</w:t>
            </w:r>
          </w:p>
          <w:p w:rsidR="007606EA" w:rsidRDefault="007606EA" w:rsidP="00A9340B"/>
          <w:p w:rsidR="007606EA" w:rsidRDefault="007606EA" w:rsidP="00A9340B"/>
          <w:p w:rsidR="007606EA" w:rsidRDefault="007606EA" w:rsidP="00A9340B"/>
          <w:p w:rsidR="007606EA" w:rsidRDefault="00A3756E" w:rsidP="00A3756E">
            <w:pPr>
              <w:jc w:val="center"/>
            </w:pPr>
            <w:r w:rsidRPr="00AC132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  <w:p w:rsidR="007606EA" w:rsidRDefault="007606EA" w:rsidP="00A9340B"/>
          <w:p w:rsidR="007606EA" w:rsidRDefault="007606EA" w:rsidP="00A9340B"/>
          <w:p w:rsidR="007606EA" w:rsidRDefault="007606EA" w:rsidP="00A9340B"/>
          <w:p w:rsidR="007606EA" w:rsidRDefault="006435FA" w:rsidP="00A9340B">
            <w:r>
              <w:t>100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spacing w:line="274" w:lineRule="exact"/>
            </w:pPr>
            <w:r>
              <w:t>Количество малых предприятий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AC1323" w:rsidP="00A9340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E07188" w:rsidP="00A3756E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2"/>
              </w:rPr>
              <w:t>Собственные доходы бюджета поселения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pPr>
              <w:shd w:val="clear" w:color="auto" w:fill="FFFFFF"/>
              <w:jc w:val="center"/>
            </w:pPr>
            <w: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C1323">
            <w:pPr>
              <w:jc w:val="center"/>
            </w:pPr>
            <w:r>
              <w:t>278,5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r>
              <w:t>96,4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24" w:rsidRDefault="00FF425D" w:rsidP="00003624">
            <w:r>
              <w:t xml:space="preserve">Несвоевременное поступление налога на </w:t>
            </w:r>
            <w:r w:rsidRPr="004E3E92">
              <w:rPr>
                <w:b/>
              </w:rPr>
              <w:t xml:space="preserve"> </w:t>
            </w:r>
            <w:r w:rsidRPr="00FF425D">
              <w:t>товары (работы, услуги), реализуемые на территории Российской Федерации ( доходы от уплаты акцизов)</w:t>
            </w:r>
            <w:bookmarkStart w:id="0" w:name="_GoBack"/>
            <w:bookmarkEnd w:id="0"/>
          </w:p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10"/>
              </w:rPr>
              <w:t xml:space="preserve">Уровень </w:t>
            </w:r>
            <w:proofErr w:type="spellStart"/>
            <w:r>
              <w:rPr>
                <w:color w:val="000000"/>
                <w:spacing w:val="-10"/>
              </w:rPr>
              <w:t>дотационности</w:t>
            </w:r>
            <w:proofErr w:type="spellEnd"/>
            <w:r>
              <w:rPr>
                <w:color w:val="000000"/>
                <w:spacing w:val="-10"/>
              </w:rPr>
              <w:t xml:space="preserve"> бюджета поселения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pPr>
              <w:shd w:val="clear" w:color="auto" w:fill="FFFFFF"/>
              <w:jc w:val="center"/>
            </w:pPr>
            <w:r>
              <w:t>88,9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C55F0E">
            <w:pPr>
              <w:jc w:val="center"/>
            </w:pPr>
            <w: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r>
              <w:t>100,2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7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3"/>
              </w:rPr>
              <w:t>Ввод  жилых домов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w w:val="79"/>
              </w:rPr>
              <w:t>.кв. 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A3756E" w:rsidP="006435FA">
            <w:pPr>
              <w:jc w:val="center"/>
            </w:pPr>
            <w:r>
              <w:t xml:space="preserve">65,6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r>
              <w:t>100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2"/>
              </w:rPr>
              <w:t>Протяженность сетей газоснабжения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A9340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104267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9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</w:pPr>
            <w:r>
              <w:rPr>
                <w:color w:val="000000"/>
                <w:spacing w:val="-2"/>
              </w:rPr>
              <w:t>Протяженность сетей водоснабжения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км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A9340B">
            <w:pPr>
              <w:shd w:val="clear" w:color="auto" w:fill="FFFFFF"/>
              <w:jc w:val="center"/>
            </w:pPr>
            <w: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3900BA">
            <w:pPr>
              <w:jc w:val="center"/>
            </w:pPr>
            <w: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6435FA" w:rsidP="00A9340B">
            <w:r>
              <w:t>100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10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Поголовье КРС в личных хозяйствах, в том числе коров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3900BA">
            <w:pPr>
              <w:shd w:val="clear" w:color="auto" w:fill="FFFFFF"/>
              <w:jc w:val="center"/>
            </w:pPr>
            <w:r>
              <w:t>33</w:t>
            </w:r>
          </w:p>
          <w:p w:rsidR="003900BA" w:rsidRDefault="003900BA" w:rsidP="003900BA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3900BA">
            <w:pPr>
              <w:jc w:val="center"/>
            </w:pPr>
            <w:r>
              <w:t>18</w:t>
            </w:r>
          </w:p>
          <w:p w:rsidR="003900BA" w:rsidRDefault="003900BA" w:rsidP="003900BA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r>
              <w:t>54,5</w:t>
            </w:r>
          </w:p>
          <w:p w:rsidR="00C55F0E" w:rsidRDefault="00C55F0E" w:rsidP="00A9340B">
            <w:r>
              <w:t>60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E16604" w:rsidP="00E16604">
            <w:r>
              <w:t xml:space="preserve">старение населения, финансовые и физические затруднения в </w:t>
            </w:r>
            <w:r w:rsidR="00FF425D">
              <w:t xml:space="preserve">покупке и </w:t>
            </w:r>
            <w:r>
              <w:t>заготовке кормов</w:t>
            </w:r>
          </w:p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r>
              <w:t>11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Поголовье свиней в личных хозяйствах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голов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104267" w:rsidP="00A9340B">
            <w:pPr>
              <w:shd w:val="clear" w:color="auto" w:fill="FFFFFF"/>
              <w:jc w:val="center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3900BA" w:rsidP="003900BA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C55F0E" w:rsidP="00A9340B">
            <w:r>
              <w:t>84,4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r>
              <w:lastRenderedPageBreak/>
              <w:t>12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Работает за пределами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5E4587" w:rsidP="00A9340B">
            <w:pPr>
              <w:shd w:val="clear" w:color="auto" w:fill="FFFFFF"/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6435FA" w:rsidP="00104267">
            <w:pPr>
              <w:jc w:val="center"/>
            </w:pPr>
            <w:r>
              <w:t>11</w:t>
            </w:r>
            <w:r w:rsidR="003900B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C55F0E" w:rsidP="00A9340B">
            <w:r>
              <w:t>102,7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</w:tc>
      </w:tr>
      <w:tr w:rsidR="007606EA" w:rsidTr="00C55F0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r>
              <w:t>13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Незанято трудоспособного насел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CC162D" w:rsidP="00A9340B">
            <w:pPr>
              <w:shd w:val="clear" w:color="auto" w:fill="FFFFFF"/>
              <w:jc w:val="center"/>
            </w:pPr>
            <w:r>
              <w:t xml:space="preserve">150 </w:t>
            </w:r>
            <w:proofErr w:type="gramStart"/>
            <w:r>
              <w:t xml:space="preserve">( </w:t>
            </w:r>
            <w:proofErr w:type="gramEnd"/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инвалиды, по уходу за детьми, по потере кормильца, студенты)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CC162D" w:rsidP="00104267">
            <w:pPr>
              <w:jc w:val="center"/>
            </w:pPr>
            <w:r>
              <w:t xml:space="preserve">146 </w:t>
            </w:r>
            <w:proofErr w:type="gramStart"/>
            <w:r>
              <w:t xml:space="preserve">( </w:t>
            </w:r>
            <w:proofErr w:type="gramEnd"/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инвалиды, по уходу за детьми, по потере кормильца, студенты)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FF425D" w:rsidP="00A9340B">
            <w:r>
              <w:t>102,7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A" w:rsidRDefault="007606EA" w:rsidP="00A9340B"/>
        </w:tc>
      </w:tr>
    </w:tbl>
    <w:p w:rsidR="00FD7538" w:rsidRDefault="00FD7538"/>
    <w:sectPr w:rsidR="00FD7538" w:rsidSect="007606EA">
      <w:pgSz w:w="16838" w:h="11906" w:orient="landscape"/>
      <w:pgMar w:top="90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EA"/>
    <w:rsid w:val="00003624"/>
    <w:rsid w:val="00104267"/>
    <w:rsid w:val="003900BA"/>
    <w:rsid w:val="00532056"/>
    <w:rsid w:val="0057724C"/>
    <w:rsid w:val="005E4587"/>
    <w:rsid w:val="006435FA"/>
    <w:rsid w:val="007606EA"/>
    <w:rsid w:val="00A3756E"/>
    <w:rsid w:val="00AC1323"/>
    <w:rsid w:val="00C55F0E"/>
    <w:rsid w:val="00CC162D"/>
    <w:rsid w:val="00E07188"/>
    <w:rsid w:val="00E16604"/>
    <w:rsid w:val="00E34B42"/>
    <w:rsid w:val="00FD7538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00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900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2015-03-20T04:31:00Z</dcterms:created>
  <dcterms:modified xsi:type="dcterms:W3CDTF">2015-03-20T11:25:00Z</dcterms:modified>
</cp:coreProperties>
</file>