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DA" w:rsidRPr="00DC6F25" w:rsidRDefault="006B5DDA" w:rsidP="006B5D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C6F2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  <w:r w:rsidRPr="00DC6F25">
        <w:rPr>
          <w:rFonts w:ascii="Times New Roman" w:eastAsia="Times New Roman" w:hAnsi="Times New Roman" w:cs="Times New Roman"/>
          <w:b/>
          <w:sz w:val="20"/>
          <w:szCs w:val="20"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75pt" o:ole="" fillcolor="window">
            <v:imagedata r:id="rId7" o:title=""/>
          </v:shape>
          <o:OLEObject Type="Embed" ProgID="Word.Picture.8" ShapeID="_x0000_i1025" DrawAspect="Content" ObjectID="_1487491213" r:id="rId8"/>
        </w:object>
      </w:r>
      <w:r w:rsidRPr="00DC6F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5DDA" w:rsidRPr="00DC6F25" w:rsidRDefault="006B5DDA" w:rsidP="006B5DDA">
      <w:pPr>
        <w:rPr>
          <w:rFonts w:ascii="Times New Roman" w:hAnsi="Times New Roman" w:cs="Times New Roman"/>
          <w:b/>
          <w:sz w:val="28"/>
          <w:szCs w:val="28"/>
        </w:rPr>
      </w:pPr>
      <w:r w:rsidRPr="00DC6F2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C6F2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DC6F25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6B5DDA" w:rsidRPr="00DC6F25" w:rsidRDefault="00DC6F25" w:rsidP="006B5D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6B5DDA" w:rsidRPr="00DC6F25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6B5DDA" w:rsidRPr="00DC6F25" w:rsidRDefault="006B5DDA" w:rsidP="006B5DDA">
      <w:pPr>
        <w:rPr>
          <w:rFonts w:ascii="Times New Roman" w:hAnsi="Times New Roman" w:cs="Times New Roman"/>
          <w:b/>
          <w:sz w:val="28"/>
          <w:szCs w:val="28"/>
        </w:rPr>
      </w:pPr>
      <w:r w:rsidRPr="00DC6F2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C6F2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DC6F25">
        <w:rPr>
          <w:rFonts w:ascii="Times New Roman" w:hAnsi="Times New Roman" w:cs="Times New Roman"/>
          <w:b/>
          <w:sz w:val="28"/>
          <w:szCs w:val="28"/>
        </w:rPr>
        <w:t xml:space="preserve">  «ВАЛАМАЗ»</w:t>
      </w:r>
    </w:p>
    <w:p w:rsidR="00FF31A1" w:rsidRPr="00DC6F25" w:rsidRDefault="00F3467A" w:rsidP="00F3467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6B5DDA" w:rsidRPr="00DC6F25">
        <w:rPr>
          <w:rFonts w:ascii="Times New Roman" w:hAnsi="Times New Roman" w:cs="Times New Roman"/>
          <w:b/>
        </w:rPr>
        <w:t>КРАСНОГОРСКОГО  РАЙОНА   УДМУРТСКОЙ  РЕСПУБЛИКИ</w:t>
      </w:r>
    </w:p>
    <w:tbl>
      <w:tblPr>
        <w:tblW w:w="94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1275"/>
        <w:gridCol w:w="3915"/>
      </w:tblGrid>
      <w:tr w:rsidR="00FF31A1" w:rsidRPr="00DC6F25" w:rsidTr="00FF31A1">
        <w:trPr>
          <w:tblCellSpacing w:w="0" w:type="dxa"/>
        </w:trPr>
        <w:tc>
          <w:tcPr>
            <w:tcW w:w="42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5D9C" w:rsidRPr="00DC6F25" w:rsidRDefault="00345D9C" w:rsidP="006B5D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31A1" w:rsidRPr="00DC6F25" w:rsidRDefault="00FF31A1" w:rsidP="006B5D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31A1" w:rsidRPr="00DC6F25" w:rsidRDefault="00FF31A1" w:rsidP="006B5D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31A1" w:rsidRPr="00DC6F25" w:rsidTr="00FF31A1">
        <w:trPr>
          <w:tblCellSpacing w:w="0" w:type="dxa"/>
        </w:trPr>
        <w:tc>
          <w:tcPr>
            <w:tcW w:w="948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31A1" w:rsidRPr="00DC6F25" w:rsidRDefault="006B5DDA" w:rsidP="006B5D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</w:t>
            </w:r>
            <w:r w:rsidR="00C0703A" w:rsidRPr="00DC6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</w:t>
            </w:r>
            <w:r w:rsidRPr="00DC6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F31A1" w:rsidRPr="00DC6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FF31A1" w:rsidRPr="00DC6F25" w:rsidRDefault="00F3467A" w:rsidP="00F34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</w:t>
      </w:r>
      <w:r w:rsidR="00345D9C" w:rsidRPr="00DC6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Валамаз</w:t>
      </w:r>
      <w:r w:rsidR="00345D9C" w:rsidRPr="00DC6F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FF31A1" w:rsidRPr="00DC6F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345D9C" w:rsidRPr="00DC6F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</w:t>
      </w:r>
      <w:r w:rsidR="00596200" w:rsidRPr="00DC6F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12 мая</w:t>
      </w:r>
      <w:r w:rsidR="00345D9C" w:rsidRPr="00DC6F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2014 </w:t>
      </w:r>
      <w:r w:rsidR="00FF31A1" w:rsidRPr="00DC6F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                                                           </w:t>
      </w:r>
      <w:r w:rsidR="00345D9C" w:rsidRPr="00DC6F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                     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</w:t>
      </w:r>
      <w:r w:rsidR="00345D9C" w:rsidRPr="00DC6F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 №</w:t>
      </w:r>
      <w:r w:rsidR="00596200" w:rsidRPr="00DC6F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18</w:t>
      </w:r>
      <w:r w:rsidR="00FF31A1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1A1" w:rsidRPr="00F3467A" w:rsidRDefault="006B5DDA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46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F31A1" w:rsidRPr="00F3467A">
        <w:rPr>
          <w:rFonts w:ascii="Times New Roman" w:eastAsia="Times New Roman" w:hAnsi="Times New Roman" w:cs="Times New Roman"/>
          <w:sz w:val="20"/>
          <w:szCs w:val="20"/>
          <w:lang w:eastAsia="ru-RU"/>
        </w:rPr>
        <w:t>«Об осуществлении профилактики пожаров членами</w:t>
      </w:r>
    </w:p>
    <w:p w:rsidR="00FF31A1" w:rsidRDefault="00F3467A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46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FF31A1" w:rsidRPr="00F3467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Добровольной пожарной охраны»</w:t>
      </w:r>
    </w:p>
    <w:p w:rsidR="00F3467A" w:rsidRPr="00F3467A" w:rsidRDefault="00F3467A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1A1" w:rsidRPr="00DC6F25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от 21 декабря 1994 года № 69-ФЗ «О пожарной безопасности», от 06.05.2011 года № 100-ФЗ «О добровольной пожарной охране», руководствуясь Уставом муниципального образования «</w:t>
      </w:r>
      <w:r w:rsidR="00345D9C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Валамаз</w:t>
      </w:r>
      <w:r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целью установления порядка проведения членами добровольной пожарной охраны (далее ДНО) пожарной профилактики в границах муниципального образования «</w:t>
      </w:r>
      <w:r w:rsidR="00345D9C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Валамаз</w:t>
      </w:r>
      <w:r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FF31A1" w:rsidRPr="00DC6F25" w:rsidRDefault="00FF31A1" w:rsidP="006B5D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ПОСТАНОВЛЯЕТ: </w:t>
      </w:r>
    </w:p>
    <w:p w:rsidR="00FF31A1" w:rsidRPr="00DC6F25" w:rsidRDefault="006B5DDA" w:rsidP="006B5D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F31A1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 об осуществлении деятельности профилактиками пожарной безопасности добровольной пожарной охраны в границах  муниципального образования «</w:t>
      </w:r>
      <w:r w:rsidR="00345D9C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Валамаз</w:t>
      </w:r>
      <w:r w:rsidR="00FF31A1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». (Приложение № 1)</w:t>
      </w:r>
    </w:p>
    <w:p w:rsidR="00FF31A1" w:rsidRPr="00DC6F25" w:rsidRDefault="006B5DDA" w:rsidP="006B5D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45D9C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31A1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организаций, учреждений и предприятий находящиеся на территории</w:t>
      </w:r>
      <w:proofErr w:type="gramEnd"/>
      <w:r w:rsidR="00FF31A1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r w:rsidR="00345D9C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Валамаз</w:t>
      </w:r>
      <w:r w:rsidR="00FF31A1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создание и организацию деятельности пожарно-технических комиссий на объектах.</w:t>
      </w:r>
    </w:p>
    <w:p w:rsidR="006B5DDA" w:rsidRPr="00DC6F25" w:rsidRDefault="006B5DDA" w:rsidP="006B5D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5D9C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31A1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в состав пожарно-технических комиссий добровольных пожарных из числа членов общественного учреждения пожарной охраны муниципального образования «</w:t>
      </w:r>
      <w:r w:rsidR="00345D9C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Валамаз</w:t>
      </w:r>
      <w:r w:rsidR="00FF31A1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F31A1" w:rsidRPr="00DC6F25" w:rsidRDefault="006B5DDA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345D9C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31A1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смете расходов на очередной финансовый год предусматривать выделение </w:t>
      </w:r>
      <w:r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F31A1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финансовых средств на обеспечение деятельности пожарно-технических комиссий на объектах, подведомственных организациях на территории муниципального образования «</w:t>
      </w:r>
      <w:r w:rsidR="00345D9C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Валамаз</w:t>
      </w:r>
      <w:r w:rsidR="00FF31A1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».  </w:t>
      </w:r>
    </w:p>
    <w:p w:rsidR="00FF31A1" w:rsidRPr="00DC6F25" w:rsidRDefault="006B5DDA" w:rsidP="006B5D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45D9C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FF31A1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F31A1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F31A1" w:rsidRPr="00DC6F25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  </w:t>
      </w:r>
      <w:proofErr w:type="gramStart"/>
      <w:r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FF31A1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r w:rsidR="00345D9C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Валамаз</w:t>
      </w:r>
      <w:r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»                                                  </w:t>
      </w:r>
      <w:proofErr w:type="spellStart"/>
      <w:r w:rsidR="00345D9C" w:rsidRPr="00DC6F25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А.С.Исупов</w:t>
      </w:r>
      <w:proofErr w:type="spellEnd"/>
    </w:p>
    <w:p w:rsidR="00DC6F25" w:rsidRDefault="00DC6F25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D9C" w:rsidRPr="00FF31A1" w:rsidRDefault="00345D9C" w:rsidP="00C0703A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bookmarkStart w:id="0" w:name="_GoBack"/>
      <w:bookmarkEnd w:id="0"/>
    </w:p>
    <w:p w:rsidR="00FF31A1" w:rsidRPr="00F34077" w:rsidRDefault="00FF31A1" w:rsidP="00FF31A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45D9C"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Валамаз</w:t>
      </w: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F31A1" w:rsidRPr="00F34077" w:rsidRDefault="00C0703A" w:rsidP="00FF31A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«12» ма</w:t>
      </w:r>
      <w:r w:rsidR="00345D9C"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я 2014 года №</w:t>
      </w: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45D9C"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31A1" w:rsidRPr="00F34077" w:rsidRDefault="00FF31A1" w:rsidP="00C0703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осуществлении деятельности профилактиками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безопасности ДПО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 определяет организации и осуществления работ по профилактике пожаров на объектах муниципальной собственности и на территориях муниципального образования «</w:t>
      </w:r>
      <w:r w:rsidR="00345D9C"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Валамаз</w:t>
      </w: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добровольными пожарными (дале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пожарной безопасности).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2.Профилактиками пожарной безопасности на объектах муниципальной собственности, в подведомственных организациях и на территории муниципального образования «</w:t>
      </w:r>
      <w:r w:rsidR="00345D9C"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Валамаз</w:t>
      </w: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могут быть члены созданных в соответствии с Федеральным законом от 6 мая 2011 года № 100-ФЗ «О добровольной пожарной охране» и иными нормативными правовыми актами Российской Федерации общественных объединений пожарной охраны (подразделений добровольной пожарной охраны) в целях осуществления профилактики пожаров и участи  в тушении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пожаров.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3.Профилактики пожарной безопасности осуществляют свою деятельность в составе пожарно-технической комиссии, разработанным и утвержденным в установленном порядке.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Основные полномочия профилактикой пожарной безопасности..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Основными полномочиями профилактикой пожарной безопасности являются: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проведении мероприятий по контролю за соблюдением на объектах защиты требований пожарной безопасности;</w:t>
      </w:r>
      <w:proofErr w:type="gramEnd"/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наблюдения за 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противопожарным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состоянии объектов защиты;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реализация, в пределах предоставленных полномочий, мер пожарной безопасности;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разработке, рассмотрении и согласовании инструкций и иных организационно-распорядительных документов, регламентирующих реализацию мер пожарной безопасности на объекте защиты;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участие в осуществлении 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требований пожарной безопасности при подготовке и проведении пожароопасных работ;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проведении расследования причин и обстоятельств пожаров, разработка предложений по их предупреждению;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обучений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персонала организаций мерам пожарной безопасности и  действиям при пожаре;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проведение противопожарной пропаганды;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участие в обучении населения и работников организаций мерам пожарной  безопасности;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и работоспособностью систем противопожарной защиты (установки пожаротушения и пожарной сигнализации, </w:t>
      </w:r>
      <w:proofErr w:type="spell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 и т.д.);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участие в проведении осмотра помещений перед их закрытием по окончании рабочего дня;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участие в деятельности пожарно-технических комиссий;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проведение консультаций населения и работников организаций по вопросам пожарной безопасности;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проведение анализа противопожарного состояния объектов защиты, подготовка информации об их противопожарном состоянии, разработка предложений по совершенствованию противопожарной защиты.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Порядок выполнения полномочий.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 Проведение мероприятий по 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на объектах защиты требований пожарной безопасности  может осуществляться профилактиками пожарной безопасности как самостоятельно, так и совместно с членами пожарно-технической комиссии.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проведения на объектах защиты мероприятий по контролю являются обследования и проверки территории муниципального образования и организаций на соответствие требованиям пожарной безопасности.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и периодичность проведения проверок устанавливается руководителем муниципального образования.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Наблюдением за противопожарным состоянием охраняемого объекта осуществляется в форме несения службы профилактиками пожарной безопасности на участках, секторах, постах и маршрутах дозоров.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Расстановка профилактикой пожарной безопасности на участках, секторах, постах и маршрутах дозоров осуществляется руководителем подразделения добровольной пожарной охраны с учетом обстановки на объекте защиты и планируемых мероприятий.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необходимых случаях с учетом обстановки руководитель объектового подразделения добровольной пожарной охраны может в пределах численности профилактикой пожарной безопасности временно изменять границы секторов или участков, время начала и окончания работы, чтобы усилить профилактический надзор за наиболее опасными участками или цехами (освоение нового производства, капитальный ремонт установок и т.п.).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движения на маршрутах дозоров разрабатывается маршрутная карточка, которая 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руководителем подразделения добровольной пожарной охраны и согласовывается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руководителем объекта защиты.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карточке поста, маршрута дозора должны быть указаны перечень зданий, сооружений и территории объекта защиты, подлежащих наблюдению, а также задачи профилактики пожарной безопасности.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Профилактик пожарной безопасности должен иметь необходимый комплект документов, в том числе: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должностную инструкцию;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зданий, сооружений, установок, складов и помещений с краткой характеристикой их пожарной опасности;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первичных средствах пожаротушения, установках пожаротушения и пожарной сигнализации, а также о расположении и состоянии пожарных водоемов и гидрантов;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графиков  планово-предупредительного ремонта взрывопожароопасных производств, установок, оборудования и проверки работоспособности сре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отивопожарной защиты;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по закрепленному направлению деятельности, списки членов добровольной пожарной дружины (членов ДПД), планы-конспекты (тезисы) для проведения занятий (инструктажей);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с мероприятиями, предложенными в предписаниях ГПН по закрепленному участку, сектору.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8.Требования пожарной безопасности при проведении пожароопасных работ на объекте защиты устанавливаются в соответствии с Правилами противопожарного режима в Российской Федерации.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уровня пожарной безопасности в каждой организации разрабатывается инструкция по безопасному проведению пожароопасных работ, в которой должен быть регламентирован порядок проведения временных огневых и пожароопасных работ, а также содержаться требование об уведомлении подразделений добровольной пожарной охраны о начале и окончании временных пожароопасных работ.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Участие профилактикой пожарной безопасности в обучении населения и работников организации мерам пожарной безопасности и действиям при пожаре состоит в проведении самостоятельно или совместно с иными уполномоченными лицами противопожарного инструктажа или пожарно-технического минимума.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населения и работников организаций мерам пожарной безопасности должно быть организовано в соответствии с требованиями нормативных правовых актов и нормативных документов по пожарной безопасности.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 Работа </w:t>
      </w:r>
      <w:proofErr w:type="spell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профилактиков</w:t>
      </w:r>
      <w:proofErr w:type="spell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 по 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и работоспособностью систем противопожарной защиты, их внедрению на объекте защиты должна включать в себя;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соблюдением 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требовании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безопасности, предусмотренной проектно-сметной документацией и при монтаже оборудования;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обследовании зданий и сооружений в части их оборудования установками противопожарной защиты;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в разработке, рассмотрении и согласовании документации, регламентирующей эксплуатацию установок и оборудования;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комиссиях по приемке установок и оборудования в эксплуатацию;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работоспособностью, техническим обслуживанием и ремонтом установок и оборудования;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обучении ремонтного, оперативного (дежурного) персонала;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расследовании случаев отказа, ложного срабатывания, неэффективной работы установок и оборудования, разработке рекомендаций по совершенствованию установок противопожарной защиты;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 комиссиях по проверке работоспособности сре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отивопожарной защиты, рассмотрение графиков и регламентов ТО установок пожарной автоматики, программ проверки их работоспособности.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Ежедневны контроль за работоспособностью установок противопожарной защиты должен проводиться профилактиками пожарной безопасности при несении службы на участках, секторах, постах и маршрутах дозоров путем проверки положения тумблеров и переключателей, световой индикации, наличия пломб на задвижках, состояния  пожарных </w:t>
      </w:r>
      <w:proofErr w:type="spell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оросителей и генераторов,  первичных средств пожаротушения и другого оборудования и т.п., выборочной проверки правильности ведения соответствующей документации, регистрации выполненных объемов работ по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обслуживанию установок, наличия актов проверки их работоспособности. 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информации или сигналов оповещения может осуществляться как в автоматизированном, так и в неавтоматизированном режиме.</w:t>
      </w:r>
      <w:proofErr w:type="gramEnd"/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Профилактики пожарной безопасности объектовых подразделений добровольной пожарной охраны по окончании рабочего дня ежедневно осуществляют осмотр помещений, складов, цехов, которые в соответствии с Правилами противопожарного режима в Российской Федерации подлежат осмотру на окончании рабочего дня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должен быть определен перечень помещений, складов, цехов, подлежащих осмотру по окончании рабочего дня, и установлен обязательный порядок их осмотра лицами, ответственными за обеспечение пожарной безопасности, профилактиками пожарной безопасности.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Профилактики пожарной безопасности участвуют в проведении противопожарной пропаганды посредством: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 материалов в средствах массовой информации;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показа кино-, теле-, видеофильмов противопожарной тематики;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изданию и распространению пожарно-технической литературы и рекламной продукции противопожарной тематики (плакаты, альбомы, буклеты, открытки, сувениры и т.п.)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тематических выставок, лекций, бесед, консультаций, инструктажей, а также выступлений по объектовому телевидению и местной радиосети;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проведения конференций, конкурсов и других мероприятий в целях популяризации работы добровольной пожарной охраны.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 пожарной безопасности обязаны принимат</w:t>
      </w:r>
      <w:r w:rsidR="00E632AE"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ь участие в проверках противопож</w:t>
      </w: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арного состояния цехов, складов, и других помещений, проводимых пожарно-техническими комиссиями, и контролировать выполнение предложенных ими </w:t>
      </w: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противопожарных мероприятий, а также вносить на рассмотрение комиссий вопросы, направленные на повышение пожарной безопасности объекта защиты.</w:t>
      </w:r>
      <w:proofErr w:type="gramEnd"/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15.   Руководитель подразделения добровольной пожарной охраны предоставляет информацию в территориальный орган федерального государственного пожарного надзора о проведенных профилактических мероприятиях.</w:t>
      </w:r>
    </w:p>
    <w:p w:rsidR="00FF31A1" w:rsidRPr="00F34077" w:rsidRDefault="00FF31A1" w:rsidP="00FF31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предоставляется не поздней 5-ого числа месяца, следующего за </w:t>
      </w:r>
      <w:proofErr w:type="gramStart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произвольной форме (согласно настоящего положения).</w:t>
      </w:r>
    </w:p>
    <w:p w:rsidR="00FF31A1" w:rsidRPr="00F34077" w:rsidRDefault="00FF31A1" w:rsidP="00FF31A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40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нарушений, создающих непосредственную угрозу жизни и здоровью граждан, документ представляется незамедлительно.</w:t>
      </w:r>
    </w:p>
    <w:p w:rsidR="00012850" w:rsidRDefault="00F3467A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16AF"/>
    <w:multiLevelType w:val="multilevel"/>
    <w:tmpl w:val="B860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55A01"/>
    <w:multiLevelType w:val="multilevel"/>
    <w:tmpl w:val="503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63796"/>
    <w:multiLevelType w:val="multilevel"/>
    <w:tmpl w:val="5A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9232F"/>
    <w:multiLevelType w:val="multilevel"/>
    <w:tmpl w:val="1408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2F7738"/>
    <w:multiLevelType w:val="multilevel"/>
    <w:tmpl w:val="E352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06041"/>
    <w:multiLevelType w:val="multilevel"/>
    <w:tmpl w:val="ADC6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12"/>
    <w:rsid w:val="00040A58"/>
    <w:rsid w:val="00050A12"/>
    <w:rsid w:val="00116156"/>
    <w:rsid w:val="00345D9C"/>
    <w:rsid w:val="00596200"/>
    <w:rsid w:val="006B5DDA"/>
    <w:rsid w:val="00B8670E"/>
    <w:rsid w:val="00C0703A"/>
    <w:rsid w:val="00DC6F25"/>
    <w:rsid w:val="00E632AE"/>
    <w:rsid w:val="00F34077"/>
    <w:rsid w:val="00F3467A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31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1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31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1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7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14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113366938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dotted" w:sz="6" w:space="2" w:color="CCCCCC"/>
                            <w:left w:val="none" w:sz="0" w:space="0" w:color="auto"/>
                            <w:bottom w:val="dotted" w:sz="6" w:space="2" w:color="CCCCCC"/>
                            <w:right w:val="none" w:sz="0" w:space="0" w:color="auto"/>
                          </w:divBdr>
                        </w:div>
                        <w:div w:id="181012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8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F34E-0349-4233-8FF4-93D15EFB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2014-05-13T09:20:00Z</dcterms:created>
  <dcterms:modified xsi:type="dcterms:W3CDTF">2015-03-10T07:14:00Z</dcterms:modified>
</cp:coreProperties>
</file>