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5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2056C8" w:rsidTr="002056C8">
        <w:trPr>
          <w:trHeight w:val="872"/>
        </w:trPr>
        <w:tc>
          <w:tcPr>
            <w:tcW w:w="14361" w:type="dxa"/>
            <w:hideMark/>
          </w:tcPr>
          <w:p w:rsidR="002056C8" w:rsidRDefault="002056C8">
            <w:pPr>
              <w:framePr w:hSpace="180" w:wrap="around" w:vAnchor="text" w:hAnchor="text" w:x="-2853" w:y="1"/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 xml:space="preserve">                                                                              </w:t>
            </w:r>
            <w:r>
              <w:rPr>
                <w:b/>
                <w:sz w:val="28"/>
                <w:szCs w:val="20"/>
                <w:lang w:eastAsia="en-US"/>
              </w:rPr>
              <w:object w:dxaOrig="96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6" o:title=""/>
                </v:shape>
                <o:OLEObject Type="Embed" ProgID="Word.Picture.8" ShapeID="_x0000_i1025" DrawAspect="Content" ObjectID="_1487491007" r:id="rId7"/>
              </w:object>
            </w:r>
          </w:p>
        </w:tc>
      </w:tr>
    </w:tbl>
    <w:p w:rsidR="002056C8" w:rsidRPr="00F16A6A" w:rsidRDefault="002056C8" w:rsidP="00F16A6A">
      <w:pPr>
        <w:pStyle w:val="1"/>
      </w:pPr>
      <w:r>
        <w:t xml:space="preserve">        </w:t>
      </w:r>
      <w:bookmarkStart w:id="0" w:name="_GoBack"/>
      <w:bookmarkEnd w:id="0"/>
      <w:r>
        <w:rPr>
          <w:sz w:val="28"/>
        </w:rPr>
        <w:t>Администрация муниципального образования «Валамаз»</w:t>
      </w:r>
    </w:p>
    <w:p w:rsidR="002056C8" w:rsidRDefault="002056C8" w:rsidP="002056C8">
      <w:pPr>
        <w:ind w:left="-1026" w:firstLine="1026"/>
        <w:jc w:val="center"/>
        <w:rPr>
          <w:sz w:val="28"/>
        </w:rPr>
      </w:pPr>
    </w:p>
    <w:p w:rsidR="002056C8" w:rsidRDefault="002056C8" w:rsidP="002056C8">
      <w:pPr>
        <w:ind w:left="-1026" w:firstLine="1026"/>
        <w:jc w:val="center"/>
        <w:rPr>
          <w:sz w:val="28"/>
        </w:rPr>
      </w:pPr>
      <w:r>
        <w:rPr>
          <w:sz w:val="28"/>
        </w:rPr>
        <w:t>ПОСТАНОВЛЕНИЕ</w:t>
      </w:r>
    </w:p>
    <w:p w:rsidR="002056C8" w:rsidRDefault="002056C8" w:rsidP="002056C8">
      <w:pPr>
        <w:ind w:left="-1026" w:firstLine="1026"/>
        <w:jc w:val="center"/>
        <w:rPr>
          <w:sz w:val="28"/>
        </w:rPr>
      </w:pPr>
    </w:p>
    <w:p w:rsidR="002056C8" w:rsidRPr="002056C8" w:rsidRDefault="009C140D" w:rsidP="002056C8">
      <w:pPr>
        <w:ind w:left="-1026" w:firstLine="1026"/>
      </w:pPr>
      <w:r>
        <w:t xml:space="preserve">     12 мая</w:t>
      </w:r>
      <w:r w:rsidR="002056C8">
        <w:t xml:space="preserve"> 2014 года                                                                                            № 16</w:t>
      </w:r>
    </w:p>
    <w:p w:rsidR="002056C8" w:rsidRDefault="002056C8" w:rsidP="002056C8">
      <w:pPr>
        <w:ind w:left="-1026" w:firstLine="1026"/>
      </w:pPr>
      <w:r>
        <w:t xml:space="preserve">                                                                  </w:t>
      </w:r>
    </w:p>
    <w:p w:rsidR="002056C8" w:rsidRDefault="002056C8" w:rsidP="002056C8">
      <w:pPr>
        <w:ind w:left="-1026" w:firstLine="1026"/>
      </w:pPr>
      <w:r>
        <w:t xml:space="preserve">                                                                  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  <w:r>
        <w:t xml:space="preserve"> </w:t>
      </w:r>
    </w:p>
    <w:p w:rsidR="002056C8" w:rsidRDefault="002056C8" w:rsidP="002056C8">
      <w:pPr>
        <w:ind w:left="-1026" w:firstLine="1026"/>
      </w:pPr>
    </w:p>
    <w:p w:rsidR="002056C8" w:rsidRPr="00F16A6A" w:rsidRDefault="002056C8" w:rsidP="002056C8">
      <w:pPr>
        <w:keepNext/>
        <w:keepLines/>
        <w:suppressAutoHyphens/>
        <w:rPr>
          <w:rFonts w:eastAsia="DejaVu Sans"/>
          <w:color w:val="000000"/>
          <w:kern w:val="2"/>
          <w:sz w:val="20"/>
          <w:szCs w:val="20"/>
          <w:lang w:eastAsia="en-US"/>
        </w:rPr>
      </w:pPr>
      <w:r w:rsidRPr="00F16A6A">
        <w:rPr>
          <w:sz w:val="20"/>
          <w:szCs w:val="20"/>
        </w:rPr>
        <w:t xml:space="preserve">    </w:t>
      </w:r>
      <w:r w:rsidRPr="00F16A6A">
        <w:rPr>
          <w:rFonts w:eastAsia="DejaVu Sans"/>
          <w:b/>
          <w:color w:val="000000"/>
          <w:kern w:val="2"/>
          <w:sz w:val="20"/>
          <w:szCs w:val="20"/>
          <w:lang w:eastAsia="en-US"/>
        </w:rPr>
        <w:t>«</w:t>
      </w:r>
      <w:r w:rsidRPr="00F16A6A">
        <w:rPr>
          <w:rFonts w:eastAsia="DejaVu Sans"/>
          <w:color w:val="000000"/>
          <w:kern w:val="2"/>
          <w:sz w:val="20"/>
          <w:szCs w:val="20"/>
          <w:lang w:eastAsia="en-US"/>
        </w:rPr>
        <w:t>О порядке обеспечения  первичных мер</w:t>
      </w:r>
    </w:p>
    <w:p w:rsidR="002056C8" w:rsidRPr="00F16A6A" w:rsidRDefault="002056C8" w:rsidP="002056C8">
      <w:pPr>
        <w:keepNext/>
        <w:keepLines/>
        <w:suppressAutoHyphens/>
        <w:rPr>
          <w:rFonts w:eastAsia="DejaVu Sans"/>
          <w:color w:val="000000"/>
          <w:kern w:val="2"/>
          <w:sz w:val="20"/>
          <w:szCs w:val="20"/>
          <w:lang w:eastAsia="en-US"/>
        </w:rPr>
      </w:pPr>
      <w:r w:rsidRPr="00F16A6A">
        <w:rPr>
          <w:rFonts w:eastAsia="DejaVu Sans"/>
          <w:color w:val="000000"/>
          <w:kern w:val="2"/>
          <w:sz w:val="20"/>
          <w:szCs w:val="20"/>
          <w:lang w:eastAsia="en-US"/>
        </w:rPr>
        <w:t xml:space="preserve"> пожарной  безопасности на территории</w:t>
      </w:r>
    </w:p>
    <w:p w:rsidR="002056C8" w:rsidRPr="00F16A6A" w:rsidRDefault="002056C8" w:rsidP="002056C8">
      <w:pPr>
        <w:keepNext/>
        <w:keepLines/>
        <w:suppressAutoHyphens/>
        <w:rPr>
          <w:sz w:val="20"/>
          <w:szCs w:val="20"/>
        </w:rPr>
      </w:pPr>
      <w:r w:rsidRPr="00F16A6A">
        <w:rPr>
          <w:rFonts w:eastAsia="DejaVu Sans"/>
          <w:color w:val="000000"/>
          <w:kern w:val="2"/>
          <w:sz w:val="20"/>
          <w:szCs w:val="20"/>
          <w:lang w:eastAsia="en-US"/>
        </w:rPr>
        <w:t xml:space="preserve"> муниципального образования «Валамаз»</w:t>
      </w:r>
    </w:p>
    <w:p w:rsidR="002056C8" w:rsidRDefault="002056C8" w:rsidP="002056C8">
      <w:pPr>
        <w:ind w:left="-1026" w:firstLine="1026"/>
      </w:pPr>
      <w:r>
        <w:t xml:space="preserve">   </w:t>
      </w:r>
    </w:p>
    <w:p w:rsidR="002056C8" w:rsidRDefault="002056C8" w:rsidP="002056C8">
      <w:pPr>
        <w:ind w:left="-1026" w:firstLine="1026"/>
      </w:pPr>
    </w:p>
    <w:p w:rsidR="002056C8" w:rsidRPr="002056C8" w:rsidRDefault="002056C8" w:rsidP="002056C8">
      <w:pPr>
        <w:keepNext/>
        <w:keepLines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В соответствии со статьей 19 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eastAsia="DejaVu Sans"/>
            <w:color w:val="000000"/>
            <w:kern w:val="2"/>
            <w:lang w:eastAsia="en-US"/>
          </w:rPr>
          <w:t>1994 г</w:t>
        </w:r>
      </w:smartTag>
      <w:r>
        <w:rPr>
          <w:rFonts w:eastAsia="DejaVu Sans"/>
          <w:color w:val="000000"/>
          <w:kern w:val="2"/>
          <w:lang w:eastAsia="en-US"/>
        </w:rPr>
        <w:t xml:space="preserve">. № 69-ФЗ «О пожарной безопасности», Уставом  муниципального образования «Валамаз», </w:t>
      </w:r>
    </w:p>
    <w:p w:rsidR="002056C8" w:rsidRDefault="002056C8" w:rsidP="002056C8">
      <w:pPr>
        <w:ind w:left="-1026" w:firstLine="1026"/>
        <w:jc w:val="center"/>
        <w:rPr>
          <w:b/>
        </w:rPr>
      </w:pPr>
      <w:r>
        <w:rPr>
          <w:b/>
        </w:rPr>
        <w:t>Администрация муниципального образования «Валамаз» постановляет:</w:t>
      </w:r>
    </w:p>
    <w:p w:rsidR="002056C8" w:rsidRDefault="002056C8" w:rsidP="002056C8">
      <w:pPr>
        <w:ind w:left="-1026" w:firstLine="1026"/>
        <w:jc w:val="center"/>
        <w:rPr>
          <w:b/>
        </w:rPr>
      </w:pPr>
    </w:p>
    <w:p w:rsidR="002056C8" w:rsidRDefault="002056C8" w:rsidP="002056C8">
      <w:pPr>
        <w:spacing w:line="360" w:lineRule="auto"/>
        <w:ind w:left="-1026" w:firstLine="1026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1. Утвердить Положение о порядке обеспечения первичных мер пожарной безопасности в </w:t>
      </w:r>
    </w:p>
    <w:p w:rsidR="002056C8" w:rsidRDefault="002056C8" w:rsidP="002056C8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границах муниципального образования «Валамаз», на предприятиях и учреждениях (приложение №1).</w:t>
      </w:r>
    </w:p>
    <w:p w:rsidR="002056C8" w:rsidRDefault="002056C8" w:rsidP="002056C8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2. В целях реализации первичных мер пожарной безопасности, а также в целях реализации требований пожарной безопасности, направленных на обеспечение тушения пожаров, спасение людей, имущества и проведения аварийно-спасательных работ </w:t>
      </w:r>
      <w:r w:rsidR="00C12574" w:rsidRPr="00C12574">
        <w:rPr>
          <w:rFonts w:eastAsia="DejaVu Sans"/>
          <w:b/>
          <w:color w:val="000000"/>
          <w:kern w:val="2"/>
          <w:lang w:eastAsia="en-US"/>
        </w:rPr>
        <w:t>рекомендовать</w:t>
      </w:r>
      <w:r w:rsidR="00C12574">
        <w:rPr>
          <w:rFonts w:eastAsia="DejaVu Sans"/>
          <w:color w:val="000000"/>
          <w:kern w:val="2"/>
          <w:lang w:eastAsia="en-US"/>
        </w:rPr>
        <w:t xml:space="preserve"> </w:t>
      </w:r>
      <w:r>
        <w:rPr>
          <w:rFonts w:eastAsia="DejaVu Sans"/>
          <w:color w:val="000000"/>
          <w:kern w:val="2"/>
          <w:lang w:eastAsia="en-US"/>
        </w:rPr>
        <w:t>ответственным должностным лицам администрации муниципального образования «Валамаз»,  руководителям предприятий и учреждений муниципального образования «Валамаз»:</w:t>
      </w:r>
    </w:p>
    <w:p w:rsidR="002056C8" w:rsidRDefault="002056C8" w:rsidP="002056C8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2.1. Представлять по запросам противопожарной службы района сведения и документы о состоянии пожарной безопасности в границах муниципального образования «Валамаз»,  учреждениях и предприятиях муниципального образования «Валамаз»</w:t>
      </w:r>
    </w:p>
    <w:p w:rsidR="002056C8" w:rsidRDefault="007A50C9" w:rsidP="002056C8">
      <w:pPr>
        <w:spacing w:line="360" w:lineRule="auto"/>
        <w:ind w:left="-1026" w:firstLine="1026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2</w:t>
      </w:r>
      <w:r w:rsidR="002056C8">
        <w:rPr>
          <w:rFonts w:eastAsia="DejaVu Sans"/>
          <w:color w:val="000000"/>
          <w:kern w:val="2"/>
          <w:lang w:eastAsia="en-US"/>
        </w:rPr>
        <w:t xml:space="preserve">.2. Согласовывать, разрабатываемые противопожарной службой района графики проверок на соответствие требованиям пожарной безопасности с целью получения квалифицированной оценки возможности тушения пожаров, спасения людей, имущества и проведения аварийно-спасательных работ (возможности подъезда, проезда пожарной техники, использования пожарных </w:t>
      </w:r>
      <w:proofErr w:type="spellStart"/>
      <w:r w:rsidR="002056C8">
        <w:rPr>
          <w:rFonts w:eastAsia="DejaVu Sans"/>
          <w:color w:val="000000"/>
          <w:kern w:val="2"/>
          <w:lang w:eastAsia="en-US"/>
        </w:rPr>
        <w:t>автолестниц</w:t>
      </w:r>
      <w:proofErr w:type="spellEnd"/>
      <w:r w:rsidR="002056C8">
        <w:rPr>
          <w:rFonts w:eastAsia="DejaVu Sans"/>
          <w:color w:val="000000"/>
          <w:kern w:val="2"/>
          <w:lang w:eastAsia="en-US"/>
        </w:rPr>
        <w:t xml:space="preserve"> и автоподъемников, наличия и исправности систем противопожарного водоснабжения и др.), а также порядок и сроки проведения пожарно-тактических учений, занятий с отработкой планов эвакуации, включая вопросы проведения противопожарной пропаганды. 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lastRenderedPageBreak/>
        <w:t>2.3. При необходимости привлекать полномочного представителя противопожарной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службы района, к работе конкурсных комиссий по размещению заказов на поставки товаров, выполнение работ, оказание услуг для муниципальных нужд в сфере обеспечения первичных мер пожарной безопасности.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3. Рекомендовать руководителям организаций, осуществляющих содержание и эксплуатацию систем и сетей наружного водоснабжения: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3.1. По согласованным графикам обеспечивать проведение сезонных осмотры  источников наружного противопожарного водоснабжения подразделениями пожарной охраны в соответствии с их районами выезда.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3.2.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(реконструкцией) зданий, сооружений путем выдачи соответствующих заключений о возможности их использования для тушения пожаров.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4. С целью обеспечения необходимых условий для успешной деятельности добровольной пожарной охраны и добровольных пожарных: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4.1. Определить специалиста администрации муниципального образования «Валамаз», ответственным за обеспечение необходимых условий для успешной деятельности подразделений добровольной пожарной охраны муниципального образования «Валамаз».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4.2. Определить специалиста администрации муниципального образования «Валамаз» ответственным за приемку, эксплуатацию, содержание и обеспечение готовности к применению имущества пожарно-технического назначения, находящегося в собственности муниципального образования «Валамаз».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 Основными направлениями работы по противопожарной пропаганде и агитации считать: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5.1. Работу с населением по месту жительства путем проведения собраний, индивидуальных бесед.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5.2. Привлечение к работе общественных объединений.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5.3. Использование средств наружной рекламы.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5.4. Размещение материалов по противопожарной пропаганде в средствах массовой информации, на информационных стендах.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highlight w:val="yellow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6. Обучение работников организаций, населения (и лиц, обучающихся в муниципальных образовательных учреждениях муниципального образования «Валамаз» мерам пожарной безопасности осуществлять в соответствии с порядком, установленным федеральными и областными нормативными правовыми актами.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lastRenderedPageBreak/>
        <w:t>7. Рекомендовать руководителям организаций, учреждений расположенных на территории муниципального образования «Валамаз»: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7.1. Разрабатывать и осуществлять меры по обеспечению пожарной безопасности.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7.2. Проводить противопожарную пропаганду, а также обучение работников мерам пожарной безопасности.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7.3.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7.4. Согласовывать порядок и сроки проведения пожарно-тактических учений, занятий, проводимых областными учреждениями противопожарной службы, подразделениями добровольной пожарной охраны на объектах организации.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8. Утвердить образец локального акта муниципальной организации по обеспечению пожарной безопасности согласно приложению № 2 к настоящему постановлению.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9. Утвердить Основные требования к видам, содержанию и изложению инструкций (положений) о мерах пожарной безопасности в муниципальных организациях согласно приложению № 3 к настоящему постановлению.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10. Контроль за выполнением настоящего постановления оставляю за собой.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11. Настоящее постановление вступает в силу со дня его официального обнародования.</w:t>
      </w: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2056C8" w:rsidRDefault="002056C8" w:rsidP="002056C8">
      <w:pPr>
        <w:keepNext/>
        <w:widowControl w:val="0"/>
        <w:suppressAutoHyphens/>
        <w:spacing w:line="360" w:lineRule="auto"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2056C8" w:rsidRDefault="002056C8" w:rsidP="002056C8">
      <w:pPr>
        <w:keepNext/>
        <w:widowControl w:val="0"/>
        <w:suppressAutoHyphens/>
        <w:spacing w:line="360" w:lineRule="auto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Глава муниципального </w:t>
      </w:r>
    </w:p>
    <w:p w:rsidR="002056C8" w:rsidRDefault="002056C8" w:rsidP="002056C8">
      <w:pPr>
        <w:keepNext/>
        <w:widowControl w:val="0"/>
        <w:suppressAutoHyphens/>
        <w:spacing w:line="360" w:lineRule="auto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образования «Валамаз»                                        </w:t>
      </w:r>
      <w:proofErr w:type="spellStart"/>
      <w:r>
        <w:rPr>
          <w:rFonts w:eastAsia="DejaVu Sans"/>
          <w:color w:val="000000"/>
          <w:kern w:val="2"/>
          <w:lang w:eastAsia="en-US"/>
        </w:rPr>
        <w:t>А.С.Исупов</w:t>
      </w:r>
      <w:proofErr w:type="spellEnd"/>
    </w:p>
    <w:p w:rsidR="00012850" w:rsidRDefault="00F16A6A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752"/>
    <w:multiLevelType w:val="multilevel"/>
    <w:tmpl w:val="207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F056E"/>
    <w:multiLevelType w:val="multilevel"/>
    <w:tmpl w:val="E810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9A6231"/>
    <w:multiLevelType w:val="multilevel"/>
    <w:tmpl w:val="5F4A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D4C1D"/>
    <w:multiLevelType w:val="multilevel"/>
    <w:tmpl w:val="970E5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D8"/>
    <w:rsid w:val="00040A58"/>
    <w:rsid w:val="00116156"/>
    <w:rsid w:val="002056C8"/>
    <w:rsid w:val="003B2C16"/>
    <w:rsid w:val="00677CD8"/>
    <w:rsid w:val="007A50C9"/>
    <w:rsid w:val="008878CB"/>
    <w:rsid w:val="009C140D"/>
    <w:rsid w:val="00AA6EF4"/>
    <w:rsid w:val="00C12574"/>
    <w:rsid w:val="00C462E8"/>
    <w:rsid w:val="00F1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2C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2C16"/>
    <w:pPr>
      <w:spacing w:after="150"/>
    </w:pPr>
  </w:style>
  <w:style w:type="character" w:styleId="a4">
    <w:name w:val="Strong"/>
    <w:basedOn w:val="a0"/>
    <w:uiPriority w:val="22"/>
    <w:qFormat/>
    <w:rsid w:val="003B2C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25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5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2C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2C16"/>
    <w:pPr>
      <w:spacing w:after="150"/>
    </w:pPr>
  </w:style>
  <w:style w:type="character" w:styleId="a4">
    <w:name w:val="Strong"/>
    <w:basedOn w:val="a0"/>
    <w:uiPriority w:val="22"/>
    <w:qFormat/>
    <w:rsid w:val="003B2C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25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3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25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179204415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116759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2014-12-24T05:54:00Z</cp:lastPrinted>
  <dcterms:created xsi:type="dcterms:W3CDTF">2014-05-13T09:15:00Z</dcterms:created>
  <dcterms:modified xsi:type="dcterms:W3CDTF">2015-03-10T07:10:00Z</dcterms:modified>
</cp:coreProperties>
</file>