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DD" w:rsidRDefault="006A22DD" w:rsidP="006A22DD">
      <w:pPr>
        <w:widowControl w:val="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3245" cy="553085"/>
            <wp:effectExtent l="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2DD" w:rsidRDefault="006A22DD" w:rsidP="006A22DD">
      <w:pPr>
        <w:rPr>
          <w:sz w:val="28"/>
          <w:szCs w:val="28"/>
        </w:rPr>
      </w:pPr>
    </w:p>
    <w:p w:rsidR="006A22DD" w:rsidRDefault="006A22DD" w:rsidP="006A2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6A22DD" w:rsidRDefault="006A22DD" w:rsidP="006A2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6A22DD" w:rsidRDefault="006A22DD" w:rsidP="006A2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«ДЕБИНСКОЕ»</w:t>
      </w:r>
    </w:p>
    <w:p w:rsidR="006A22DD" w:rsidRDefault="006A22DD" w:rsidP="006A2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«ДЕБЫ» </w:t>
      </w:r>
    </w:p>
    <w:p w:rsidR="006A22DD" w:rsidRDefault="006A22DD" w:rsidP="006A2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  КЫЛДЫТЭТЛЭН АДМИНИСТРАЦИЕЗ</w:t>
      </w:r>
    </w:p>
    <w:p w:rsidR="006A22DD" w:rsidRDefault="006A22DD" w:rsidP="006A22DD">
      <w:pPr>
        <w:pStyle w:val="2"/>
        <w:rPr>
          <w:sz w:val="28"/>
          <w:szCs w:val="28"/>
        </w:rPr>
      </w:pPr>
    </w:p>
    <w:p w:rsidR="006A22DD" w:rsidRDefault="006A22DD" w:rsidP="006A22DD">
      <w:pPr>
        <w:pStyle w:val="2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A22DD" w:rsidRDefault="006A22DD" w:rsidP="006A22DD">
      <w:pPr>
        <w:jc w:val="center"/>
        <w:rPr>
          <w:b/>
          <w:sz w:val="28"/>
          <w:szCs w:val="28"/>
        </w:rPr>
      </w:pPr>
    </w:p>
    <w:p w:rsidR="006A22DD" w:rsidRDefault="006A22DD" w:rsidP="006A22DD">
      <w:pPr>
        <w:pStyle w:val="1"/>
        <w:jc w:val="left"/>
        <w:rPr>
          <w:b w:val="0"/>
          <w:szCs w:val="28"/>
        </w:rPr>
      </w:pPr>
      <w:r>
        <w:rPr>
          <w:szCs w:val="28"/>
        </w:rPr>
        <w:t xml:space="preserve"> </w:t>
      </w:r>
      <w:r>
        <w:rPr>
          <w:b w:val="0"/>
          <w:szCs w:val="28"/>
        </w:rPr>
        <w:t>от 28 августа  2013 года</w:t>
      </w:r>
      <w:r>
        <w:rPr>
          <w:b w:val="0"/>
          <w:szCs w:val="28"/>
        </w:rPr>
        <w:tab/>
        <w:t xml:space="preserve">                                                                       №  42</w:t>
      </w:r>
    </w:p>
    <w:p w:rsidR="006A22DD" w:rsidRDefault="006A22DD" w:rsidP="006A22DD">
      <w:pPr>
        <w:tabs>
          <w:tab w:val="left" w:pos="0"/>
        </w:tabs>
        <w:ind w:right="42"/>
        <w:jc w:val="center"/>
        <w:rPr>
          <w:b/>
          <w:bCs/>
          <w:sz w:val="28"/>
          <w:szCs w:val="28"/>
        </w:rPr>
      </w:pPr>
    </w:p>
    <w:p w:rsidR="006A22DD" w:rsidRDefault="006A22DD" w:rsidP="006A22DD">
      <w:pPr>
        <w:tabs>
          <w:tab w:val="left" w:pos="0"/>
        </w:tabs>
        <w:ind w:right="42"/>
        <w:jc w:val="center"/>
        <w:rPr>
          <w:b/>
          <w:bCs/>
        </w:rPr>
      </w:pPr>
      <w:r>
        <w:rPr>
          <w:b/>
          <w:bCs/>
        </w:rPr>
        <w:t xml:space="preserve">с. </w:t>
      </w:r>
      <w:proofErr w:type="spellStart"/>
      <w:r>
        <w:rPr>
          <w:b/>
          <w:bCs/>
        </w:rPr>
        <w:t>Дебы</w:t>
      </w:r>
      <w:proofErr w:type="spellEnd"/>
    </w:p>
    <w:p w:rsidR="006A22DD" w:rsidRDefault="006A22DD" w:rsidP="006A22DD">
      <w:pPr>
        <w:tabs>
          <w:tab w:val="left" w:pos="0"/>
        </w:tabs>
        <w:ind w:right="42"/>
        <w:jc w:val="center"/>
        <w:rPr>
          <w:b/>
          <w:bCs/>
          <w:sz w:val="28"/>
          <w:szCs w:val="28"/>
        </w:rPr>
      </w:pPr>
    </w:p>
    <w:p w:rsidR="006A22DD" w:rsidRDefault="006A22DD" w:rsidP="006A22DD">
      <w:pPr>
        <w:pStyle w:val="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</w:t>
      </w:r>
    </w:p>
    <w:p w:rsidR="006A22DD" w:rsidRDefault="006A22DD" w:rsidP="006A22DD">
      <w:pPr>
        <w:rPr>
          <w:sz w:val="28"/>
          <w:szCs w:val="28"/>
        </w:rPr>
      </w:pPr>
      <w:r>
        <w:rPr>
          <w:sz w:val="28"/>
          <w:szCs w:val="28"/>
        </w:rPr>
        <w:t xml:space="preserve">Положений об оплате труда </w:t>
      </w:r>
    </w:p>
    <w:p w:rsidR="006A22DD" w:rsidRDefault="006A22DD" w:rsidP="006A22DD">
      <w:pPr>
        <w:rPr>
          <w:sz w:val="28"/>
          <w:szCs w:val="28"/>
        </w:rPr>
      </w:pPr>
      <w:r>
        <w:rPr>
          <w:sz w:val="28"/>
          <w:szCs w:val="28"/>
        </w:rPr>
        <w:t xml:space="preserve">водителей, обслуживающих </w:t>
      </w:r>
      <w:proofErr w:type="gramStart"/>
      <w:r>
        <w:rPr>
          <w:sz w:val="28"/>
          <w:szCs w:val="28"/>
        </w:rPr>
        <w:t>служебный</w:t>
      </w:r>
      <w:proofErr w:type="gramEnd"/>
      <w:r>
        <w:rPr>
          <w:sz w:val="28"/>
          <w:szCs w:val="28"/>
        </w:rPr>
        <w:t xml:space="preserve"> </w:t>
      </w:r>
    </w:p>
    <w:p w:rsidR="006A22DD" w:rsidRDefault="006A22DD" w:rsidP="006A22DD"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 предоставленный </w:t>
      </w:r>
    </w:p>
    <w:p w:rsidR="006A22DD" w:rsidRDefault="006A22DD" w:rsidP="006A22D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6A22DD" w:rsidRDefault="006A22DD" w:rsidP="006A22DD">
      <w:pPr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</w:t>
      </w:r>
    </w:p>
    <w:p w:rsidR="006A22DD" w:rsidRDefault="006A22DD" w:rsidP="006A22DD">
      <w:pPr>
        <w:pStyle w:val="a3"/>
        <w:spacing w:before="0" w:beforeAutospacing="0" w:after="0" w:line="240" w:lineRule="auto"/>
        <w:jc w:val="left"/>
        <w:rPr>
          <w:rStyle w:val="a8"/>
          <w:b w:val="0"/>
          <w:color w:val="000000"/>
        </w:rPr>
      </w:pPr>
      <w:r>
        <w:rPr>
          <w:rStyle w:val="a8"/>
          <w:b w:val="0"/>
          <w:color w:val="000000"/>
          <w:sz w:val="28"/>
          <w:szCs w:val="28"/>
        </w:rPr>
        <w:t xml:space="preserve">и о выплате </w:t>
      </w:r>
      <w:r>
        <w:rPr>
          <w:sz w:val="28"/>
          <w:szCs w:val="28"/>
        </w:rPr>
        <w:t xml:space="preserve">доплаты за классность водителям </w:t>
      </w:r>
    </w:p>
    <w:p w:rsidR="006A22DD" w:rsidRDefault="006A22DD" w:rsidP="006A22DD">
      <w:pPr>
        <w:pStyle w:val="a3"/>
        <w:spacing w:before="0" w:beforeAutospacing="0" w:after="0" w:line="240" w:lineRule="auto"/>
        <w:jc w:val="left"/>
        <w:rPr>
          <w:rStyle w:val="a8"/>
          <w:b w:val="0"/>
          <w:color w:val="333333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 xml:space="preserve"> </w:t>
      </w:r>
      <w:r>
        <w:rPr>
          <w:rStyle w:val="a8"/>
          <w:b w:val="0"/>
          <w:color w:val="333333"/>
          <w:sz w:val="28"/>
          <w:szCs w:val="28"/>
        </w:rPr>
        <w:t xml:space="preserve">Администрации </w:t>
      </w:r>
      <w:proofErr w:type="gramStart"/>
      <w:r>
        <w:rPr>
          <w:rStyle w:val="a8"/>
          <w:b w:val="0"/>
          <w:color w:val="333333"/>
          <w:sz w:val="28"/>
          <w:szCs w:val="28"/>
        </w:rPr>
        <w:t>муниципального</w:t>
      </w:r>
      <w:proofErr w:type="gramEnd"/>
    </w:p>
    <w:p w:rsidR="006A22DD" w:rsidRDefault="006A22DD" w:rsidP="006A22DD">
      <w:pPr>
        <w:pStyle w:val="a3"/>
        <w:spacing w:before="0" w:beforeAutospacing="0" w:after="0" w:line="240" w:lineRule="auto"/>
        <w:jc w:val="left"/>
        <w:rPr>
          <w:b/>
        </w:rPr>
      </w:pPr>
      <w:r>
        <w:rPr>
          <w:rStyle w:val="a8"/>
          <w:b w:val="0"/>
          <w:color w:val="333333"/>
          <w:sz w:val="28"/>
          <w:szCs w:val="28"/>
        </w:rPr>
        <w:t>образования «</w:t>
      </w:r>
      <w:proofErr w:type="spellStart"/>
      <w:r>
        <w:rPr>
          <w:rStyle w:val="a8"/>
          <w:b w:val="0"/>
          <w:color w:val="333333"/>
          <w:sz w:val="28"/>
          <w:szCs w:val="28"/>
        </w:rPr>
        <w:t>Дебинское</w:t>
      </w:r>
      <w:proofErr w:type="spellEnd"/>
      <w:r>
        <w:rPr>
          <w:rStyle w:val="a8"/>
          <w:b w:val="0"/>
          <w:color w:val="333333"/>
          <w:sz w:val="28"/>
          <w:szCs w:val="28"/>
        </w:rPr>
        <w:t xml:space="preserve">». </w:t>
      </w:r>
    </w:p>
    <w:p w:rsidR="006A22DD" w:rsidRDefault="006A22DD" w:rsidP="006A22DD">
      <w:pPr>
        <w:rPr>
          <w:sz w:val="28"/>
          <w:szCs w:val="28"/>
        </w:rPr>
      </w:pPr>
    </w:p>
    <w:p w:rsidR="006A22DD" w:rsidRDefault="006A22DD" w:rsidP="006A22DD">
      <w:pPr>
        <w:rPr>
          <w:sz w:val="28"/>
          <w:szCs w:val="28"/>
        </w:rPr>
      </w:pPr>
    </w:p>
    <w:p w:rsidR="006A22DD" w:rsidRDefault="006A22DD" w:rsidP="006A22DD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 xml:space="preserve">На основании  Постановления Правительства Удмуртской Республики от 28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b w:val="0"/>
            <w:sz w:val="28"/>
            <w:szCs w:val="28"/>
          </w:rPr>
          <w:t>2009 г</w:t>
        </w:r>
      </w:smartTag>
      <w:r>
        <w:rPr>
          <w:b w:val="0"/>
          <w:sz w:val="28"/>
          <w:szCs w:val="28"/>
        </w:rPr>
        <w:t>. № 392 «Об утверждении Положения об оплате труда работников исполнительных органов государственной власти Удмуртской Республики, государственных органов Удмуртской Республики,  занимающих должности, не являющиеся должностями государственной гражданской службы Удмуртской Республики, а также работников исполнительных органов государственной власти Удмуртской Республики, государственных органов Удмуртской Республики, осуществляющих профессиональную деятельность по профессиям рабочих, Постановления Правительства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Удмуртской Республики  от 29 марта 2010 года №100 «О ежегодном дополнительном оплачиваемом отпуске  работников исполнительных органов государственной власти Удмуртской Республики, государственных органов Удмуртской Республики,  занимающих должности, не являющиеся должностями государственной гражданской службы Удмуртской Республики, а также работников исполнительных органов государственной власти Удмуртской Республики, государственных органов Удмуртской Республики, осуществляющих профессиональную деятельность по профессиям рабочих»,  и Постановления от 26.11.2012 года №525</w:t>
      </w:r>
      <w:r>
        <w:rPr>
          <w:b w:val="0"/>
        </w:rPr>
        <w:t xml:space="preserve"> </w:t>
      </w:r>
      <w:r>
        <w:rPr>
          <w:b w:val="0"/>
          <w:sz w:val="28"/>
          <w:szCs w:val="28"/>
        </w:rPr>
        <w:t>«О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lastRenderedPageBreak/>
        <w:t>внесении изменений в Постановление Правительства Удмуртской Республики от 28 декабря 2009 года №392 «Об утверждении Положения об оплате труда работников исполнительных органов государственной власти Удмуртской Республики, государственных органов Удмуртской Республики, занимающих должности, не являющиеся должностями государственной гражданской службы Удмуртской республики, а также работников исполнительных органов государственной власти Удмуртской Республики</w:t>
      </w:r>
      <w:r>
        <w:rPr>
          <w:b w:val="0"/>
          <w:sz w:val="20"/>
          <w:szCs w:val="20"/>
        </w:rPr>
        <w:t xml:space="preserve">, </w:t>
      </w:r>
      <w:r>
        <w:rPr>
          <w:b w:val="0"/>
          <w:sz w:val="28"/>
          <w:szCs w:val="28"/>
        </w:rPr>
        <w:t>государственных органов Удмуртской Республики</w:t>
      </w:r>
      <w:r>
        <w:rPr>
          <w:b w:val="0"/>
          <w:sz w:val="20"/>
          <w:szCs w:val="20"/>
        </w:rPr>
        <w:t xml:space="preserve">, </w:t>
      </w:r>
      <w:r>
        <w:rPr>
          <w:b w:val="0"/>
          <w:sz w:val="28"/>
          <w:szCs w:val="28"/>
        </w:rPr>
        <w:t>осуществляющих профессиональную деятельность по профессиям рабочих», руководствуясь</w:t>
      </w:r>
      <w:proofErr w:type="gramEnd"/>
      <w:r>
        <w:rPr>
          <w:b w:val="0"/>
          <w:sz w:val="28"/>
          <w:szCs w:val="28"/>
        </w:rPr>
        <w:t xml:space="preserve"> ст. 135, 144 Трудового Кодекса РФ.</w:t>
      </w:r>
    </w:p>
    <w:p w:rsidR="006A22DD" w:rsidRDefault="006A22DD" w:rsidP="006A22DD">
      <w:pPr>
        <w:pStyle w:val="a3"/>
        <w:spacing w:before="0" w:beforeAutospacing="0" w:after="0" w:line="240" w:lineRule="auto"/>
        <w:jc w:val="left"/>
        <w:rPr>
          <w:color w:val="000000"/>
          <w:sz w:val="28"/>
          <w:szCs w:val="28"/>
        </w:rPr>
      </w:pPr>
    </w:p>
    <w:p w:rsidR="006A22DD" w:rsidRDefault="006A22DD" w:rsidP="006A2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6A22DD" w:rsidRDefault="006A22DD" w:rsidP="006A22DD">
      <w:pPr>
        <w:jc w:val="center"/>
        <w:rPr>
          <w:b/>
          <w:sz w:val="28"/>
          <w:szCs w:val="28"/>
        </w:rPr>
      </w:pPr>
    </w:p>
    <w:p w:rsidR="006A22DD" w:rsidRDefault="006A22DD" w:rsidP="006A22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Положение об оплате труда водителей, обслуживающих служебный транспорт, предоставленный    Администрации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».</w:t>
      </w:r>
    </w:p>
    <w:p w:rsidR="006A22DD" w:rsidRDefault="006A22DD" w:rsidP="006A22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Утвердить П</w:t>
      </w:r>
      <w:r>
        <w:rPr>
          <w:rStyle w:val="a8"/>
          <w:b w:val="0"/>
          <w:color w:val="000000"/>
          <w:sz w:val="28"/>
          <w:szCs w:val="28"/>
        </w:rPr>
        <w:t xml:space="preserve">оложение о выплате </w:t>
      </w:r>
      <w:r>
        <w:rPr>
          <w:sz w:val="28"/>
          <w:szCs w:val="28"/>
        </w:rPr>
        <w:t xml:space="preserve"> доплаты за классность водителям (прилагается).</w:t>
      </w:r>
    </w:p>
    <w:p w:rsidR="006A22DD" w:rsidRDefault="006A22DD" w:rsidP="006A22DD">
      <w:pPr>
        <w:ind w:firstLine="540"/>
        <w:jc w:val="both"/>
        <w:rPr>
          <w:sz w:val="28"/>
          <w:szCs w:val="28"/>
        </w:rPr>
      </w:pPr>
    </w:p>
    <w:p w:rsidR="006A22DD" w:rsidRDefault="006A22DD" w:rsidP="006A22DD">
      <w:pPr>
        <w:ind w:firstLine="540"/>
        <w:jc w:val="both"/>
        <w:rPr>
          <w:sz w:val="28"/>
          <w:szCs w:val="28"/>
        </w:rPr>
      </w:pPr>
    </w:p>
    <w:p w:rsidR="006A22DD" w:rsidRDefault="006A22DD" w:rsidP="006A22DD">
      <w:pPr>
        <w:ind w:firstLine="540"/>
        <w:jc w:val="both"/>
        <w:rPr>
          <w:sz w:val="28"/>
          <w:szCs w:val="28"/>
        </w:rPr>
      </w:pPr>
    </w:p>
    <w:p w:rsidR="006A22DD" w:rsidRDefault="006A22DD" w:rsidP="006A22DD">
      <w:pPr>
        <w:jc w:val="both"/>
        <w:rPr>
          <w:sz w:val="28"/>
          <w:szCs w:val="28"/>
        </w:rPr>
      </w:pPr>
    </w:p>
    <w:p w:rsidR="006A22DD" w:rsidRDefault="006A22DD" w:rsidP="006A22DD">
      <w:pPr>
        <w:jc w:val="both"/>
        <w:rPr>
          <w:sz w:val="28"/>
          <w:szCs w:val="28"/>
        </w:rPr>
      </w:pPr>
    </w:p>
    <w:p w:rsidR="006A22DD" w:rsidRDefault="006A22DD" w:rsidP="006A22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</w:t>
      </w:r>
      <w:proofErr w:type="spellStart"/>
      <w:r>
        <w:rPr>
          <w:sz w:val="28"/>
          <w:szCs w:val="28"/>
        </w:rPr>
        <w:t>А.А.Князев</w:t>
      </w:r>
      <w:proofErr w:type="spellEnd"/>
    </w:p>
    <w:p w:rsidR="006A22DD" w:rsidRDefault="006A22DD" w:rsidP="006A22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22DD" w:rsidRDefault="006A22DD" w:rsidP="006A22DD">
      <w:pPr>
        <w:jc w:val="both"/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rPr>
          <w:sz w:val="24"/>
          <w:szCs w:val="24"/>
        </w:rPr>
      </w:pPr>
    </w:p>
    <w:p w:rsidR="006A22DD" w:rsidRDefault="006A22DD" w:rsidP="006A22DD">
      <w:pPr>
        <w:jc w:val="both"/>
        <w:rPr>
          <w:b/>
          <w:sz w:val="24"/>
          <w:szCs w:val="24"/>
        </w:rPr>
      </w:pPr>
    </w:p>
    <w:p w:rsidR="006A22DD" w:rsidRDefault="006A22DD" w:rsidP="006A22D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6A22DD" w:rsidRDefault="006A22DD" w:rsidP="006A22DD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6A22DD" w:rsidRDefault="006A22DD" w:rsidP="006A22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</w:p>
    <w:p w:rsidR="006A22DD" w:rsidRDefault="006A22DD" w:rsidP="006A22DD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6A22DD" w:rsidRDefault="006A22DD" w:rsidP="006A22DD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</w:t>
      </w:r>
    </w:p>
    <w:p w:rsidR="006A22DD" w:rsidRDefault="006A22DD" w:rsidP="006A22DD">
      <w:pPr>
        <w:jc w:val="right"/>
        <w:rPr>
          <w:sz w:val="24"/>
          <w:szCs w:val="24"/>
        </w:rPr>
      </w:pPr>
      <w:r>
        <w:rPr>
          <w:sz w:val="24"/>
          <w:szCs w:val="24"/>
        </w:rPr>
        <w:t>от 28 августа 2013г. № 42</w:t>
      </w:r>
    </w:p>
    <w:p w:rsidR="006A22DD" w:rsidRDefault="006A22DD" w:rsidP="006A22DD">
      <w:pPr>
        <w:jc w:val="right"/>
        <w:rPr>
          <w:sz w:val="28"/>
          <w:szCs w:val="28"/>
        </w:rPr>
      </w:pPr>
    </w:p>
    <w:p w:rsidR="006A22DD" w:rsidRDefault="006A22DD" w:rsidP="006A22DD">
      <w:pPr>
        <w:jc w:val="right"/>
        <w:rPr>
          <w:b/>
          <w:sz w:val="28"/>
          <w:szCs w:val="28"/>
        </w:rPr>
      </w:pPr>
    </w:p>
    <w:p w:rsidR="006A22DD" w:rsidRDefault="006A22DD" w:rsidP="006A22DD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A22DD" w:rsidRDefault="006A22DD" w:rsidP="006A22DD">
      <w:pPr>
        <w:pStyle w:val="a4"/>
        <w:rPr>
          <w:sz w:val="28"/>
          <w:szCs w:val="28"/>
        </w:rPr>
      </w:pPr>
      <w:r>
        <w:rPr>
          <w:sz w:val="28"/>
          <w:szCs w:val="28"/>
        </w:rPr>
        <w:t>об оплате труда водителей, обслуживающих служебный транспорт,</w:t>
      </w:r>
    </w:p>
    <w:p w:rsidR="006A22DD" w:rsidRDefault="006A22DD" w:rsidP="006A22D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предоставленный</w:t>
      </w:r>
      <w:proofErr w:type="gramEnd"/>
      <w:r>
        <w:rPr>
          <w:sz w:val="28"/>
          <w:szCs w:val="28"/>
        </w:rPr>
        <w:t xml:space="preserve">    Администрации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».</w:t>
      </w:r>
    </w:p>
    <w:p w:rsidR="006A22DD" w:rsidRDefault="006A22DD" w:rsidP="006A22DD">
      <w:pPr>
        <w:shd w:val="clear" w:color="auto" w:fill="FFFFFF"/>
        <w:spacing w:line="274" w:lineRule="exact"/>
        <w:ind w:left="50" w:right="29" w:firstLine="24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6A22DD" w:rsidRDefault="006A22DD" w:rsidP="006A22DD">
      <w:pPr>
        <w:pStyle w:val="a4"/>
        <w:rPr>
          <w:sz w:val="28"/>
          <w:szCs w:val="28"/>
        </w:rPr>
      </w:pPr>
      <w:r>
        <w:rPr>
          <w:sz w:val="28"/>
          <w:szCs w:val="28"/>
        </w:rPr>
        <w:t>1.ОБЩИЕ ПОЛОЖЕНИЯ.</w:t>
      </w:r>
    </w:p>
    <w:p w:rsidR="006A22DD" w:rsidRDefault="006A22DD" w:rsidP="006A22DD">
      <w:pPr>
        <w:shd w:val="clear" w:color="auto" w:fill="FFFFFF"/>
        <w:spacing w:line="274" w:lineRule="exact"/>
        <w:ind w:left="7" w:firstLine="302"/>
        <w:jc w:val="both"/>
        <w:rPr>
          <w:b/>
          <w:sz w:val="28"/>
          <w:szCs w:val="28"/>
        </w:rPr>
      </w:pPr>
    </w:p>
    <w:p w:rsidR="006A22DD" w:rsidRDefault="006A22DD" w:rsidP="006A22DD">
      <w:pPr>
        <w:pStyle w:val="ConsPlusTitle"/>
        <w:jc w:val="both"/>
        <w:rPr>
          <w:b w:val="0"/>
          <w:sz w:val="20"/>
          <w:szCs w:val="20"/>
        </w:rPr>
      </w:pPr>
      <w:r>
        <w:rPr>
          <w:b w:val="0"/>
        </w:rPr>
        <w:tab/>
      </w:r>
      <w:proofErr w:type="gramStart"/>
      <w:r>
        <w:rPr>
          <w:b w:val="0"/>
          <w:sz w:val="28"/>
          <w:szCs w:val="28"/>
        </w:rPr>
        <w:t xml:space="preserve">Настоящее Положение разработано на основании  Постановления Правительства Удмуртской Республики от 28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b w:val="0"/>
            <w:sz w:val="28"/>
            <w:szCs w:val="28"/>
          </w:rPr>
          <w:t>2009 г</w:t>
        </w:r>
      </w:smartTag>
      <w:r>
        <w:rPr>
          <w:b w:val="0"/>
          <w:sz w:val="28"/>
          <w:szCs w:val="28"/>
        </w:rPr>
        <w:t>. № 392 «Об утверждении Положения об оплате труда работников исполнительных органов государственной власти Удмуртской Республики, государственных органов Удмуртской Республики,  занимающих должности, не являющиеся должностями государственной гражданской службы Удмуртской Республики, а также работников исполнительных органов государственной власти Удмуртской Республики, государственных органов Удмуртской Республики, осуществляющих профессиональную деятельность по профессиям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рабочих, Постановления Правительства Удмуртской Республики  от 29 марта 2010 года №100 «О ежегодном дополнительном оплачиваемом отпуске  работников исполнительных органов государственной власти Удмуртской Республики, государственных органов Удмуртской Республики,  занимающих должности, не являющиеся должностями государственной гражданской службы Удмуртской Республики, а также работников исполнительных органов государственной власти Удмуртской Республики, государственных органов Удмуртской Республики, осуществляющих профессиональную деятельность по профессиям рабочих»,  и Постановления от 26.11.2012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года №525</w:t>
      </w:r>
      <w:r>
        <w:rPr>
          <w:b w:val="0"/>
        </w:rPr>
        <w:t xml:space="preserve"> </w:t>
      </w:r>
      <w:r>
        <w:rPr>
          <w:b w:val="0"/>
          <w:sz w:val="28"/>
          <w:szCs w:val="28"/>
        </w:rPr>
        <w:t>«О внесении изменений в Постановление Правительства Удмуртской Республики от 28 декабря 2009 года №392 «Об утверждении Положения об оплате труда работников исполнительных органов государственной власти Удмуртской Республики, государственных органов Удмуртской Республики, занимающих должности, не являющиеся должностями государственной гражданской службы Удмуртской республики, а также работников исполнительных органов государственной власти Удмуртской Республики</w:t>
      </w:r>
      <w:r>
        <w:rPr>
          <w:b w:val="0"/>
          <w:sz w:val="20"/>
          <w:szCs w:val="20"/>
        </w:rPr>
        <w:t xml:space="preserve">, </w:t>
      </w:r>
      <w:r>
        <w:rPr>
          <w:b w:val="0"/>
          <w:sz w:val="28"/>
          <w:szCs w:val="28"/>
        </w:rPr>
        <w:t>государственных органов Удмуртской Республики</w:t>
      </w:r>
      <w:r>
        <w:rPr>
          <w:b w:val="0"/>
          <w:sz w:val="20"/>
          <w:szCs w:val="20"/>
        </w:rPr>
        <w:t xml:space="preserve">, </w:t>
      </w:r>
      <w:r>
        <w:rPr>
          <w:b w:val="0"/>
          <w:sz w:val="28"/>
          <w:szCs w:val="28"/>
        </w:rPr>
        <w:t>осуществляющих профессиональную деятельность по</w:t>
      </w:r>
      <w:proofErr w:type="gramEnd"/>
      <w:r>
        <w:rPr>
          <w:b w:val="0"/>
          <w:sz w:val="28"/>
          <w:szCs w:val="28"/>
        </w:rPr>
        <w:t xml:space="preserve"> профессиям рабочих», руководствуясь ст. 135, 144 Трудового Кодекса РФ.</w:t>
      </w:r>
    </w:p>
    <w:p w:rsidR="006A22DD" w:rsidRDefault="006A22DD" w:rsidP="006A22DD">
      <w:pPr>
        <w:pStyle w:val="ConsPlusNormal"/>
        <w:widowControl/>
        <w:ind w:firstLine="54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труда водителей автомобилей, обслуживающих служебный транспорт, предоставленный 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</w:rPr>
        <w:t>Дебинское</w:t>
      </w:r>
      <w:proofErr w:type="spellEnd"/>
      <w:r>
        <w:rPr>
          <w:rFonts w:ascii="Times New Roman" w:hAnsi="Times New Roman"/>
          <w:sz w:val="28"/>
          <w:szCs w:val="28"/>
        </w:rPr>
        <w:t>» состоит из должностного оклада, ежемесячных и иных дополнительных выплат.</w:t>
      </w:r>
    </w:p>
    <w:p w:rsidR="006A22DD" w:rsidRDefault="006A22DD" w:rsidP="006A22DD">
      <w:pPr>
        <w:shd w:val="clear" w:color="auto" w:fill="FFFFFF"/>
        <w:spacing w:line="274" w:lineRule="exact"/>
        <w:ind w:left="7" w:firstLine="302"/>
        <w:jc w:val="both"/>
        <w:rPr>
          <w:b/>
          <w:spacing w:val="-1"/>
          <w:sz w:val="28"/>
          <w:szCs w:val="28"/>
        </w:rPr>
      </w:pPr>
    </w:p>
    <w:p w:rsidR="006A22DD" w:rsidRDefault="006A22DD" w:rsidP="006A22DD">
      <w:pPr>
        <w:shd w:val="clear" w:color="auto" w:fill="FFFFFF"/>
        <w:spacing w:line="274" w:lineRule="exact"/>
        <w:ind w:left="7" w:firstLine="3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2.ДОЛЖНОСТНЫЕ ОКЛАДЫ.</w:t>
      </w:r>
    </w:p>
    <w:p w:rsidR="006A22DD" w:rsidRDefault="006A22DD" w:rsidP="006A22DD">
      <w:pPr>
        <w:shd w:val="clear" w:color="auto" w:fill="FFFFFF"/>
        <w:spacing w:line="274" w:lineRule="exact"/>
        <w:ind w:left="7" w:firstLine="302"/>
        <w:jc w:val="center"/>
        <w:rPr>
          <w:spacing w:val="-1"/>
          <w:sz w:val="28"/>
          <w:szCs w:val="28"/>
        </w:rPr>
      </w:pPr>
    </w:p>
    <w:p w:rsidR="006A22DD" w:rsidRDefault="006A22DD" w:rsidP="006A22DD">
      <w:pPr>
        <w:pStyle w:val="a4"/>
        <w:ind w:firstLine="3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Размеры окладов водителей автомобилей, обслуживающих служебный транспорт, предоставленный Администрации муниципального образования «</w:t>
      </w:r>
      <w:proofErr w:type="spellStart"/>
      <w:r>
        <w:rPr>
          <w:b w:val="0"/>
          <w:sz w:val="28"/>
          <w:szCs w:val="28"/>
        </w:rPr>
        <w:t>Дебинское</w:t>
      </w:r>
      <w:proofErr w:type="spellEnd"/>
      <w:r>
        <w:rPr>
          <w:b w:val="0"/>
          <w:sz w:val="28"/>
          <w:szCs w:val="28"/>
        </w:rPr>
        <w:t>»,  устанавливаются на основе отнесения профессии рабочих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№248н « Об утверждении профессиональных квалификационных групп общеотраслевых профессий рабочих».</w:t>
      </w:r>
    </w:p>
    <w:p w:rsidR="006A22DD" w:rsidRDefault="006A22DD" w:rsidP="006A22DD">
      <w:pPr>
        <w:pStyle w:val="a4"/>
        <w:ind w:firstLine="309"/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3285"/>
        <w:gridCol w:w="3319"/>
      </w:tblGrid>
      <w:tr w:rsidR="006A22DD" w:rsidTr="006A22DD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DD" w:rsidRDefault="006A22D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DD" w:rsidRDefault="006A22D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Квалификационные </w:t>
            </w:r>
          </w:p>
          <w:p w:rsidR="006A22DD" w:rsidRDefault="006A22D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уровни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DD" w:rsidRDefault="006A22D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Должностные</w:t>
            </w:r>
          </w:p>
          <w:p w:rsidR="006A22DD" w:rsidRDefault="006A22D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оклады</w:t>
            </w:r>
          </w:p>
          <w:p w:rsidR="006A22DD" w:rsidRDefault="006A22D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(рублей в месяц)</w:t>
            </w:r>
          </w:p>
        </w:tc>
      </w:tr>
      <w:tr w:rsidR="006A22DD" w:rsidTr="006A22DD">
        <w:trPr>
          <w:cantSplit/>
          <w:trHeight w:val="1288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DD" w:rsidRDefault="006A22DD">
            <w:pPr>
              <w:pStyle w:val="a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Общеотраслевые профессии рабочих второго уровня</w:t>
            </w:r>
          </w:p>
          <w:p w:rsidR="006A22DD" w:rsidRDefault="006A22D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(водители)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DD" w:rsidRDefault="006A22DD">
            <w:pPr>
              <w:pStyle w:val="a4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2DD" w:rsidRDefault="006A22DD">
            <w:pPr>
              <w:pStyle w:val="a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4050</w:t>
            </w:r>
          </w:p>
        </w:tc>
      </w:tr>
    </w:tbl>
    <w:p w:rsidR="006A22DD" w:rsidRDefault="006A22DD" w:rsidP="006A22DD">
      <w:pPr>
        <w:pStyle w:val="a4"/>
        <w:ind w:firstLine="309"/>
        <w:jc w:val="both"/>
        <w:rPr>
          <w:b w:val="0"/>
          <w:spacing w:val="-1"/>
          <w:sz w:val="28"/>
          <w:szCs w:val="28"/>
        </w:rPr>
      </w:pPr>
    </w:p>
    <w:p w:rsidR="006A22DD" w:rsidRDefault="006A22DD" w:rsidP="006A22DD">
      <w:pPr>
        <w:pStyle w:val="a4"/>
        <w:jc w:val="both"/>
        <w:rPr>
          <w:b w:val="0"/>
          <w:sz w:val="28"/>
          <w:szCs w:val="28"/>
        </w:rPr>
      </w:pPr>
    </w:p>
    <w:p w:rsidR="006A22DD" w:rsidRDefault="006A22DD" w:rsidP="006A22DD">
      <w:pPr>
        <w:numPr>
          <w:ilvl w:val="0"/>
          <w:numId w:val="1"/>
        </w:numPr>
        <w:shd w:val="clear" w:color="auto" w:fill="FFFFFF"/>
        <w:spacing w:line="274" w:lineRule="exact"/>
        <w:jc w:val="center"/>
        <w:rPr>
          <w:spacing w:val="-1"/>
          <w:sz w:val="28"/>
          <w:szCs w:val="28"/>
        </w:rPr>
      </w:pPr>
      <w:r>
        <w:rPr>
          <w:b/>
          <w:spacing w:val="-3"/>
          <w:sz w:val="28"/>
          <w:szCs w:val="28"/>
        </w:rPr>
        <w:t>3.   НАДБАВКИ И ДОПЛАТЫ.</w:t>
      </w:r>
    </w:p>
    <w:p w:rsidR="006A22DD" w:rsidRDefault="006A22DD" w:rsidP="006A22DD">
      <w:pPr>
        <w:numPr>
          <w:ilvl w:val="0"/>
          <w:numId w:val="1"/>
        </w:numPr>
        <w:shd w:val="clear" w:color="auto" w:fill="FFFFFF"/>
        <w:spacing w:line="274" w:lineRule="exact"/>
        <w:ind w:right="144"/>
        <w:jc w:val="both"/>
        <w:rPr>
          <w:sz w:val="28"/>
          <w:szCs w:val="28"/>
        </w:rPr>
      </w:pPr>
    </w:p>
    <w:p w:rsidR="006A22DD" w:rsidRDefault="006A22DD" w:rsidP="006A22DD">
      <w:pPr>
        <w:numPr>
          <w:ilvl w:val="0"/>
          <w:numId w:val="1"/>
        </w:numPr>
        <w:shd w:val="clear" w:color="auto" w:fill="FFFFFF"/>
        <w:spacing w:line="274" w:lineRule="exact"/>
        <w:ind w:right="144"/>
        <w:jc w:val="both"/>
        <w:rPr>
          <w:sz w:val="28"/>
          <w:szCs w:val="28"/>
        </w:rPr>
      </w:pPr>
      <w:r>
        <w:rPr>
          <w:sz w:val="28"/>
          <w:szCs w:val="28"/>
        </w:rPr>
        <w:t>Водителям производятся выплаты компенсационного характера:</w:t>
      </w:r>
    </w:p>
    <w:p w:rsidR="006A22DD" w:rsidRDefault="006A22DD" w:rsidP="006A22DD">
      <w:pPr>
        <w:shd w:val="clear" w:color="auto" w:fill="FFFFFF"/>
        <w:spacing w:line="274" w:lineRule="exact"/>
        <w:ind w:right="144"/>
        <w:jc w:val="both"/>
        <w:rPr>
          <w:sz w:val="28"/>
          <w:szCs w:val="28"/>
        </w:rPr>
      </w:pPr>
    </w:p>
    <w:p w:rsidR="006A22DD" w:rsidRDefault="006A22DD" w:rsidP="006A22DD">
      <w:pPr>
        <w:shd w:val="clear" w:color="auto" w:fill="FFFFFF"/>
        <w:spacing w:line="274" w:lineRule="exact"/>
        <w:ind w:right="144" w:firstLine="548"/>
        <w:jc w:val="both"/>
        <w:rPr>
          <w:sz w:val="28"/>
          <w:szCs w:val="28"/>
        </w:rPr>
      </w:pPr>
      <w:r>
        <w:rPr>
          <w:sz w:val="28"/>
          <w:szCs w:val="28"/>
        </w:rPr>
        <w:t>1)выплаты водителям автомобилей, занятым на тяжелых работах, работах с вредными и (или) опасными и иными особыми условиями труда в размерах и порядке, установленных трудовым законодательством, по результатам аттестации рабочих мест;</w:t>
      </w:r>
    </w:p>
    <w:p w:rsidR="006A22DD" w:rsidRDefault="006A22DD" w:rsidP="006A22DD">
      <w:pPr>
        <w:shd w:val="clear" w:color="auto" w:fill="FFFFFF"/>
        <w:spacing w:line="274" w:lineRule="exact"/>
        <w:ind w:right="144" w:firstLine="548"/>
        <w:jc w:val="both"/>
        <w:rPr>
          <w:sz w:val="28"/>
          <w:szCs w:val="28"/>
        </w:rPr>
      </w:pPr>
      <w:r>
        <w:rPr>
          <w:sz w:val="28"/>
          <w:szCs w:val="28"/>
        </w:rPr>
        <w:t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в размерах и порядке, установленных трудовым законодательством;</w:t>
      </w:r>
    </w:p>
    <w:p w:rsidR="006A22DD" w:rsidRDefault="006A22DD" w:rsidP="006A22DD">
      <w:pPr>
        <w:shd w:val="clear" w:color="auto" w:fill="FFFFFF"/>
        <w:spacing w:line="274" w:lineRule="exact"/>
        <w:ind w:right="144" w:firstLine="548"/>
        <w:jc w:val="both"/>
        <w:rPr>
          <w:sz w:val="28"/>
          <w:szCs w:val="28"/>
        </w:rPr>
      </w:pPr>
      <w:r>
        <w:rPr>
          <w:sz w:val="28"/>
          <w:szCs w:val="28"/>
        </w:rPr>
        <w:t>3)выплаты по районному коэффициенту в размере и порядке, определенном законодательством Российской Федерации.</w:t>
      </w:r>
    </w:p>
    <w:p w:rsidR="006A22DD" w:rsidRDefault="006A22DD" w:rsidP="006A22DD">
      <w:pPr>
        <w:numPr>
          <w:ilvl w:val="0"/>
          <w:numId w:val="1"/>
        </w:numPr>
        <w:shd w:val="clear" w:color="auto" w:fill="FFFFFF"/>
        <w:spacing w:line="274" w:lineRule="exact"/>
        <w:ind w:right="144"/>
        <w:jc w:val="both"/>
        <w:rPr>
          <w:sz w:val="28"/>
          <w:szCs w:val="28"/>
        </w:rPr>
      </w:pPr>
    </w:p>
    <w:p w:rsidR="006A22DD" w:rsidRDefault="006A22DD" w:rsidP="006A22DD">
      <w:pPr>
        <w:shd w:val="clear" w:color="auto" w:fill="FFFFFF"/>
        <w:spacing w:line="274" w:lineRule="exact"/>
        <w:ind w:left="548" w:right="173" w:firstLine="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Водителям производятся выплаты стимулирующего характера:</w:t>
      </w:r>
    </w:p>
    <w:p w:rsidR="006A22DD" w:rsidRDefault="006A22DD" w:rsidP="006A22DD">
      <w:pPr>
        <w:shd w:val="clear" w:color="auto" w:fill="FFFFFF"/>
        <w:spacing w:line="274" w:lineRule="exact"/>
        <w:ind w:left="548" w:right="17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22DD" w:rsidRDefault="006A22DD" w:rsidP="006A22DD">
      <w:pPr>
        <w:shd w:val="clear" w:color="auto" w:fill="FFFFFF"/>
        <w:spacing w:line="274" w:lineRule="exact"/>
        <w:ind w:right="173" w:firstLine="548"/>
        <w:jc w:val="both"/>
        <w:rPr>
          <w:sz w:val="28"/>
          <w:szCs w:val="28"/>
        </w:rPr>
      </w:pPr>
      <w:r>
        <w:rPr>
          <w:sz w:val="28"/>
          <w:szCs w:val="28"/>
        </w:rPr>
        <w:t>1)Ежемесячная надбавка за особый режим работы - в размере до 100 процентов оклада.</w:t>
      </w:r>
    </w:p>
    <w:p w:rsidR="006A22DD" w:rsidRDefault="006A22DD" w:rsidP="006A22DD">
      <w:pPr>
        <w:shd w:val="clear" w:color="auto" w:fill="FFFFFF"/>
        <w:spacing w:line="274" w:lineRule="exact"/>
        <w:ind w:right="173" w:firstLine="5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надбавка за особый режим работы устанавливается водителям автомобилей за выполнение в режиме ненормированного рабочего дня сложных и важных работ. Размеры ежемесячной надбавки за особый режим работы устанавливаются водителям Администрации распоряжением Главы муниципального образования, </w:t>
      </w:r>
    </w:p>
    <w:p w:rsidR="006A22DD" w:rsidRDefault="006A22DD" w:rsidP="006A22DD">
      <w:pPr>
        <w:shd w:val="clear" w:color="auto" w:fill="FFFFFF"/>
        <w:spacing w:line="274" w:lineRule="exact"/>
        <w:ind w:right="17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2)Ежемесячная надбавка водителям за классность(1 и 2 класс)- 25 и 10 процентов оклада соответственно.</w:t>
      </w:r>
    </w:p>
    <w:p w:rsidR="006A22DD" w:rsidRDefault="006A22DD" w:rsidP="006A22DD">
      <w:pPr>
        <w:shd w:val="clear" w:color="auto" w:fill="FFFFFF"/>
        <w:spacing w:line="274" w:lineRule="exact"/>
        <w:ind w:right="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надбавка за классность устанавливается в соответствии с Положением, утвержденным постановлением Главы муниципального образования.</w:t>
      </w:r>
    </w:p>
    <w:p w:rsidR="006A22DD" w:rsidRDefault="006A22DD" w:rsidP="006A22DD">
      <w:pPr>
        <w:shd w:val="clear" w:color="auto" w:fill="FFFFFF"/>
        <w:spacing w:line="274" w:lineRule="exact"/>
        <w:ind w:right="173" w:firstLine="567"/>
        <w:jc w:val="both"/>
        <w:rPr>
          <w:sz w:val="28"/>
          <w:szCs w:val="28"/>
        </w:rPr>
      </w:pPr>
      <w:r>
        <w:rPr>
          <w:sz w:val="28"/>
          <w:szCs w:val="28"/>
        </w:rPr>
        <w:t>3)Премии по итогам работ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в размере 4 окладов в год.</w:t>
      </w:r>
    </w:p>
    <w:p w:rsidR="006A22DD" w:rsidRDefault="006A22DD" w:rsidP="006A22DD">
      <w:pPr>
        <w:shd w:val="clear" w:color="auto" w:fill="FFFFFF"/>
        <w:spacing w:before="281"/>
        <w:ind w:left="3168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4. ПРЕМИРОВАНИЕ.</w:t>
      </w:r>
    </w:p>
    <w:p w:rsidR="006A22DD" w:rsidRDefault="006A22DD" w:rsidP="006A22D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Премия выплачивается по результатам работы за месяц вместе с заработной платой. Фонд премирования водителей формируется в размере 4-х должностных окладов в год. Оплата премии производится водителям Администрации на основании распоряжения главы Администрации муниципального образования. Работникам, не     проработавшим     целый     месяц,     премия     выплачивается пропорционально отработанному времени.</w:t>
      </w:r>
    </w:p>
    <w:p w:rsidR="006A22DD" w:rsidRDefault="006A22DD" w:rsidP="006A22DD">
      <w:pPr>
        <w:shd w:val="clear" w:color="auto" w:fill="FFFFFF"/>
        <w:spacing w:line="274" w:lineRule="exact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Размер премии определяется исходя, из результатов работы и максимальными размерами не ограничивается.</w:t>
      </w:r>
    </w:p>
    <w:p w:rsidR="006A22DD" w:rsidRDefault="006A22DD" w:rsidP="006A22DD">
      <w:pPr>
        <w:shd w:val="clear" w:color="auto" w:fill="FFFFFF"/>
        <w:spacing w:line="274" w:lineRule="exact"/>
        <w:ind w:lef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Размер премии может быть уменьшен в случаях: нарушения трудовой дисциплины; несвоевременное выполнение работы; некачественное выполнение работы; несоблюдение служебной этики; другие упущения по службе.</w:t>
      </w:r>
    </w:p>
    <w:p w:rsidR="006A22DD" w:rsidRDefault="006A22DD" w:rsidP="006A22DD">
      <w:pPr>
        <w:shd w:val="clear" w:color="auto" w:fill="FFFFFF"/>
        <w:spacing w:line="274" w:lineRule="exact"/>
        <w:ind w:lef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распоряжению   главы   Администрации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работникам Администрации     могут    выплачиваться единовременные выплаты в связи с юбилейными датами (50 лет - женщины, 50 лет </w:t>
      </w:r>
      <w:proofErr w:type="gramStart"/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м</w:t>
      </w:r>
      <w:proofErr w:type="gramEnd"/>
      <w:r>
        <w:rPr>
          <w:spacing w:val="-1"/>
          <w:sz w:val="28"/>
          <w:szCs w:val="28"/>
        </w:rPr>
        <w:t>ужчины),  достижением пенсионного возраста,  награждением   Почетной   грамотой   УР, Почетной г</w:t>
      </w:r>
      <w:r>
        <w:rPr>
          <w:sz w:val="28"/>
          <w:szCs w:val="28"/>
        </w:rPr>
        <w:t>рамотой Правительства УР, Почетной грамотой Государственного Совета УР, Совета депутатов и Администрации муниципального образования «Красногорский район» в следующих размерах:</w:t>
      </w:r>
    </w:p>
    <w:p w:rsidR="006A22DD" w:rsidRDefault="006A22DD" w:rsidP="006A22DD">
      <w:pPr>
        <w:numPr>
          <w:ilvl w:val="0"/>
          <w:numId w:val="2"/>
        </w:numPr>
        <w:shd w:val="clear" w:color="auto" w:fill="FFFFFF"/>
        <w:tabs>
          <w:tab w:val="left" w:pos="410"/>
        </w:tabs>
        <w:spacing w:line="274" w:lineRule="exact"/>
        <w:ind w:left="6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 связи с юбилейной датой - 1000 рублей;</w:t>
      </w:r>
    </w:p>
    <w:p w:rsidR="006A22DD" w:rsidRDefault="006A22DD" w:rsidP="006A22DD">
      <w:pPr>
        <w:numPr>
          <w:ilvl w:val="0"/>
          <w:numId w:val="2"/>
        </w:numPr>
        <w:shd w:val="clear" w:color="auto" w:fill="FFFFFF"/>
        <w:tabs>
          <w:tab w:val="left" w:pos="410"/>
        </w:tabs>
        <w:spacing w:line="274" w:lineRule="exact"/>
        <w:ind w:left="65"/>
        <w:jc w:val="both"/>
        <w:rPr>
          <w:sz w:val="28"/>
          <w:szCs w:val="28"/>
        </w:rPr>
      </w:pPr>
      <w:r>
        <w:rPr>
          <w:sz w:val="28"/>
          <w:szCs w:val="28"/>
        </w:rPr>
        <w:t>в связи с достижением пенсионного возраста- 2000 рублей;</w:t>
      </w:r>
    </w:p>
    <w:p w:rsidR="006A22DD" w:rsidRDefault="006A22DD" w:rsidP="006A22DD">
      <w:pPr>
        <w:numPr>
          <w:ilvl w:val="0"/>
          <w:numId w:val="2"/>
        </w:numPr>
        <w:shd w:val="clear" w:color="auto" w:fill="FFFFFF"/>
        <w:tabs>
          <w:tab w:val="left" w:pos="410"/>
        </w:tabs>
        <w:spacing w:line="274" w:lineRule="exact"/>
        <w:ind w:left="65"/>
        <w:jc w:val="both"/>
        <w:rPr>
          <w:sz w:val="28"/>
          <w:szCs w:val="28"/>
        </w:rPr>
      </w:pPr>
      <w:r>
        <w:rPr>
          <w:sz w:val="28"/>
          <w:szCs w:val="28"/>
        </w:rPr>
        <w:t>в связи с награждением Почетной грамотой РФ- 2000 рублей;</w:t>
      </w:r>
    </w:p>
    <w:p w:rsidR="006A22DD" w:rsidRDefault="006A22DD" w:rsidP="006A22DD">
      <w:pPr>
        <w:numPr>
          <w:ilvl w:val="0"/>
          <w:numId w:val="2"/>
        </w:numPr>
        <w:shd w:val="clear" w:color="auto" w:fill="FFFFFF"/>
        <w:tabs>
          <w:tab w:val="left" w:pos="410"/>
        </w:tabs>
        <w:spacing w:line="274" w:lineRule="exact"/>
        <w:ind w:left="410" w:hanging="346"/>
        <w:jc w:val="both"/>
        <w:rPr>
          <w:sz w:val="28"/>
          <w:szCs w:val="28"/>
        </w:rPr>
      </w:pPr>
      <w:r>
        <w:rPr>
          <w:sz w:val="28"/>
          <w:szCs w:val="28"/>
        </w:rPr>
        <w:t>в связи  с  награждением  Почетной грамотой  УР,  Государственного Совета УР, Правительства УР - 1000 рублей;</w:t>
      </w:r>
    </w:p>
    <w:p w:rsidR="006A22DD" w:rsidRDefault="006A22DD" w:rsidP="006A22DD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74" w:lineRule="exact"/>
        <w:ind w:firstLine="64"/>
        <w:jc w:val="both"/>
        <w:rPr>
          <w:sz w:val="28"/>
          <w:szCs w:val="28"/>
        </w:rPr>
      </w:pPr>
      <w:r>
        <w:rPr>
          <w:sz w:val="28"/>
          <w:szCs w:val="28"/>
        </w:rPr>
        <w:t>в связи с награждением Почетной грамотой Совета депутатов и Администрации муниципального образования «Красногорский район» - 300 рублей.</w:t>
      </w:r>
    </w:p>
    <w:p w:rsidR="006A22DD" w:rsidRDefault="006A22DD" w:rsidP="006A22DD">
      <w:pPr>
        <w:shd w:val="clear" w:color="auto" w:fill="FFFFFF"/>
        <w:spacing w:line="274" w:lineRule="exact"/>
        <w:ind w:left="410"/>
        <w:jc w:val="both"/>
        <w:rPr>
          <w:sz w:val="28"/>
          <w:szCs w:val="28"/>
        </w:rPr>
      </w:pPr>
      <w:r>
        <w:rPr>
          <w:sz w:val="28"/>
          <w:szCs w:val="28"/>
        </w:rPr>
        <w:t>Выплата производится в пределах фонда заработной платы.</w:t>
      </w:r>
    </w:p>
    <w:p w:rsidR="006A22DD" w:rsidRDefault="006A22DD" w:rsidP="006A22DD">
      <w:pPr>
        <w:shd w:val="clear" w:color="auto" w:fill="FFFFFF"/>
        <w:spacing w:before="281" w:line="274" w:lineRule="exact"/>
        <w:ind w:left="1807" w:right="19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  ГОДОВЫЕ ВЫПЛАТЫ СТИМУЛИРУЮЩЕГО И КОМПЕНСАЦИОННОГО ХАРАКТЕРА.</w:t>
      </w:r>
    </w:p>
    <w:p w:rsidR="006A22DD" w:rsidRDefault="006A22DD" w:rsidP="006A22DD">
      <w:pPr>
        <w:shd w:val="clear" w:color="auto" w:fill="FFFFFF"/>
        <w:spacing w:before="274" w:line="274" w:lineRule="exact"/>
        <w:ind w:left="34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5.1. Материальная помощь</w:t>
      </w:r>
    </w:p>
    <w:p w:rsidR="006A22DD" w:rsidRDefault="006A22DD" w:rsidP="006A22DD">
      <w:pPr>
        <w:shd w:val="clear" w:color="auto" w:fill="FFFFFF"/>
        <w:spacing w:line="274" w:lineRule="exact"/>
        <w:ind w:left="43" w:right="238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помощь выплачивается в размере 2-х должностных окладов в год при уходе водителя в отпуск, либо в течение года по заявлению работника.</w:t>
      </w:r>
    </w:p>
    <w:p w:rsidR="006A22DD" w:rsidRDefault="006A22DD" w:rsidP="006A22DD">
      <w:pPr>
        <w:shd w:val="clear" w:color="auto" w:fill="FFFFFF"/>
        <w:spacing w:line="274" w:lineRule="exact"/>
        <w:ind w:left="36" w:right="245" w:firstLine="713"/>
        <w:jc w:val="both"/>
        <w:rPr>
          <w:sz w:val="28"/>
          <w:szCs w:val="28"/>
        </w:rPr>
      </w:pPr>
      <w:r>
        <w:rPr>
          <w:sz w:val="28"/>
          <w:szCs w:val="28"/>
        </w:rPr>
        <w:t>Водителям, поступившим на работу либо уволившимся с работы и не получившим материальную помощь в полном объеме, материальная помощь выплачивается за фактически проработанное время.</w:t>
      </w:r>
    </w:p>
    <w:p w:rsidR="006A22DD" w:rsidRDefault="006A22DD" w:rsidP="006A22DD">
      <w:pPr>
        <w:shd w:val="clear" w:color="auto" w:fill="FFFFFF"/>
        <w:tabs>
          <w:tab w:val="left" w:pos="864"/>
        </w:tabs>
        <w:spacing w:line="274" w:lineRule="exact"/>
        <w:ind w:left="446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5.2.</w:t>
      </w:r>
      <w:r>
        <w:rPr>
          <w:sz w:val="28"/>
          <w:szCs w:val="28"/>
        </w:rPr>
        <w:tab/>
        <w:t>Премия по итогам года</w:t>
      </w:r>
    </w:p>
    <w:p w:rsidR="006A22DD" w:rsidRDefault="006A22DD" w:rsidP="006A22DD">
      <w:pPr>
        <w:shd w:val="clear" w:color="auto" w:fill="FFFFFF"/>
        <w:spacing w:line="274" w:lineRule="exact"/>
        <w:ind w:left="79" w:firstLine="59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Основными показателями для премирования являются своевременное и качественное выполнения своих обязанностей каждым работником.</w:t>
      </w:r>
    </w:p>
    <w:p w:rsidR="006A22DD" w:rsidRDefault="006A22DD" w:rsidP="006A22DD">
      <w:pPr>
        <w:shd w:val="clear" w:color="auto" w:fill="FFFFFF"/>
        <w:spacing w:line="274" w:lineRule="exact"/>
        <w:ind w:left="79" w:firstLine="533"/>
        <w:jc w:val="both"/>
        <w:rPr>
          <w:sz w:val="28"/>
          <w:szCs w:val="28"/>
        </w:rPr>
      </w:pPr>
      <w:r>
        <w:rPr>
          <w:sz w:val="28"/>
          <w:szCs w:val="28"/>
        </w:rPr>
        <w:t>Премия по итогам года может быть выплачена по распоряжению руководителя при наличии экономии фонда оплаты труда.</w:t>
      </w:r>
    </w:p>
    <w:p w:rsidR="006A22DD" w:rsidRDefault="006A22DD" w:rsidP="006A22DD">
      <w:pPr>
        <w:shd w:val="clear" w:color="auto" w:fill="FFFFFF"/>
        <w:spacing w:line="274" w:lineRule="exact"/>
        <w:ind w:left="670"/>
        <w:jc w:val="both"/>
        <w:rPr>
          <w:sz w:val="28"/>
          <w:szCs w:val="28"/>
        </w:rPr>
      </w:pPr>
      <w:r>
        <w:rPr>
          <w:sz w:val="28"/>
          <w:szCs w:val="28"/>
        </w:rPr>
        <w:t>Размер выплаты работникам определяется Главой муниципального образования.</w:t>
      </w:r>
    </w:p>
    <w:p w:rsidR="006A22DD" w:rsidRDefault="006A22DD" w:rsidP="006A22DD">
      <w:pPr>
        <w:shd w:val="clear" w:color="auto" w:fill="FFFFFF"/>
        <w:tabs>
          <w:tab w:val="left" w:pos="1030"/>
        </w:tabs>
        <w:spacing w:line="274" w:lineRule="exact"/>
        <w:ind w:left="65" w:right="14" w:firstLine="3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5.3.</w:t>
      </w:r>
      <w:r>
        <w:rPr>
          <w:sz w:val="28"/>
          <w:szCs w:val="28"/>
        </w:rPr>
        <w:tab/>
        <w:t>Водителям может быть выплачена материальная помощь в связи с</w:t>
      </w:r>
      <w:r>
        <w:rPr>
          <w:sz w:val="28"/>
          <w:szCs w:val="28"/>
        </w:rPr>
        <w:br/>
        <w:t>особыми обстоятельствами: несчастный случай, стихийные бедствия, рождение ребенка, смерть родственника и т.п.</w:t>
      </w:r>
    </w:p>
    <w:p w:rsidR="006A22DD" w:rsidRDefault="006A22DD" w:rsidP="006A22DD">
      <w:pPr>
        <w:shd w:val="clear" w:color="auto" w:fill="FFFFFF"/>
        <w:spacing w:line="274" w:lineRule="exact"/>
        <w:ind w:left="65" w:right="22" w:firstLine="482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 материальная помощь может быть оказана пенсионерам, ранее работавшим в Администрации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», и семье водителя в пределах установленного фонда оплаты труда.</w:t>
      </w:r>
    </w:p>
    <w:p w:rsidR="006A22DD" w:rsidRDefault="006A22DD" w:rsidP="006A22DD">
      <w:pPr>
        <w:shd w:val="clear" w:color="auto" w:fill="FFFFFF"/>
        <w:spacing w:line="274" w:lineRule="exact"/>
        <w:ind w:left="65" w:right="22" w:firstLine="482"/>
        <w:jc w:val="both"/>
        <w:rPr>
          <w:sz w:val="28"/>
          <w:szCs w:val="28"/>
        </w:rPr>
      </w:pPr>
    </w:p>
    <w:p w:rsidR="006A22DD" w:rsidRDefault="006A22DD" w:rsidP="006A22DD">
      <w:pPr>
        <w:shd w:val="clear" w:color="auto" w:fill="FFFFFF"/>
        <w:spacing w:before="281"/>
        <w:ind w:left="2844"/>
        <w:jc w:val="both"/>
        <w:rPr>
          <w:sz w:val="28"/>
          <w:szCs w:val="28"/>
        </w:rPr>
      </w:pPr>
      <w:r>
        <w:rPr>
          <w:b/>
          <w:sz w:val="28"/>
          <w:szCs w:val="28"/>
        </w:rPr>
        <w:t>6.   РАЙОННЫЙ КОЭФФИЦИЕНТ.</w:t>
      </w:r>
    </w:p>
    <w:p w:rsidR="006A22DD" w:rsidRDefault="006A22DD" w:rsidP="006A22DD">
      <w:pPr>
        <w:shd w:val="clear" w:color="auto" w:fill="FFFFFF"/>
        <w:spacing w:before="266" w:line="274" w:lineRule="exact"/>
        <w:ind w:left="22" w:right="58" w:firstLine="41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законодательством Российской Федерации районный коэффициент установлен в размере 1,15.</w:t>
      </w:r>
    </w:p>
    <w:p w:rsidR="006A22DD" w:rsidRDefault="006A22DD" w:rsidP="006A22DD">
      <w:pPr>
        <w:shd w:val="clear" w:color="auto" w:fill="FFFFFF"/>
        <w:spacing w:line="274" w:lineRule="exact"/>
        <w:ind w:left="22" w:right="72" w:firstLine="410"/>
        <w:jc w:val="both"/>
        <w:rPr>
          <w:sz w:val="28"/>
          <w:szCs w:val="28"/>
        </w:rPr>
      </w:pPr>
      <w:r>
        <w:rPr>
          <w:sz w:val="28"/>
          <w:szCs w:val="28"/>
        </w:rPr>
        <w:t>Районный коэффициент начисляется на все виды оплаты труда, кроме единовременных выплат и материальной помощи.</w:t>
      </w:r>
    </w:p>
    <w:p w:rsidR="006A22DD" w:rsidRDefault="006A22DD" w:rsidP="006A22DD">
      <w:pPr>
        <w:shd w:val="clear" w:color="auto" w:fill="FFFFFF"/>
        <w:spacing w:before="281"/>
        <w:ind w:left="2534"/>
        <w:jc w:val="both"/>
        <w:rPr>
          <w:sz w:val="28"/>
          <w:szCs w:val="28"/>
        </w:rPr>
      </w:pPr>
      <w:r>
        <w:rPr>
          <w:b/>
          <w:sz w:val="28"/>
          <w:szCs w:val="28"/>
        </w:rPr>
        <w:t>7. ОПЛАТА ЕЖЕГОДНОГО ОТПУСКА.</w:t>
      </w:r>
    </w:p>
    <w:p w:rsidR="006A22DD" w:rsidRDefault="006A22DD" w:rsidP="006A22DD">
      <w:pPr>
        <w:shd w:val="clear" w:color="auto" w:fill="FFFFFF"/>
        <w:spacing w:before="266" w:line="274" w:lineRule="exact"/>
        <w:ind w:right="72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Водителям, отработавшим полностью период, дающий право на отпуск, </w:t>
      </w:r>
      <w:r>
        <w:rPr>
          <w:spacing w:val="-1"/>
          <w:sz w:val="28"/>
          <w:szCs w:val="28"/>
        </w:rPr>
        <w:t>предоставляется ежегодный оплачиваемый отпуск в размере 28 календарных дней. Дополнительный оплачиваемый отпуск предоставляется в размере до 7 календарных дней</w:t>
      </w:r>
      <w:proofErr w:type="gramStart"/>
      <w:r>
        <w:rPr>
          <w:spacing w:val="-1"/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к</w:t>
      </w:r>
      <w:proofErr w:type="gramEnd"/>
      <w:r>
        <w:rPr>
          <w:spacing w:val="-1"/>
          <w:sz w:val="28"/>
          <w:szCs w:val="28"/>
        </w:rPr>
        <w:t xml:space="preserve">оторый исчисляется из расчета 1 календарный день  за </w:t>
      </w:r>
      <w:r>
        <w:rPr>
          <w:sz w:val="28"/>
          <w:szCs w:val="28"/>
        </w:rPr>
        <w:t>каждый проработанный год в муниципальных органах.</w:t>
      </w:r>
    </w:p>
    <w:p w:rsidR="006A22DD" w:rsidRDefault="006A22DD" w:rsidP="006A22DD">
      <w:pPr>
        <w:shd w:val="clear" w:color="auto" w:fill="FFFFFF"/>
        <w:spacing w:before="266" w:line="274" w:lineRule="exact"/>
        <w:ind w:right="72" w:firstLine="360"/>
        <w:jc w:val="both"/>
        <w:rPr>
          <w:sz w:val="28"/>
          <w:szCs w:val="28"/>
        </w:rPr>
      </w:pPr>
    </w:p>
    <w:p w:rsidR="006A22DD" w:rsidRDefault="006A22DD" w:rsidP="006A22DD">
      <w:pPr>
        <w:shd w:val="clear" w:color="auto" w:fill="FFFFFF"/>
        <w:spacing w:before="266" w:line="274" w:lineRule="exact"/>
        <w:ind w:right="72" w:firstLine="360"/>
        <w:jc w:val="both"/>
        <w:rPr>
          <w:sz w:val="28"/>
          <w:szCs w:val="28"/>
        </w:rPr>
      </w:pPr>
    </w:p>
    <w:p w:rsidR="006A22DD" w:rsidRDefault="006A22DD" w:rsidP="006A22DD">
      <w:pPr>
        <w:shd w:val="clear" w:color="auto" w:fill="FFFFFF"/>
        <w:spacing w:before="266" w:line="274" w:lineRule="exact"/>
        <w:ind w:right="72" w:firstLine="360"/>
        <w:jc w:val="both"/>
        <w:rPr>
          <w:sz w:val="28"/>
          <w:szCs w:val="28"/>
        </w:rPr>
      </w:pPr>
    </w:p>
    <w:p w:rsidR="006A22DD" w:rsidRDefault="006A22DD" w:rsidP="006A22DD">
      <w:pPr>
        <w:shd w:val="clear" w:color="auto" w:fill="FFFFFF"/>
        <w:spacing w:before="266" w:line="274" w:lineRule="exact"/>
        <w:ind w:right="72" w:firstLine="360"/>
        <w:jc w:val="both"/>
        <w:rPr>
          <w:sz w:val="28"/>
          <w:szCs w:val="28"/>
        </w:rPr>
      </w:pPr>
    </w:p>
    <w:p w:rsidR="006A22DD" w:rsidRDefault="006A22DD" w:rsidP="006A22DD">
      <w:pPr>
        <w:shd w:val="clear" w:color="auto" w:fill="FFFFFF"/>
        <w:spacing w:before="266" w:line="274" w:lineRule="exact"/>
        <w:ind w:right="72" w:firstLine="360"/>
        <w:jc w:val="both"/>
        <w:rPr>
          <w:sz w:val="28"/>
          <w:szCs w:val="28"/>
        </w:rPr>
      </w:pPr>
    </w:p>
    <w:p w:rsidR="006A22DD" w:rsidRDefault="006A22DD" w:rsidP="006A22DD"/>
    <w:p w:rsidR="003F4B9A" w:rsidRDefault="003F4B9A"/>
    <w:p w:rsidR="008D6C33" w:rsidRDefault="008D6C33"/>
    <w:p w:rsidR="008D6C33" w:rsidRDefault="008D6C33"/>
    <w:p w:rsidR="008D6C33" w:rsidRDefault="008D6C33"/>
    <w:p w:rsidR="008D6C33" w:rsidRDefault="008D6C33"/>
    <w:p w:rsidR="008D6C33" w:rsidRDefault="008D6C33"/>
    <w:p w:rsidR="008D6C33" w:rsidRDefault="008D6C33"/>
    <w:p w:rsidR="008D6C33" w:rsidRDefault="008D6C33"/>
    <w:p w:rsidR="008D6C33" w:rsidRDefault="008D6C33"/>
    <w:p w:rsidR="008D6C33" w:rsidRDefault="008D6C33"/>
    <w:p w:rsidR="008D6C33" w:rsidRDefault="008D6C33"/>
    <w:p w:rsidR="008D6C33" w:rsidRDefault="008D6C33"/>
    <w:p w:rsidR="008D6C33" w:rsidRDefault="008D6C33"/>
    <w:p w:rsidR="008D6C33" w:rsidRDefault="008D6C33"/>
    <w:p w:rsidR="008D6C33" w:rsidRDefault="008D6C33"/>
    <w:p w:rsidR="008D6C33" w:rsidRDefault="008D6C33" w:rsidP="008D6C3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 Постановлением</w:t>
      </w:r>
    </w:p>
    <w:p w:rsidR="008D6C33" w:rsidRDefault="008D6C33" w:rsidP="008D6C3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</w:p>
    <w:p w:rsidR="008D6C33" w:rsidRDefault="008D6C33" w:rsidP="008D6C33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8D6C33" w:rsidRDefault="008D6C33" w:rsidP="008D6C33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Дебинское</w:t>
      </w:r>
      <w:proofErr w:type="spellEnd"/>
      <w:r>
        <w:rPr>
          <w:sz w:val="24"/>
          <w:szCs w:val="24"/>
        </w:rPr>
        <w:t>»</w:t>
      </w:r>
    </w:p>
    <w:p w:rsidR="008D6C33" w:rsidRDefault="008D6C33" w:rsidP="008D6C33">
      <w:pPr>
        <w:jc w:val="right"/>
        <w:rPr>
          <w:sz w:val="24"/>
          <w:szCs w:val="24"/>
        </w:rPr>
      </w:pPr>
      <w:r>
        <w:rPr>
          <w:sz w:val="24"/>
          <w:szCs w:val="24"/>
        </w:rPr>
        <w:t>от _</w:t>
      </w:r>
      <w:r>
        <w:rPr>
          <w:sz w:val="24"/>
          <w:szCs w:val="24"/>
          <w:u w:val="single"/>
        </w:rPr>
        <w:t>28 августа_2013г. №_42</w:t>
      </w:r>
      <w:r>
        <w:rPr>
          <w:sz w:val="24"/>
          <w:szCs w:val="24"/>
        </w:rPr>
        <w:t>_</w:t>
      </w:r>
    </w:p>
    <w:p w:rsidR="008D6C33" w:rsidRDefault="008D6C33" w:rsidP="008D6C33">
      <w:pPr>
        <w:jc w:val="right"/>
        <w:rPr>
          <w:sz w:val="24"/>
          <w:szCs w:val="24"/>
        </w:rPr>
      </w:pPr>
    </w:p>
    <w:p w:rsidR="008D6C33" w:rsidRDefault="008D6C33" w:rsidP="008D6C33">
      <w:pPr>
        <w:shd w:val="clear" w:color="auto" w:fill="FFFFFF"/>
        <w:spacing w:line="274" w:lineRule="exact"/>
        <w:ind w:left="7" w:firstLine="302"/>
        <w:jc w:val="both"/>
        <w:rPr>
          <w:sz w:val="24"/>
          <w:szCs w:val="24"/>
        </w:rPr>
      </w:pPr>
    </w:p>
    <w:p w:rsidR="008D6C33" w:rsidRDefault="008D6C33" w:rsidP="008D6C33">
      <w:pPr>
        <w:shd w:val="clear" w:color="auto" w:fill="FFFFFF"/>
        <w:spacing w:line="274" w:lineRule="exact"/>
        <w:ind w:left="7" w:firstLine="302"/>
        <w:jc w:val="both"/>
        <w:rPr>
          <w:sz w:val="24"/>
          <w:szCs w:val="24"/>
        </w:rPr>
      </w:pPr>
    </w:p>
    <w:p w:rsidR="008D6C33" w:rsidRPr="008D6C33" w:rsidRDefault="008D6C33" w:rsidP="008D6C33">
      <w:pPr>
        <w:rPr>
          <w:b/>
          <w:sz w:val="28"/>
          <w:szCs w:val="28"/>
        </w:rPr>
      </w:pPr>
      <w:r w:rsidRPr="008D6C33">
        <w:rPr>
          <w:b/>
          <w:sz w:val="28"/>
          <w:szCs w:val="28"/>
        </w:rPr>
        <w:t xml:space="preserve">                                                           Положение</w:t>
      </w:r>
    </w:p>
    <w:p w:rsidR="008D6C33" w:rsidRDefault="008D6C33" w:rsidP="008D6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выплате доплаты за классность водителям.</w:t>
      </w:r>
    </w:p>
    <w:p w:rsidR="008D6C33" w:rsidRDefault="008D6C33" w:rsidP="008D6C33">
      <w:pPr>
        <w:jc w:val="center"/>
        <w:rPr>
          <w:sz w:val="28"/>
          <w:szCs w:val="28"/>
        </w:rPr>
      </w:pPr>
    </w:p>
    <w:p w:rsidR="008D6C33" w:rsidRDefault="008D6C33" w:rsidP="008D6C33">
      <w:pPr>
        <w:pStyle w:val="21"/>
        <w:rPr>
          <w:sz w:val="28"/>
          <w:szCs w:val="28"/>
        </w:rPr>
      </w:pPr>
      <w:r>
        <w:rPr>
          <w:szCs w:val="28"/>
        </w:rPr>
        <w:tab/>
      </w:r>
      <w:r>
        <w:rPr>
          <w:sz w:val="28"/>
          <w:szCs w:val="28"/>
        </w:rPr>
        <w:t>Доплата за классность в размере 10% (2 класс) производится на основании распоряжения Главы муниципального образования водителям Администрации при выполнении следующих условий:</w:t>
      </w:r>
    </w:p>
    <w:p w:rsidR="008D6C33" w:rsidRDefault="008D6C33" w:rsidP="008D6C33">
      <w:pPr>
        <w:jc w:val="both"/>
        <w:rPr>
          <w:sz w:val="28"/>
          <w:szCs w:val="28"/>
        </w:rPr>
      </w:pPr>
    </w:p>
    <w:p w:rsidR="008D6C33" w:rsidRDefault="008D6C33" w:rsidP="008D6C33">
      <w:pPr>
        <w:jc w:val="both"/>
        <w:rPr>
          <w:sz w:val="28"/>
          <w:szCs w:val="28"/>
        </w:rPr>
      </w:pPr>
      <w:r>
        <w:rPr>
          <w:sz w:val="28"/>
          <w:szCs w:val="28"/>
        </w:rPr>
        <w:t>1.Стаж работы водителем не менее 3 года.</w:t>
      </w:r>
    </w:p>
    <w:p w:rsidR="008D6C33" w:rsidRDefault="008D6C33" w:rsidP="008D6C33">
      <w:pPr>
        <w:jc w:val="both"/>
        <w:rPr>
          <w:sz w:val="28"/>
          <w:szCs w:val="28"/>
        </w:rPr>
      </w:pPr>
      <w:r>
        <w:rPr>
          <w:sz w:val="28"/>
          <w:szCs w:val="28"/>
        </w:rPr>
        <w:t>2.Соблюдение правил техники безопасности и работа без аварий.</w:t>
      </w:r>
    </w:p>
    <w:p w:rsidR="008D6C33" w:rsidRDefault="008D6C33" w:rsidP="008D6C33">
      <w:pPr>
        <w:jc w:val="both"/>
        <w:rPr>
          <w:sz w:val="28"/>
          <w:szCs w:val="28"/>
        </w:rPr>
      </w:pPr>
      <w:r>
        <w:rPr>
          <w:sz w:val="28"/>
          <w:szCs w:val="28"/>
        </w:rPr>
        <w:t>3.Содержание автомобиля в рабочем состоянии.</w:t>
      </w:r>
    </w:p>
    <w:p w:rsidR="008D6C33" w:rsidRDefault="008D6C33" w:rsidP="008D6C33">
      <w:pPr>
        <w:jc w:val="both"/>
        <w:rPr>
          <w:sz w:val="28"/>
          <w:szCs w:val="28"/>
        </w:rPr>
      </w:pPr>
      <w:r>
        <w:rPr>
          <w:sz w:val="28"/>
          <w:szCs w:val="28"/>
        </w:rPr>
        <w:t>4.Поддержание должного порядка на рабочем месте.</w:t>
      </w:r>
    </w:p>
    <w:p w:rsidR="008D6C33" w:rsidRDefault="008D6C33" w:rsidP="008D6C33">
      <w:pPr>
        <w:jc w:val="both"/>
        <w:rPr>
          <w:sz w:val="28"/>
          <w:szCs w:val="28"/>
        </w:rPr>
      </w:pPr>
      <w:r>
        <w:rPr>
          <w:sz w:val="28"/>
          <w:szCs w:val="28"/>
        </w:rPr>
        <w:t>5.Соблюдение правил дорожного движения.</w:t>
      </w:r>
    </w:p>
    <w:p w:rsidR="008D6C33" w:rsidRDefault="008D6C33" w:rsidP="008D6C33">
      <w:pPr>
        <w:shd w:val="clear" w:color="auto" w:fill="FFFFFF"/>
        <w:spacing w:line="274" w:lineRule="exact"/>
        <w:ind w:left="7" w:firstLine="302"/>
        <w:jc w:val="center"/>
        <w:rPr>
          <w:b/>
          <w:sz w:val="28"/>
          <w:szCs w:val="28"/>
        </w:rPr>
      </w:pPr>
    </w:p>
    <w:p w:rsidR="008D6C33" w:rsidRDefault="008D6C33" w:rsidP="008D6C33">
      <w:pPr>
        <w:pStyle w:val="21"/>
        <w:ind w:firstLine="720"/>
        <w:rPr>
          <w:sz w:val="28"/>
          <w:szCs w:val="28"/>
        </w:rPr>
      </w:pPr>
      <w:r>
        <w:rPr>
          <w:sz w:val="28"/>
          <w:szCs w:val="28"/>
        </w:rPr>
        <w:t>Доплата за классность в размере 25% (1 класс) производится на основании распоряжения Главы муниципального образования водителям  Администрации при выполнении следующих условий:</w:t>
      </w:r>
    </w:p>
    <w:p w:rsidR="008D6C33" w:rsidRDefault="008D6C33" w:rsidP="008D6C33">
      <w:pPr>
        <w:pStyle w:val="21"/>
        <w:rPr>
          <w:sz w:val="28"/>
          <w:szCs w:val="28"/>
        </w:rPr>
      </w:pPr>
      <w:r>
        <w:rPr>
          <w:sz w:val="28"/>
          <w:szCs w:val="28"/>
        </w:rPr>
        <w:t>1.Стаж работы водителем не менее 8 лет.</w:t>
      </w:r>
    </w:p>
    <w:p w:rsidR="008D6C33" w:rsidRDefault="008D6C33" w:rsidP="008D6C33">
      <w:pPr>
        <w:jc w:val="both"/>
        <w:rPr>
          <w:sz w:val="28"/>
          <w:szCs w:val="28"/>
        </w:rPr>
      </w:pPr>
      <w:r>
        <w:rPr>
          <w:sz w:val="28"/>
          <w:szCs w:val="28"/>
        </w:rPr>
        <w:t>2.Соблюдение правил техники безопасности и работа без аварий.</w:t>
      </w:r>
    </w:p>
    <w:p w:rsidR="008D6C33" w:rsidRDefault="008D6C33" w:rsidP="008D6C33">
      <w:pPr>
        <w:jc w:val="both"/>
        <w:rPr>
          <w:sz w:val="28"/>
          <w:szCs w:val="28"/>
        </w:rPr>
      </w:pPr>
      <w:r>
        <w:rPr>
          <w:sz w:val="28"/>
          <w:szCs w:val="28"/>
        </w:rPr>
        <w:t>3.Содержание автомобиля в рабочем состоянии.</w:t>
      </w:r>
    </w:p>
    <w:p w:rsidR="008D6C33" w:rsidRDefault="008D6C33" w:rsidP="008D6C33">
      <w:pPr>
        <w:jc w:val="both"/>
        <w:rPr>
          <w:sz w:val="28"/>
          <w:szCs w:val="28"/>
        </w:rPr>
      </w:pPr>
      <w:r>
        <w:rPr>
          <w:sz w:val="28"/>
          <w:szCs w:val="28"/>
        </w:rPr>
        <w:t>4.Поддержание должного порядка на рабочем месте.</w:t>
      </w:r>
    </w:p>
    <w:p w:rsidR="008D6C33" w:rsidRDefault="008D6C33" w:rsidP="008D6C33">
      <w:pPr>
        <w:pStyle w:val="31"/>
        <w:ind w:hanging="7"/>
        <w:rPr>
          <w:b/>
          <w:sz w:val="28"/>
          <w:szCs w:val="28"/>
        </w:rPr>
      </w:pPr>
      <w:r>
        <w:rPr>
          <w:sz w:val="28"/>
          <w:szCs w:val="28"/>
        </w:rPr>
        <w:t>5.Соблюдение правил дорожного движения.</w:t>
      </w:r>
    </w:p>
    <w:p w:rsidR="008D6C33" w:rsidRDefault="008D6C33" w:rsidP="008D6C33">
      <w:pPr>
        <w:pStyle w:val="31"/>
        <w:ind w:hanging="7"/>
        <w:rPr>
          <w:b/>
          <w:sz w:val="28"/>
          <w:szCs w:val="28"/>
        </w:rPr>
      </w:pPr>
    </w:p>
    <w:p w:rsidR="008D6C33" w:rsidRDefault="008D6C33"/>
    <w:sectPr w:rsidR="008D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C4DC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5EF4DDB"/>
    <w:multiLevelType w:val="singleLevel"/>
    <w:tmpl w:val="4378BABE"/>
    <w:lvl w:ilvl="0">
      <w:start w:val="3"/>
      <w:numFmt w:val="decimal"/>
      <w:lvlText w:val=""/>
      <w:lvlJc w:val="left"/>
      <w:pPr>
        <w:tabs>
          <w:tab w:val="num" w:pos="908"/>
        </w:tabs>
        <w:ind w:left="908" w:hanging="360"/>
      </w:pPr>
      <w:rPr>
        <w:b/>
      </w:r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5D"/>
    <w:rsid w:val="003F4B9A"/>
    <w:rsid w:val="006A22DD"/>
    <w:rsid w:val="0083605D"/>
    <w:rsid w:val="008D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2D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A22DD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6A22DD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2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A22D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A22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6A22DD"/>
    <w:pPr>
      <w:spacing w:before="100" w:beforeAutospacing="1" w:after="360" w:line="432" w:lineRule="atLeast"/>
      <w:jc w:val="both"/>
    </w:pPr>
    <w:rPr>
      <w:sz w:val="24"/>
      <w:szCs w:val="24"/>
    </w:rPr>
  </w:style>
  <w:style w:type="paragraph" w:styleId="a4">
    <w:name w:val="Body Text"/>
    <w:basedOn w:val="a"/>
    <w:link w:val="a5"/>
    <w:unhideWhenUsed/>
    <w:rsid w:val="006A22DD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4"/>
    <w:rsid w:val="006A22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6A22DD"/>
    <w:pPr>
      <w:shd w:val="clear" w:color="auto" w:fill="FFFFFF"/>
      <w:spacing w:before="266" w:line="274" w:lineRule="exact"/>
      <w:ind w:left="101" w:firstLine="41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6A22DD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6A22D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6A2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qFormat/>
    <w:rsid w:val="006A22D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22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2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6C3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D6C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D6C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D6C3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D6C3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2D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A22DD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6A22DD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2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A22D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A22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6A22DD"/>
    <w:pPr>
      <w:spacing w:before="100" w:beforeAutospacing="1" w:after="360" w:line="432" w:lineRule="atLeast"/>
      <w:jc w:val="both"/>
    </w:pPr>
    <w:rPr>
      <w:sz w:val="24"/>
      <w:szCs w:val="24"/>
    </w:rPr>
  </w:style>
  <w:style w:type="paragraph" w:styleId="a4">
    <w:name w:val="Body Text"/>
    <w:basedOn w:val="a"/>
    <w:link w:val="a5"/>
    <w:unhideWhenUsed/>
    <w:rsid w:val="006A22DD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4"/>
    <w:rsid w:val="006A22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6A22DD"/>
    <w:pPr>
      <w:shd w:val="clear" w:color="auto" w:fill="FFFFFF"/>
      <w:spacing w:before="266" w:line="274" w:lineRule="exact"/>
      <w:ind w:left="101" w:firstLine="41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6A22DD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6A22D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6A2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qFormat/>
    <w:rsid w:val="006A22D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22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2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6C3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D6C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D6C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D6C3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D6C3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2013-08-30T11:01:00Z</cp:lastPrinted>
  <dcterms:created xsi:type="dcterms:W3CDTF">2013-08-29T07:12:00Z</dcterms:created>
  <dcterms:modified xsi:type="dcterms:W3CDTF">2013-08-30T11:02:00Z</dcterms:modified>
</cp:coreProperties>
</file>