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14" w:rsidRDefault="006F6C14" w:rsidP="006F6C14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87846119" r:id="rId7"/>
        </w:object>
      </w:r>
    </w:p>
    <w:p w:rsidR="006F6C14" w:rsidRDefault="006F6C14" w:rsidP="006F6C1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6F6C14" w:rsidRDefault="006F6C14" w:rsidP="006F6C1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6F6C14" w:rsidRDefault="006F6C14" w:rsidP="006F6C1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6F6C14" w:rsidRDefault="006F6C14" w:rsidP="006F6C14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6F6C14" w:rsidRDefault="006F6C14" w:rsidP="006F6C1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F6C14" w:rsidRDefault="006F6C14" w:rsidP="006F6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6C14" w:rsidRDefault="006F6C14" w:rsidP="006F6C14">
      <w:pPr>
        <w:jc w:val="center"/>
        <w:rPr>
          <w:b/>
          <w:sz w:val="28"/>
          <w:szCs w:val="28"/>
        </w:rPr>
      </w:pPr>
    </w:p>
    <w:p w:rsidR="006F6C14" w:rsidRDefault="006F6C14" w:rsidP="006F6C14">
      <w:pPr>
        <w:jc w:val="center"/>
      </w:pPr>
    </w:p>
    <w:p w:rsidR="006F6C14" w:rsidRPr="00685F22" w:rsidRDefault="006F6C14" w:rsidP="006F6C14">
      <w:pPr>
        <w:rPr>
          <w:sz w:val="26"/>
          <w:szCs w:val="26"/>
        </w:rPr>
      </w:pPr>
      <w:r w:rsidRPr="00685F22">
        <w:rPr>
          <w:sz w:val="26"/>
          <w:szCs w:val="26"/>
        </w:rPr>
        <w:t xml:space="preserve">    от 13 июля  2021</w:t>
      </w:r>
      <w:r w:rsidRPr="00685F22">
        <w:rPr>
          <w:color w:val="FF0000"/>
          <w:sz w:val="26"/>
          <w:szCs w:val="26"/>
        </w:rPr>
        <w:t xml:space="preserve"> </w:t>
      </w:r>
      <w:r w:rsidRPr="00685F22">
        <w:rPr>
          <w:sz w:val="26"/>
          <w:szCs w:val="26"/>
        </w:rPr>
        <w:t>года</w:t>
      </w:r>
      <w:r w:rsidRPr="00685F22">
        <w:rPr>
          <w:color w:val="FF0000"/>
          <w:sz w:val="26"/>
          <w:szCs w:val="26"/>
        </w:rPr>
        <w:t xml:space="preserve">                                                                            </w:t>
      </w:r>
      <w:r w:rsidRPr="00685F22">
        <w:rPr>
          <w:sz w:val="26"/>
          <w:szCs w:val="26"/>
        </w:rPr>
        <w:t>№ 30</w:t>
      </w:r>
    </w:p>
    <w:p w:rsidR="006F6C14" w:rsidRPr="00685F22" w:rsidRDefault="006F6C14" w:rsidP="006F6C14">
      <w:pPr>
        <w:jc w:val="center"/>
        <w:rPr>
          <w:sz w:val="26"/>
          <w:szCs w:val="26"/>
        </w:rPr>
      </w:pPr>
      <w:r w:rsidRPr="00685F22">
        <w:rPr>
          <w:sz w:val="26"/>
          <w:szCs w:val="26"/>
        </w:rPr>
        <w:t xml:space="preserve">с. </w:t>
      </w:r>
      <w:proofErr w:type="spellStart"/>
      <w:r w:rsidRPr="00685F22">
        <w:rPr>
          <w:sz w:val="26"/>
          <w:szCs w:val="26"/>
        </w:rPr>
        <w:t>Дебы</w:t>
      </w:r>
      <w:proofErr w:type="spellEnd"/>
    </w:p>
    <w:p w:rsidR="006F6C14" w:rsidRDefault="006F6C14" w:rsidP="006F6C14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F6C14" w:rsidRPr="00685F22" w:rsidRDefault="006F6C14" w:rsidP="006F6C14">
      <w:pPr>
        <w:ind w:right="5044"/>
        <w:rPr>
          <w:b/>
          <w:sz w:val="26"/>
          <w:szCs w:val="26"/>
        </w:rPr>
      </w:pPr>
      <w:r w:rsidRPr="00685F22">
        <w:rPr>
          <w:b/>
          <w:sz w:val="26"/>
          <w:szCs w:val="26"/>
        </w:rPr>
        <w:t xml:space="preserve">О присвоении наименований </w:t>
      </w:r>
    </w:p>
    <w:p w:rsidR="006F6C14" w:rsidRPr="00685F22" w:rsidRDefault="006F6C14" w:rsidP="006F6C14">
      <w:pPr>
        <w:ind w:right="5044"/>
        <w:rPr>
          <w:b/>
          <w:sz w:val="26"/>
          <w:szCs w:val="26"/>
        </w:rPr>
      </w:pPr>
      <w:r w:rsidRPr="00685F22">
        <w:rPr>
          <w:b/>
          <w:sz w:val="26"/>
          <w:szCs w:val="26"/>
        </w:rPr>
        <w:t>элементам планировочной структуры, адресов объектов адресации и размещении в ГАР ФИАС</w:t>
      </w:r>
    </w:p>
    <w:p w:rsidR="006F6C14" w:rsidRPr="00685F22" w:rsidRDefault="006F6C14" w:rsidP="006F6C14"/>
    <w:p w:rsidR="006F6C14" w:rsidRPr="00685F22" w:rsidRDefault="006F6C14" w:rsidP="006F6C14">
      <w:pPr>
        <w:ind w:firstLine="284"/>
        <w:jc w:val="both"/>
        <w:rPr>
          <w:sz w:val="26"/>
          <w:szCs w:val="26"/>
        </w:rPr>
      </w:pPr>
      <w:r w:rsidRPr="00685F22">
        <w:rPr>
          <w:sz w:val="26"/>
          <w:szCs w:val="26"/>
          <w:lang w:eastAsia="en-US"/>
        </w:rPr>
        <w:t xml:space="preserve">      В соответствии с  </w:t>
      </w:r>
      <w:r w:rsidRPr="00685F22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»,</w:t>
      </w:r>
    </w:p>
    <w:p w:rsidR="006F6C14" w:rsidRPr="00685F22" w:rsidRDefault="006F6C14" w:rsidP="006F6C14">
      <w:pPr>
        <w:ind w:firstLine="284"/>
        <w:rPr>
          <w:sz w:val="26"/>
          <w:szCs w:val="26"/>
        </w:rPr>
      </w:pPr>
    </w:p>
    <w:p w:rsidR="006F6C14" w:rsidRPr="00685F22" w:rsidRDefault="006F6C14" w:rsidP="006F6C14">
      <w:pPr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» </w:t>
      </w:r>
    </w:p>
    <w:p w:rsidR="006F6C14" w:rsidRPr="00685F22" w:rsidRDefault="006F6C14" w:rsidP="006F6C14">
      <w:pPr>
        <w:ind w:firstLine="284"/>
        <w:jc w:val="both"/>
        <w:rPr>
          <w:sz w:val="26"/>
          <w:szCs w:val="26"/>
        </w:rPr>
      </w:pPr>
    </w:p>
    <w:p w:rsidR="006F6C14" w:rsidRPr="00685F22" w:rsidRDefault="006F6C14" w:rsidP="006F6C14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685F22">
        <w:rPr>
          <w:b/>
          <w:bCs/>
          <w:spacing w:val="20"/>
          <w:sz w:val="26"/>
          <w:szCs w:val="26"/>
        </w:rPr>
        <w:t>ПОСТАНОВЛЯЕТ:</w:t>
      </w:r>
    </w:p>
    <w:p w:rsidR="006F6C14" w:rsidRPr="00685F22" w:rsidRDefault="006F6C14" w:rsidP="006F6C14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bCs/>
          <w:spacing w:val="20"/>
          <w:sz w:val="26"/>
          <w:szCs w:val="26"/>
        </w:rPr>
        <w:t>1.Присвоить наименование</w:t>
      </w:r>
      <w:r w:rsidRPr="00685F22">
        <w:rPr>
          <w:sz w:val="26"/>
          <w:szCs w:val="26"/>
        </w:rPr>
        <w:t xml:space="preserve"> элементу планировочной структуры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«СПК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>» с типом «Территория»: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</w:t>
      </w:r>
      <w:proofErr w:type="gramStart"/>
      <w:r w:rsidRPr="00685F22">
        <w:rPr>
          <w:sz w:val="26"/>
          <w:szCs w:val="26"/>
        </w:rPr>
        <w:t>муниципальный</w:t>
      </w:r>
      <w:proofErr w:type="gramEnd"/>
      <w:r w:rsidRPr="00685F22">
        <w:rPr>
          <w:sz w:val="26"/>
          <w:szCs w:val="26"/>
        </w:rPr>
        <w:t xml:space="preserve">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, 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 xml:space="preserve"> территория;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- Земельному участку с кадастровым номером 18:15:000000:105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площадью </w:t>
      </w:r>
      <w:r w:rsidRPr="00685F22">
        <w:rPr>
          <w:color w:val="333333"/>
          <w:sz w:val="26"/>
          <w:szCs w:val="26"/>
          <w:shd w:val="clear" w:color="auto" w:fill="F9F9F9"/>
        </w:rPr>
        <w:t xml:space="preserve">52 915 800 кв. м. </w:t>
      </w:r>
      <w:r w:rsidRPr="00685F22">
        <w:rPr>
          <w:sz w:val="26"/>
          <w:szCs w:val="26"/>
          <w:shd w:val="clear" w:color="auto" w:fill="F9F9F9"/>
        </w:rPr>
        <w:t xml:space="preserve">присвоить адрес.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, 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 xml:space="preserve"> территория, земельный участок 105.</w:t>
      </w:r>
    </w:p>
    <w:p w:rsidR="006F6C14" w:rsidRPr="00685F22" w:rsidRDefault="006F6C14" w:rsidP="006F6C14">
      <w:pPr>
        <w:jc w:val="both"/>
        <w:rPr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- Земельному участку с кадастровым номером 18:15:000000:727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площадью </w:t>
      </w:r>
      <w:r w:rsidRPr="00685F22">
        <w:rPr>
          <w:color w:val="333333"/>
          <w:sz w:val="26"/>
          <w:szCs w:val="26"/>
          <w:shd w:val="clear" w:color="auto" w:fill="F9F9F9"/>
        </w:rPr>
        <w:t xml:space="preserve">93 000   кв. м. </w:t>
      </w:r>
      <w:r w:rsidRPr="00685F22">
        <w:rPr>
          <w:sz w:val="26"/>
          <w:szCs w:val="26"/>
          <w:shd w:val="clear" w:color="auto" w:fill="F9F9F9"/>
        </w:rPr>
        <w:t xml:space="preserve">присвоить адрес: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, 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 xml:space="preserve"> территория, земельный участок 727.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- Земельному участку с кадастровым номером 18:15:000000:921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площадью </w:t>
      </w:r>
      <w:r w:rsidRPr="00685F22">
        <w:rPr>
          <w:color w:val="333333"/>
          <w:sz w:val="26"/>
          <w:szCs w:val="26"/>
          <w:shd w:val="clear" w:color="auto" w:fill="F9F9F9"/>
        </w:rPr>
        <w:t xml:space="preserve">5 361 900 кв. м. </w:t>
      </w:r>
      <w:r w:rsidRPr="00685F22">
        <w:rPr>
          <w:sz w:val="26"/>
          <w:szCs w:val="26"/>
          <w:shd w:val="clear" w:color="auto" w:fill="F9F9F9"/>
        </w:rPr>
        <w:t xml:space="preserve">присвоить адрес: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lastRenderedPageBreak/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, 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 xml:space="preserve"> территория, земельный участок 921.</w:t>
      </w:r>
    </w:p>
    <w:p w:rsidR="006F6C14" w:rsidRPr="00685F22" w:rsidRDefault="006F6C14" w:rsidP="006F6C14">
      <w:pPr>
        <w:jc w:val="both"/>
        <w:rPr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- Земельному участку с кадастровым номером </w:t>
      </w:r>
      <w:r w:rsidRPr="00685F22">
        <w:rPr>
          <w:color w:val="000000"/>
          <w:sz w:val="26"/>
          <w:szCs w:val="26"/>
        </w:rPr>
        <w:t>18:15:004001:429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площадью </w:t>
      </w:r>
      <w:r w:rsidRPr="00685F22">
        <w:rPr>
          <w:color w:val="333333"/>
          <w:sz w:val="26"/>
          <w:szCs w:val="26"/>
          <w:shd w:val="clear" w:color="auto" w:fill="F9F9F9"/>
        </w:rPr>
        <w:t xml:space="preserve">87 900 кв. м. </w:t>
      </w:r>
      <w:r w:rsidRPr="00685F22">
        <w:rPr>
          <w:sz w:val="26"/>
          <w:szCs w:val="26"/>
          <w:shd w:val="clear" w:color="auto" w:fill="F9F9F9"/>
        </w:rPr>
        <w:t xml:space="preserve">присвоить адрес: </w:t>
      </w:r>
    </w:p>
    <w:p w:rsidR="006F6C14" w:rsidRPr="00685F22" w:rsidRDefault="006F6C14" w:rsidP="006F6C14">
      <w:pPr>
        <w:ind w:left="284"/>
        <w:jc w:val="both"/>
        <w:rPr>
          <w:color w:val="000000"/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, СПК </w:t>
      </w:r>
      <w:proofErr w:type="spellStart"/>
      <w:r w:rsidRPr="00685F22">
        <w:rPr>
          <w:sz w:val="26"/>
          <w:szCs w:val="26"/>
        </w:rPr>
        <w:t>Качкашурское</w:t>
      </w:r>
      <w:proofErr w:type="spellEnd"/>
      <w:r w:rsidRPr="00685F22">
        <w:rPr>
          <w:sz w:val="26"/>
          <w:szCs w:val="26"/>
        </w:rPr>
        <w:t xml:space="preserve"> территория, земельный участок 429 </w:t>
      </w:r>
    </w:p>
    <w:p w:rsidR="006F6C14" w:rsidRPr="00685F22" w:rsidRDefault="006F6C14" w:rsidP="006F6C14">
      <w:pPr>
        <w:pStyle w:val="a3"/>
        <w:ind w:left="644"/>
        <w:jc w:val="both"/>
        <w:rPr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color w:val="000000"/>
          <w:sz w:val="26"/>
          <w:szCs w:val="26"/>
        </w:rPr>
      </w:pPr>
      <w:r w:rsidRPr="00685F22">
        <w:rPr>
          <w:bCs/>
          <w:sz w:val="26"/>
          <w:szCs w:val="26"/>
        </w:rPr>
        <w:t>2. Присвоить наименование</w:t>
      </w:r>
      <w:r w:rsidRPr="00685F22">
        <w:rPr>
          <w:sz w:val="26"/>
          <w:szCs w:val="26"/>
        </w:rPr>
        <w:t xml:space="preserve"> элементу планировочной структуры «Поле (</w:t>
      </w:r>
      <w:proofErr w:type="spellStart"/>
      <w:r w:rsidRPr="00685F22">
        <w:rPr>
          <w:sz w:val="26"/>
          <w:szCs w:val="26"/>
        </w:rPr>
        <w:t>Нохрино</w:t>
      </w:r>
      <w:proofErr w:type="spellEnd"/>
      <w:r w:rsidRPr="00685F22">
        <w:rPr>
          <w:sz w:val="26"/>
          <w:szCs w:val="26"/>
        </w:rPr>
        <w:t>)» с типом «Территория»:</w:t>
      </w:r>
      <w:r w:rsidRPr="00685F22">
        <w:rPr>
          <w:color w:val="000000"/>
          <w:sz w:val="26"/>
          <w:szCs w:val="26"/>
        </w:rPr>
        <w:t xml:space="preserve">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</w:t>
      </w:r>
      <w:proofErr w:type="gramStart"/>
      <w:r w:rsidRPr="00685F22">
        <w:rPr>
          <w:sz w:val="26"/>
          <w:szCs w:val="26"/>
        </w:rPr>
        <w:t>муниципальный</w:t>
      </w:r>
      <w:proofErr w:type="gramEnd"/>
      <w:r w:rsidRPr="00685F22">
        <w:rPr>
          <w:sz w:val="26"/>
          <w:szCs w:val="26"/>
        </w:rPr>
        <w:t xml:space="preserve">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территория Поле (</w:t>
      </w:r>
      <w:proofErr w:type="spellStart"/>
      <w:r w:rsidRPr="00685F22">
        <w:rPr>
          <w:sz w:val="26"/>
          <w:szCs w:val="26"/>
        </w:rPr>
        <w:t>Нохрино</w:t>
      </w:r>
      <w:proofErr w:type="spellEnd"/>
      <w:r w:rsidRPr="00685F22">
        <w:rPr>
          <w:sz w:val="26"/>
          <w:szCs w:val="26"/>
        </w:rPr>
        <w:t>).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-  Земельному участку с кадастровым номером 18:15:005001:2 площадью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87 900 кв. м. присвоить адрес: 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территория Поле (</w:t>
      </w:r>
      <w:proofErr w:type="spellStart"/>
      <w:r w:rsidRPr="00685F22">
        <w:rPr>
          <w:sz w:val="26"/>
          <w:szCs w:val="26"/>
        </w:rPr>
        <w:t>Нохрино</w:t>
      </w:r>
      <w:proofErr w:type="spellEnd"/>
      <w:r w:rsidRPr="00685F22">
        <w:rPr>
          <w:sz w:val="26"/>
          <w:szCs w:val="26"/>
        </w:rPr>
        <w:t>), земельный участок 2.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</w:p>
    <w:p w:rsidR="006F6C14" w:rsidRPr="00685F22" w:rsidRDefault="006F6C14" w:rsidP="006F6C1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85F22">
        <w:rPr>
          <w:sz w:val="26"/>
          <w:szCs w:val="26"/>
        </w:rPr>
        <w:t>Присвоить наименования элементам планировочной структуры с типом «Территория», расположенных по адресам: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Животноводческий комплекс (</w:t>
      </w:r>
      <w:proofErr w:type="spellStart"/>
      <w:r w:rsidRPr="00685F22">
        <w:rPr>
          <w:sz w:val="26"/>
          <w:szCs w:val="26"/>
        </w:rPr>
        <w:t>Зотово</w:t>
      </w:r>
      <w:proofErr w:type="spellEnd"/>
      <w:r w:rsidRPr="00685F22">
        <w:rPr>
          <w:sz w:val="26"/>
          <w:szCs w:val="26"/>
        </w:rPr>
        <w:t>) территория;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– 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Животноводческий комплекс (</w:t>
      </w:r>
      <w:proofErr w:type="spellStart"/>
      <w:r w:rsidRPr="00685F22">
        <w:rPr>
          <w:sz w:val="26"/>
          <w:szCs w:val="26"/>
        </w:rPr>
        <w:t>Тукташ</w:t>
      </w:r>
      <w:proofErr w:type="spellEnd"/>
      <w:r w:rsidRPr="00685F22">
        <w:rPr>
          <w:sz w:val="26"/>
          <w:szCs w:val="26"/>
        </w:rPr>
        <w:t>) территория.</w:t>
      </w:r>
    </w:p>
    <w:p w:rsidR="006F6C14" w:rsidRPr="00685F22" w:rsidRDefault="006F6C14" w:rsidP="006F6C1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85F22">
        <w:rPr>
          <w:sz w:val="26"/>
          <w:szCs w:val="26"/>
        </w:rPr>
        <w:t>Присвоить адреса следующим объектам адресации: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– земельному участку с кадастровым номером 18:15:005001:488: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Животноводческий комплекс (</w:t>
      </w:r>
      <w:proofErr w:type="spellStart"/>
      <w:r w:rsidRPr="00685F22">
        <w:rPr>
          <w:sz w:val="26"/>
          <w:szCs w:val="26"/>
        </w:rPr>
        <w:t>Зотово</w:t>
      </w:r>
      <w:proofErr w:type="spellEnd"/>
      <w:r w:rsidRPr="00685F22">
        <w:rPr>
          <w:sz w:val="26"/>
          <w:szCs w:val="26"/>
        </w:rPr>
        <w:t>) территория, земельный участок  1.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– земельному участку с кадастровым номером 18:15:005001:489: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>, Животноводческий комплекс (</w:t>
      </w:r>
      <w:proofErr w:type="spellStart"/>
      <w:r w:rsidRPr="00685F22">
        <w:rPr>
          <w:sz w:val="26"/>
          <w:szCs w:val="26"/>
        </w:rPr>
        <w:t>Тукташ</w:t>
      </w:r>
      <w:proofErr w:type="spellEnd"/>
      <w:r w:rsidRPr="00685F22">
        <w:rPr>
          <w:sz w:val="26"/>
          <w:szCs w:val="26"/>
        </w:rPr>
        <w:t>) территория, земельный участок 3.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</w:p>
    <w:p w:rsidR="006F6C14" w:rsidRPr="00685F22" w:rsidRDefault="006F6C14" w:rsidP="006F6C1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685F22">
        <w:rPr>
          <w:sz w:val="26"/>
          <w:szCs w:val="26"/>
        </w:rPr>
        <w:t>Разместить вышеуказанные сведения о наименованиях элементов планировочной структуры и адресах объектов адресации, кадастровых номерах в Государственном адресном реестре.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</w:p>
    <w:p w:rsidR="006F6C14" w:rsidRPr="00685F22" w:rsidRDefault="006F6C14" w:rsidP="006F6C14">
      <w:pPr>
        <w:jc w:val="both"/>
        <w:rPr>
          <w:sz w:val="26"/>
          <w:szCs w:val="26"/>
        </w:rPr>
      </w:pPr>
      <w:r w:rsidRPr="00685F22">
        <w:rPr>
          <w:sz w:val="26"/>
          <w:szCs w:val="26"/>
        </w:rPr>
        <w:t>Глава муниципального образования</w:t>
      </w:r>
    </w:p>
    <w:p w:rsidR="006F6C14" w:rsidRPr="00685F22" w:rsidRDefault="006F6C14" w:rsidP="006F6C14">
      <w:pPr>
        <w:ind w:left="284"/>
        <w:jc w:val="both"/>
        <w:rPr>
          <w:sz w:val="26"/>
          <w:szCs w:val="26"/>
        </w:rPr>
      </w:pPr>
      <w:r w:rsidRPr="00685F22">
        <w:rPr>
          <w:sz w:val="26"/>
          <w:szCs w:val="26"/>
        </w:rPr>
        <w:t>«</w:t>
      </w:r>
      <w:proofErr w:type="spellStart"/>
      <w:r w:rsidRPr="00685F22">
        <w:rPr>
          <w:sz w:val="26"/>
          <w:szCs w:val="26"/>
        </w:rPr>
        <w:t>Дебинское</w:t>
      </w:r>
      <w:proofErr w:type="spellEnd"/>
      <w:r w:rsidRPr="00685F22">
        <w:rPr>
          <w:sz w:val="26"/>
          <w:szCs w:val="26"/>
        </w:rPr>
        <w:t xml:space="preserve">»                                                                              </w:t>
      </w:r>
      <w:proofErr w:type="spellStart"/>
      <w:r w:rsidRPr="00685F22">
        <w:rPr>
          <w:sz w:val="26"/>
          <w:szCs w:val="26"/>
        </w:rPr>
        <w:t>А.А.Чупин</w:t>
      </w:r>
      <w:proofErr w:type="spellEnd"/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A6FC6"/>
    <w:multiLevelType w:val="hybridMultilevel"/>
    <w:tmpl w:val="AD7E4C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B3"/>
    <w:rsid w:val="0015793E"/>
    <w:rsid w:val="006F6C14"/>
    <w:rsid w:val="007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C14"/>
    <w:pPr>
      <w:ind w:left="720"/>
      <w:contextualSpacing/>
    </w:pPr>
  </w:style>
  <w:style w:type="paragraph" w:customStyle="1" w:styleId="ConsTitle">
    <w:name w:val="ConsTitle"/>
    <w:rsid w:val="006F6C1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C14"/>
    <w:pPr>
      <w:ind w:left="720"/>
      <w:contextualSpacing/>
    </w:pPr>
  </w:style>
  <w:style w:type="paragraph" w:customStyle="1" w:styleId="ConsTitle">
    <w:name w:val="ConsTitle"/>
    <w:rsid w:val="006F6C1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2021-07-15T05:22:00Z</dcterms:created>
  <dcterms:modified xsi:type="dcterms:W3CDTF">2021-07-15T05:22:00Z</dcterms:modified>
</cp:coreProperties>
</file>