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82" w:rsidRPr="00816F82" w:rsidRDefault="00816F82" w:rsidP="00816F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1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1019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78600278" r:id="rId7"/>
        </w:object>
      </w:r>
    </w:p>
    <w:p w:rsidR="00816F82" w:rsidRPr="00816F82" w:rsidRDefault="00816F82" w:rsidP="00816F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9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9"/>
      </w:tblGrid>
      <w:tr w:rsidR="00342012" w:rsidRPr="00342012" w:rsidTr="00142AB3">
        <w:trPr>
          <w:jc w:val="center"/>
        </w:trPr>
        <w:tc>
          <w:tcPr>
            <w:tcW w:w="9869" w:type="dxa"/>
            <w:tcBorders>
              <w:top w:val="nil"/>
              <w:bottom w:val="nil"/>
            </w:tcBorders>
          </w:tcPr>
          <w:p w:rsidR="00342012" w:rsidRPr="00342012" w:rsidRDefault="00342012" w:rsidP="0034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20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342012" w:rsidRPr="00342012" w:rsidRDefault="00342012" w:rsidP="0034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20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«ДЕБИНСКОЕ»</w:t>
            </w:r>
          </w:p>
          <w:p w:rsidR="00342012" w:rsidRPr="00342012" w:rsidRDefault="00342012" w:rsidP="0034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201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«ДЕБЫ» МУНИЦИПАЛ КЫЛДЫТЭТЛЭН АДМИНИСТРАЦИЕЗ</w:t>
            </w:r>
          </w:p>
          <w:p w:rsidR="00342012" w:rsidRPr="00342012" w:rsidRDefault="00342012" w:rsidP="0034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2012" w:rsidRPr="00342012" w:rsidTr="00142AB3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</w:tcPr>
          <w:p w:rsidR="00342012" w:rsidRPr="00342012" w:rsidRDefault="00342012" w:rsidP="00342012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342012" w:rsidRPr="00342012" w:rsidRDefault="00342012" w:rsidP="00342012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34201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816F82" w:rsidRPr="00816F82" w:rsidRDefault="00816F82" w:rsidP="00816F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816F82" w:rsidRPr="00816F82" w:rsidRDefault="00816F82" w:rsidP="00816F8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1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81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Pr="00816F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ебы</w:t>
      </w:r>
      <w:proofErr w:type="spellEnd"/>
    </w:p>
    <w:p w:rsidR="00816F82" w:rsidRPr="00816F82" w:rsidRDefault="00816F82" w:rsidP="00816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F82" w:rsidRPr="00816F82" w:rsidRDefault="00816F82" w:rsidP="00816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F82">
        <w:rPr>
          <w:rFonts w:ascii="Times New Roman" w:hAnsi="Times New Roman" w:cs="Times New Roman"/>
          <w:sz w:val="28"/>
          <w:szCs w:val="28"/>
        </w:rPr>
        <w:t xml:space="preserve">от </w:t>
      </w:r>
      <w:r w:rsidR="0034201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16F8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16F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16F8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816F8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№ </w:t>
      </w:r>
      <w:r w:rsidR="00342012">
        <w:rPr>
          <w:rFonts w:ascii="Times New Roman" w:hAnsi="Times New Roman" w:cs="Times New Roman"/>
          <w:sz w:val="28"/>
          <w:szCs w:val="28"/>
        </w:rPr>
        <w:t>14</w:t>
      </w:r>
    </w:p>
    <w:p w:rsidR="00816F82" w:rsidRPr="00816F82" w:rsidRDefault="00816F82" w:rsidP="00816F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6F82" w:rsidRPr="00816F82" w:rsidRDefault="00816F82" w:rsidP="00816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F82" w:rsidRPr="00816F82" w:rsidRDefault="00816F82" w:rsidP="008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816F82">
        <w:rPr>
          <w:rFonts w:ascii="Times New Roman" w:hAnsi="Times New Roman" w:cs="Times New Roman"/>
          <w:sz w:val="24"/>
          <w:szCs w:val="24"/>
        </w:rPr>
        <w:t>патрульных</w:t>
      </w:r>
      <w:proofErr w:type="gramEnd"/>
      <w:r w:rsidRPr="00816F82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816F82" w:rsidRPr="00816F82" w:rsidRDefault="00816F82" w:rsidP="00816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 xml:space="preserve">патрульно-манёвренных групп </w:t>
      </w:r>
    </w:p>
    <w:p w:rsidR="00816F82" w:rsidRPr="00816F82" w:rsidRDefault="00816F82" w:rsidP="00816F82">
      <w:pPr>
        <w:rPr>
          <w:sz w:val="28"/>
          <w:szCs w:val="28"/>
        </w:rPr>
      </w:pPr>
    </w:p>
    <w:p w:rsidR="00816F82" w:rsidRPr="00816F82" w:rsidRDefault="00816F82" w:rsidP="00816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F82">
        <w:rPr>
          <w:rFonts w:ascii="Arial" w:eastAsia="Calibri" w:hAnsi="Arial" w:cs="Arial"/>
          <w:sz w:val="28"/>
          <w:szCs w:val="28"/>
        </w:rPr>
        <w:tab/>
      </w:r>
      <w:r w:rsidRPr="00816F8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Pr="00816F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 территорий от чрезвычайных ситуаций природного и техногенного характера», Федеральным законом от 06.10.2003 № 131-Ф3 «Об общих принципах организации местного самоуправления в Российской Федерации»</w:t>
      </w:r>
      <w:r w:rsidRPr="00816F82">
        <w:rPr>
          <w:rFonts w:ascii="Times New Roman" w:eastAsia="Calibri" w:hAnsi="Times New Roman" w:cs="Times New Roman"/>
          <w:sz w:val="28"/>
          <w:szCs w:val="28"/>
        </w:rPr>
        <w:t>, Уставом муниципального образования «</w:t>
      </w:r>
      <w:proofErr w:type="spellStart"/>
      <w:r w:rsidRPr="00816F82"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 w:rsidRPr="00816F82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816F82" w:rsidRPr="00816F82" w:rsidRDefault="00816F82" w:rsidP="008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6F82" w:rsidRPr="00816F82" w:rsidRDefault="00816F82" w:rsidP="0081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F82"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 «</w:t>
      </w:r>
      <w:proofErr w:type="spellStart"/>
      <w:r w:rsidRPr="00816F82">
        <w:rPr>
          <w:rFonts w:ascii="Times New Roman" w:eastAsia="Calibri" w:hAnsi="Times New Roman" w:cs="Times New Roman"/>
          <w:b/>
          <w:sz w:val="28"/>
          <w:szCs w:val="28"/>
        </w:rPr>
        <w:t>Дебинское</w:t>
      </w:r>
      <w:proofErr w:type="spellEnd"/>
      <w:r w:rsidRPr="00816F82">
        <w:rPr>
          <w:rFonts w:ascii="Times New Roman" w:eastAsia="Calibri" w:hAnsi="Times New Roman" w:cs="Times New Roman"/>
          <w:b/>
          <w:sz w:val="28"/>
          <w:szCs w:val="28"/>
        </w:rPr>
        <w:t>» постановляет</w:t>
      </w:r>
      <w:r w:rsidRPr="00816F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</w:p>
    <w:p w:rsidR="00816F82" w:rsidRPr="00816F82" w:rsidRDefault="00816F82" w:rsidP="0081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contextualSpacing/>
        <w:rPr>
          <w:color w:val="000000"/>
        </w:rPr>
      </w:pPr>
      <w:r w:rsidRPr="00816F82">
        <w:rPr>
          <w:rFonts w:ascii="Times New Roman" w:hAnsi="Times New Roman" w:cs="Times New Roman"/>
          <w:sz w:val="28"/>
          <w:szCs w:val="28"/>
        </w:rPr>
        <w:t>Утвердить Реестр  патрульных и патрульно-манёвренных групп на территории муниципального образования  «</w:t>
      </w:r>
      <w:proofErr w:type="spellStart"/>
      <w:r w:rsidRPr="00816F82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Pr="00816F82">
        <w:rPr>
          <w:rFonts w:ascii="Times New Roman" w:hAnsi="Times New Roman" w:cs="Times New Roman"/>
          <w:sz w:val="28"/>
          <w:szCs w:val="28"/>
        </w:rPr>
        <w:t>»</w:t>
      </w:r>
      <w:r w:rsidRPr="00816F82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№1).</w:t>
      </w:r>
    </w:p>
    <w:p w:rsidR="00816F82" w:rsidRPr="00816F82" w:rsidRDefault="00816F82" w:rsidP="0081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16F82">
        <w:rPr>
          <w:rFonts w:ascii="Times New Roman" w:hAnsi="Times New Roman" w:cs="Times New Roman"/>
          <w:color w:val="000000"/>
          <w:sz w:val="28"/>
          <w:szCs w:val="28"/>
        </w:rPr>
        <w:t>Утвердить основные задачи групп (приложение № 2).</w:t>
      </w:r>
    </w:p>
    <w:p w:rsidR="00816F82" w:rsidRPr="00816F82" w:rsidRDefault="00816F82" w:rsidP="0081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16F82">
        <w:rPr>
          <w:rFonts w:ascii="Times New Roman" w:hAnsi="Times New Roman" w:cs="Times New Roman"/>
          <w:color w:val="000000"/>
          <w:sz w:val="28"/>
          <w:szCs w:val="28"/>
        </w:rPr>
        <w:t>В целях доступности информации населения настоящее постановление довести до сведения населения через информационные стенды, опубликовать в «Вестнике правовых актов местного самоуправления муниципального образования «</w:t>
      </w:r>
      <w:proofErr w:type="spellStart"/>
      <w:r w:rsidRPr="00816F82">
        <w:rPr>
          <w:rFonts w:ascii="Times New Roman" w:hAnsi="Times New Roman" w:cs="Times New Roman"/>
          <w:color w:val="000000"/>
          <w:sz w:val="28"/>
          <w:szCs w:val="28"/>
        </w:rPr>
        <w:t>Дебинское</w:t>
      </w:r>
      <w:proofErr w:type="spellEnd"/>
      <w:r w:rsidRPr="00816F8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16F82" w:rsidRPr="00816F82" w:rsidRDefault="00816F82" w:rsidP="00816F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6F8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16F82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оставляю за собой</w:t>
      </w:r>
    </w:p>
    <w:p w:rsidR="00816F82" w:rsidRPr="00816F82" w:rsidRDefault="00816F82" w:rsidP="00816F8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16F82" w:rsidRPr="00816F82" w:rsidRDefault="00816F82" w:rsidP="00816F82">
      <w:pPr>
        <w:rPr>
          <w:rFonts w:ascii="Times New Roman" w:hAnsi="Times New Roman" w:cs="Times New Roman"/>
        </w:rPr>
      </w:pPr>
    </w:p>
    <w:p w:rsidR="00816F82" w:rsidRPr="00816F82" w:rsidRDefault="00816F82" w:rsidP="00816F82">
      <w:pPr>
        <w:rPr>
          <w:rFonts w:ascii="Times New Roman" w:hAnsi="Times New Roman" w:cs="Times New Roman"/>
        </w:rPr>
      </w:pPr>
    </w:p>
    <w:p w:rsidR="00816F82" w:rsidRPr="00816F82" w:rsidRDefault="00816F82" w:rsidP="00816F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F8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16F82" w:rsidRPr="00816F82" w:rsidRDefault="00816F82" w:rsidP="00816F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6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6F82">
        <w:rPr>
          <w:rFonts w:ascii="Times New Roman" w:hAnsi="Times New Roman" w:cs="Times New Roman"/>
          <w:sz w:val="28"/>
          <w:szCs w:val="28"/>
        </w:rPr>
        <w:t>Дебинское</w:t>
      </w:r>
      <w:proofErr w:type="spellEnd"/>
      <w:r w:rsidRPr="00816F82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А.А. </w:t>
      </w:r>
      <w:proofErr w:type="spellStart"/>
      <w:r w:rsidRPr="00816F82">
        <w:rPr>
          <w:rFonts w:ascii="Times New Roman" w:hAnsi="Times New Roman" w:cs="Times New Roman"/>
          <w:sz w:val="28"/>
          <w:szCs w:val="28"/>
        </w:rPr>
        <w:t>Чупин</w:t>
      </w:r>
      <w:proofErr w:type="spellEnd"/>
    </w:p>
    <w:p w:rsidR="00816F82" w:rsidRPr="00816F82" w:rsidRDefault="00816F82" w:rsidP="00816F82"/>
    <w:p w:rsidR="00816F82" w:rsidRPr="00816F82" w:rsidRDefault="00816F82" w:rsidP="00816F82"/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Утверждено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          муниципального образования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 «</w:t>
      </w:r>
      <w:proofErr w:type="spellStart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 от </w:t>
      </w:r>
      <w:r w:rsidR="00342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1</w:t>
      </w:r>
      <w:r w:rsidR="00342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816F82" w:rsidRPr="00816F82" w:rsidRDefault="00816F82" w:rsidP="00816F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>РЕЕСТР</w:t>
      </w:r>
    </w:p>
    <w:p w:rsidR="00816F82" w:rsidRPr="00816F82" w:rsidRDefault="00816F82" w:rsidP="00816F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 xml:space="preserve">патрульных и патрульно-манёвренных групп на территории </w:t>
      </w:r>
    </w:p>
    <w:p w:rsidR="00816F82" w:rsidRPr="00816F82" w:rsidRDefault="00816F82" w:rsidP="00816F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816F82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16F82">
        <w:rPr>
          <w:rFonts w:ascii="Times New Roman" w:hAnsi="Times New Roman" w:cs="Times New Roman"/>
          <w:sz w:val="24"/>
          <w:szCs w:val="24"/>
        </w:rPr>
        <w:t xml:space="preserve">» Красногорского района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246"/>
        <w:gridCol w:w="2347"/>
        <w:gridCol w:w="2352"/>
        <w:gridCol w:w="1980"/>
      </w:tblGrid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Зона ответственности (наименование населённых пунктов)</w:t>
            </w:r>
          </w:p>
        </w:tc>
        <w:tc>
          <w:tcPr>
            <w:tcW w:w="2347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Численный состав группы, чел.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ФИО, контактные телефоны, </w:t>
            </w:r>
            <w:proofErr w:type="gram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proofErr w:type="gram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членов группы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Техника и оснащение группы</w:t>
            </w:r>
          </w:p>
        </w:tc>
      </w:tr>
      <w:tr w:rsidR="00816F82" w:rsidRPr="00816F82" w:rsidTr="00782623">
        <w:tc>
          <w:tcPr>
            <w:tcW w:w="9571" w:type="dxa"/>
            <w:gridSpan w:val="5"/>
            <w:vAlign w:val="center"/>
          </w:tcPr>
          <w:p w:rsidR="00816F82" w:rsidRPr="00816F82" w:rsidRDefault="00816F82" w:rsidP="00816F82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Патрульные группы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Дебы</w:t>
            </w:r>
            <w:proofErr w:type="spellEnd"/>
          </w:p>
        </w:tc>
        <w:tc>
          <w:tcPr>
            <w:tcW w:w="2347" w:type="dxa"/>
          </w:tcPr>
          <w:p w:rsidR="00816F82" w:rsidRPr="00816F82" w:rsidRDefault="00816F82" w:rsidP="008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(добровольный пожарный)- Ворончихин Василий Вениаминович 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т. 8(9512179318) 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2.  добровольный пожарный Караваев Дмитрий Анатольевич тел. 89508308714, добровольный пожарный Баженов Алексей Анатольевич тел.89042490086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Зотово</w:t>
            </w:r>
            <w:proofErr w:type="spellEnd"/>
          </w:p>
        </w:tc>
        <w:tc>
          <w:tcPr>
            <w:tcW w:w="2347" w:type="dxa"/>
          </w:tcPr>
          <w:p w:rsidR="00816F82" w:rsidRPr="00816F82" w:rsidRDefault="00816F82" w:rsidP="008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(депутат)- Дорофеева Надежда Николаевна тел. 8(9501734779) 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2.   староста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Арсентьевич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  <w:r w:rsidRPr="0081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89501579328 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д. Удмуртский Караул, д. Русский Караул</w:t>
            </w:r>
          </w:p>
        </w:tc>
        <w:tc>
          <w:tcPr>
            <w:tcW w:w="2347" w:type="dxa"/>
          </w:tcPr>
          <w:p w:rsidR="00816F82" w:rsidRPr="00816F82" w:rsidRDefault="00816F82" w:rsidP="008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 (староста)- Поторочина Надежда Николаевна т. 8(9043107982) 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2. добровольный пожарный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Поторочин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Серафимович, тел. 89501553325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Тукташ</w:t>
            </w:r>
            <w:proofErr w:type="spellEnd"/>
          </w:p>
        </w:tc>
        <w:tc>
          <w:tcPr>
            <w:tcW w:w="2347" w:type="dxa"/>
          </w:tcPr>
          <w:p w:rsidR="00816F82" w:rsidRPr="00816F82" w:rsidRDefault="00816F82" w:rsidP="008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(добровольный пожарный)- Веретенников Георгий Евгеньевич 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т. 8(9042780327),  добровольный пожарный Семенов Александр Вениаминович, т.89511918243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д. Старый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Качкашур</w:t>
            </w:r>
            <w:proofErr w:type="spellEnd"/>
          </w:p>
        </w:tc>
        <w:tc>
          <w:tcPr>
            <w:tcW w:w="2347" w:type="dxa"/>
          </w:tcPr>
          <w:p w:rsidR="00816F82" w:rsidRPr="00816F82" w:rsidRDefault="00816F82" w:rsidP="0081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2.   староста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Мищихина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Кирилловна, тел.89508277810,</w:t>
            </w:r>
          </w:p>
          <w:p w:rsidR="00816F82" w:rsidRPr="00816F82" w:rsidRDefault="00816F82" w:rsidP="0081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добровольный пожарный Князев Петр Валентинович, т.89828185012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F82" w:rsidRPr="00816F82" w:rsidTr="00782623">
        <w:tc>
          <w:tcPr>
            <w:tcW w:w="9571" w:type="dxa"/>
            <w:gridSpan w:val="5"/>
          </w:tcPr>
          <w:p w:rsidR="00816F82" w:rsidRPr="00816F82" w:rsidRDefault="00816F82" w:rsidP="00816F82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Патрульно-манёвренные группы</w:t>
            </w:r>
          </w:p>
        </w:tc>
      </w:tr>
      <w:tr w:rsidR="00816F82" w:rsidRPr="00816F82" w:rsidTr="00782623">
        <w:tc>
          <w:tcPr>
            <w:tcW w:w="6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Дебы</w:t>
            </w:r>
            <w:proofErr w:type="spellEnd"/>
          </w:p>
        </w:tc>
        <w:tc>
          <w:tcPr>
            <w:tcW w:w="2347" w:type="dxa"/>
            <w:vAlign w:val="center"/>
          </w:tcPr>
          <w:p w:rsidR="00816F82" w:rsidRPr="00816F82" w:rsidRDefault="00816F82" w:rsidP="00816F82">
            <w:pPr>
              <w:tabs>
                <w:tab w:val="left" w:pos="4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1. старший - глава МО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Чупин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Александрович, тел. 89512072877;</w:t>
            </w: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2. водитель администрации Князев Анатолий Аркадиевич, тел. 89501569640; </w:t>
            </w:r>
          </w:p>
          <w:p w:rsidR="00816F82" w:rsidRPr="00816F82" w:rsidRDefault="00816F82" w:rsidP="00816F82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добровольный пожарный – Баженов Иван Геннадиевич, </w:t>
            </w:r>
          </w:p>
          <w:p w:rsidR="00816F82" w:rsidRPr="00816F82" w:rsidRDefault="00816F82" w:rsidP="00816F82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т. 89042773648;</w:t>
            </w:r>
          </w:p>
          <w:p w:rsidR="00816F82" w:rsidRPr="00816F82" w:rsidRDefault="00816F82" w:rsidP="00816F82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4. Староста  Иванов Михаил Афанасьевич, </w:t>
            </w:r>
          </w:p>
          <w:p w:rsidR="00816F82" w:rsidRPr="00816F82" w:rsidRDefault="00816F82" w:rsidP="00816F82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т. 89042481084;</w:t>
            </w:r>
          </w:p>
          <w:p w:rsidR="00816F82" w:rsidRPr="00816F82" w:rsidRDefault="00816F82" w:rsidP="00816F82">
            <w:pPr>
              <w:tabs>
                <w:tab w:val="left" w:pos="407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5. Директор ООО «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Качкашурское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Игоревич, тел. 89501626949</w:t>
            </w:r>
          </w:p>
        </w:tc>
        <w:tc>
          <w:tcPr>
            <w:tcW w:w="1980" w:type="dxa"/>
          </w:tcPr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 автомобиль администрации,</w:t>
            </w: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- 1 АЦ,</w:t>
            </w: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 xml:space="preserve">- 1 трактор с плугом,  </w:t>
            </w: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F82">
              <w:rPr>
                <w:rFonts w:ascii="Times New Roman" w:hAnsi="Times New Roman" w:cs="Times New Roman"/>
                <w:sz w:val="24"/>
                <w:szCs w:val="24"/>
              </w:rPr>
              <w:t>- 1 РЖТ  для подвоза воды</w:t>
            </w:r>
          </w:p>
          <w:p w:rsidR="00816F82" w:rsidRPr="00816F82" w:rsidRDefault="00816F82" w:rsidP="00816F82">
            <w:pPr>
              <w:tabs>
                <w:tab w:val="left" w:pos="4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                      Утверждено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муниципального образования</w:t>
      </w:r>
    </w:p>
    <w:p w:rsidR="00816F82" w:rsidRP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 «</w:t>
      </w:r>
      <w:proofErr w:type="spellStart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Дебинское</w:t>
      </w:r>
      <w:proofErr w:type="spellEnd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16F82" w:rsidRDefault="00816F82" w:rsidP="00816F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                           от </w:t>
      </w:r>
      <w:r w:rsidR="00342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342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81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                         </w:t>
      </w:r>
    </w:p>
    <w:p w:rsidR="00816F82" w:rsidRPr="00816F82" w:rsidRDefault="00816F82" w:rsidP="00816F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патрульной группы</w:t>
      </w:r>
    </w:p>
    <w:p w:rsidR="00816F82" w:rsidRPr="00816F82" w:rsidRDefault="00816F82" w:rsidP="00816F82">
      <w:pPr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 В задачи патрульных групп входит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:</w:t>
      </w:r>
    </w:p>
    <w:p w:rsidR="00816F82" w:rsidRPr="00816F82" w:rsidRDefault="00816F82" w:rsidP="00816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 xml:space="preserve">- проверять состояние насосных станций, водопроводных сетей, водонапорных башен, пожарных гидрантов и водоемов. Обеспечить поддержание </w:t>
      </w:r>
      <w:proofErr w:type="spellStart"/>
      <w:r w:rsidRPr="00816F82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816F82">
        <w:rPr>
          <w:rFonts w:ascii="Times New Roman" w:hAnsi="Times New Roman" w:cs="Times New Roman"/>
          <w:sz w:val="24"/>
          <w:szCs w:val="24"/>
        </w:rPr>
        <w:t xml:space="preserve"> в исправном состоянии и  постоянную готовность к забору воды пожарной техникой.</w:t>
      </w:r>
    </w:p>
    <w:p w:rsidR="00816F82" w:rsidRPr="00816F82" w:rsidRDefault="00816F82" w:rsidP="00816F82">
      <w:pPr>
        <w:widowControl w:val="0"/>
        <w:tabs>
          <w:tab w:val="left" w:pos="962"/>
        </w:tabs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x-none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- 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патрулирование населенных пунктов по выявлению несанкционированных отжигов сухой растительности, сжиганию населением мусора на территории населенных пунктов (</w:t>
      </w:r>
      <w:r w:rsidRPr="00816F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сельских поселений);</w:t>
      </w:r>
    </w:p>
    <w:p w:rsidR="00816F82" w:rsidRPr="00816F82" w:rsidRDefault="00816F82" w:rsidP="00816F82">
      <w:pPr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осуществление </w:t>
      </w:r>
      <w:proofErr w:type="gramStart"/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за</w:t>
      </w:r>
      <w:proofErr w:type="gramEnd"/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на ЕДДС муниципального образования);</w:t>
      </w:r>
    </w:p>
    <w:p w:rsidR="00816F82" w:rsidRPr="00816F82" w:rsidRDefault="00816F82" w:rsidP="00816F82">
      <w:pPr>
        <w:spacing w:after="0" w:line="240" w:lineRule="auto"/>
        <w:ind w:left="105" w:right="142" w:firstLine="24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осуществление </w:t>
      </w:r>
      <w:proofErr w:type="gramStart"/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за</w:t>
      </w:r>
      <w:proofErr w:type="gramEnd"/>
      <w:r w:rsidRPr="00816F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</w:t>
      </w:r>
    </w:p>
    <w:p w:rsidR="00816F82" w:rsidRPr="00816F82" w:rsidRDefault="00816F82" w:rsidP="00816F82">
      <w:pPr>
        <w:widowControl w:val="0"/>
        <w:tabs>
          <w:tab w:val="left" w:pos="1037"/>
        </w:tabs>
        <w:spacing w:after="0" w:line="240" w:lineRule="auto"/>
        <w:ind w:left="105" w:right="142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- 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идентификация и выявление возникших термических точек вблизи населенных пунктов </w:t>
      </w:r>
      <w:r w:rsidRPr="00816F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x-none" w:eastAsia="x-none"/>
        </w:rPr>
        <w:t>(сельских поселений);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передача информации в ЕДДС муниципального образования о складывающейся обстановке и запрос сил и средств </w:t>
      </w:r>
      <w:r w:rsidRPr="00816F8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(при необходимости)</w:t>
      </w: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тушения загораний.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                       Задачи патрульно-маневренной группы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задачи патрульно-маневренной группы  входит: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профилактической работы с населением, распространение памяток с разъяснением норм и правил пожарной безопасности в быту и на природе, доведение до населения нормативно – правовых актов Удмуртской Республики, муниципальных образований «О введении особого противопожарного режима», режимов функционирования «Повышенная готовность» или «Чрезвычайная ситуация» введенных соответствующим органом управления;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подготовку подведомственных социальных объектов к эксплуатации в осенне-зимний пожароопасный период, организовать проведение внеочередных инструктажей о мерах пожарной безопасности с работниками учреждений, обратив особое внимание на безопасную эксплуатацию электрооборудования и печного отопления, правильное использование печных заслонок, особенно в первые дни начала отопительного сезона.</w:t>
      </w: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 xml:space="preserve">- организовать проведение ежедневных дополнительных предупредительных мероприятий в жилом секторе, направленных на обучение мерам пожарной безопасности в быту, в том числе сходы с гражданами, подворные обходы в местах проживания многодетных, неблагополучных граждан, лиц, ведущих асоциальный образ жизни, а также жилых домов, признанных соответствующим образом аварийными и непригодными для проживания. Принять исчерпывающие меры по устранению возможных причин возникновения пожаров в местах их проживания. Предусмотреть приобретение и установку автономных пожарных </w:t>
      </w:r>
      <w:proofErr w:type="spellStart"/>
      <w:r w:rsidRPr="00816F82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816F82">
        <w:rPr>
          <w:rFonts w:ascii="Times New Roman" w:hAnsi="Times New Roman" w:cs="Times New Roman"/>
          <w:sz w:val="24"/>
          <w:szCs w:val="24"/>
        </w:rPr>
        <w:t xml:space="preserve"> в жилье  социально-незащищенных граждан, одиноких престарелых граждан, многодетных семей.</w:t>
      </w: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lastRenderedPageBreak/>
        <w:t xml:space="preserve">- проверять состояние насосных станций, водопроводных сетей, водонапорных башен, пожарных гидрантов и водоемов. Обеспечить поддержание </w:t>
      </w:r>
      <w:proofErr w:type="spellStart"/>
      <w:r w:rsidRPr="00816F82">
        <w:rPr>
          <w:rFonts w:ascii="Times New Roman" w:hAnsi="Times New Roman" w:cs="Times New Roman"/>
          <w:sz w:val="24"/>
          <w:szCs w:val="24"/>
        </w:rPr>
        <w:t>водоисточников</w:t>
      </w:r>
      <w:proofErr w:type="spellEnd"/>
      <w:r w:rsidRPr="00816F82">
        <w:rPr>
          <w:rFonts w:ascii="Times New Roman" w:hAnsi="Times New Roman" w:cs="Times New Roman"/>
          <w:sz w:val="24"/>
          <w:szCs w:val="24"/>
        </w:rPr>
        <w:t xml:space="preserve"> в исправном состоянии и  постоянную готовность к забору воды пожарной техникой.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принять дополнительные меры по исключению неконтролируемого доступа 5 посторонних лиц (установить замки, запирающие устройства и др.) в подвалы, чердаки, технические и подсобные помещения многоквартирных жилых домов, в коллекторы канализаций и теплотрасс, а также в бесхозные строения.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рассматривать на рабочих совещаниях и планерках глав муниципальных образований каждый факт гибели людей на пожаре с принятием дополнительных эффективных мер. Размещать в печатных и электронных средствах массовой информации и интернете информацию о каждом факте гибели людей на пожаре и мерах по соблюдению правил пожарной безопасности.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постоянное информирование населения через местные средства массовой информации о соблюдении правил пожарной безопасности и профилактике пожаров в жилом секторе, безопасной эксплуатации печного отопления, электрического и газового оборудования, необходимости соблюдения правил пожарной безопасности при сжигании мусора и прошлогодней травы, порядке действий при угрозе и возникновении пожаров, страховании имущества граждан от пожаров через местные средства массовой информации, распространение среди населения листовок</w:t>
      </w:r>
      <w:proofErr w:type="gramEnd"/>
      <w:r w:rsidRPr="00816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памяток, а также проведение сходов, собраний граждан в трудовых коллективах и по месту постоянного жительства.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пунктов (сельских поселений);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регулярным проведением мероприятий по очистке от мусора и скашиванию травы правообладателями земельных участков, расположенных в границах населенных пунктов, садоводческих некоммерческих товариществах (при выявлении нарушений сообщается информация в ЕДДС муниципального образования);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осуществление </w:t>
      </w:r>
      <w:proofErr w:type="gramStart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регулярным проведением мероприятий по очистке от сухой травянистой растительности, мусора и других горючих материалов, прокладке минерализованных полос на землях, прилегающих к лесам в соответствии с перечнем (реестром) лиц пользующихся, распоряжающихся землями, граничащими с лесами;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профилактических мероприятий среди населения о мерах пожарной безопасности;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идентификация и выявление термических точек вблизи населенных пунктов (сельских поселений) с принятием мер по их локализации и ликвидации выявленных природных загораний;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 возможности причины возникновения загораний;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(выявление) лиц, виновных в совершении административного правонарушения, с дальнейшей передачей информации в надзорные органы;</w:t>
      </w:r>
    </w:p>
    <w:p w:rsidR="00816F82" w:rsidRPr="00816F82" w:rsidRDefault="00816F82" w:rsidP="00816F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передача информации в ЕДДС муниципального образования о складывающейся обстановке и запрос дополнительных сил и средств (при необходимости) для тушения загораний.</w:t>
      </w: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  <w:r w:rsidRPr="00816F82">
        <w:rPr>
          <w:rFonts w:ascii="Times New Roman" w:hAnsi="Times New Roman" w:cs="Times New Roman"/>
          <w:sz w:val="24"/>
          <w:szCs w:val="24"/>
        </w:rPr>
        <w:t>- информировать население о возможном возникновении пожаров вследствие потребления табака и злоупотребления алкогольной продукции, приводящих к гибели и травматизму людей, в рамках проводимой работы по профилактике правонарушений;</w:t>
      </w: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</w:p>
    <w:p w:rsidR="00816F82" w:rsidRPr="00816F82" w:rsidRDefault="00816F82" w:rsidP="00816F82">
      <w:pPr>
        <w:rPr>
          <w:rFonts w:ascii="Times New Roman" w:hAnsi="Times New Roman" w:cs="Times New Roman"/>
          <w:sz w:val="24"/>
          <w:szCs w:val="24"/>
        </w:rPr>
      </w:pPr>
    </w:p>
    <w:sectPr w:rsidR="00816F82" w:rsidRPr="00816F82" w:rsidSect="001F63BF">
      <w:pgSz w:w="11906" w:h="16838"/>
      <w:pgMar w:top="284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56B3"/>
    <w:multiLevelType w:val="multilevel"/>
    <w:tmpl w:val="6562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5D"/>
    <w:rsid w:val="0015793E"/>
    <w:rsid w:val="00342012"/>
    <w:rsid w:val="0062465D"/>
    <w:rsid w:val="0081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2021-03-30T05:04:00Z</cp:lastPrinted>
  <dcterms:created xsi:type="dcterms:W3CDTF">2021-03-11T05:09:00Z</dcterms:created>
  <dcterms:modified xsi:type="dcterms:W3CDTF">2021-03-30T05:05:00Z</dcterms:modified>
</cp:coreProperties>
</file>