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9F" w:rsidRDefault="0053639F" w:rsidP="0053639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eastAsiaTheme="majorEastAsia" w:hAnsi="Tahoma" w:cs="Tahoma"/>
          <w:color w:val="111111"/>
          <w:sz w:val="30"/>
          <w:szCs w:val="30"/>
        </w:rPr>
        <w:t>Рекомендации  родителям по профилактике суицидального поведения подростков</w:t>
      </w:r>
    </w:p>
    <w:p w:rsidR="0053639F" w:rsidRPr="0053639F" w:rsidRDefault="0053639F" w:rsidP="0053639F">
      <w:pPr>
        <w:pStyle w:val="a3"/>
        <w:shd w:val="clear" w:color="auto" w:fill="FFFFFF"/>
        <w:spacing w:before="150" w:beforeAutospacing="0" w:after="180" w:afterAutospacing="0"/>
        <w:ind w:left="-851" w:right="-284"/>
        <w:rPr>
          <w:color w:val="111111"/>
        </w:rPr>
      </w:pPr>
      <w:r w:rsidRPr="0053639F">
        <w:rPr>
          <w:rStyle w:val="a4"/>
          <w:rFonts w:ascii="Arial" w:eastAsiaTheme="majorEastAsia" w:hAnsi="Arial" w:cs="Arial"/>
          <w:i/>
          <w:iCs/>
          <w:color w:val="111111"/>
          <w:sz w:val="28"/>
          <w:szCs w:val="28"/>
        </w:rPr>
        <w:t>Тот, кто имеет «Зачем жить», выдержит любое «Как»</w:t>
      </w:r>
      <w:r w:rsidRPr="0053639F">
        <w:rPr>
          <w:rStyle w:val="a5"/>
          <w:rFonts w:ascii="Arial" w:hAnsi="Arial" w:cs="Arial"/>
          <w:color w:val="111111"/>
          <w:sz w:val="28"/>
          <w:szCs w:val="28"/>
        </w:rPr>
        <w:t> </w:t>
      </w:r>
      <w:r w:rsidRPr="0053639F">
        <w:rPr>
          <w:rFonts w:ascii="Arial" w:hAnsi="Arial" w:cs="Arial"/>
          <w:i/>
          <w:iCs/>
          <w:color w:val="111111"/>
          <w:sz w:val="28"/>
          <w:szCs w:val="28"/>
        </w:rPr>
        <w:br/>
      </w:r>
      <w:proofErr w:type="spellStart"/>
      <w:r w:rsidRPr="0053639F">
        <w:rPr>
          <w:rStyle w:val="a4"/>
          <w:rFonts w:ascii="Arial" w:eastAsiaTheme="majorEastAsia" w:hAnsi="Arial" w:cs="Arial"/>
          <w:i/>
          <w:iCs/>
          <w:color w:val="111111"/>
          <w:sz w:val="28"/>
          <w:szCs w:val="28"/>
        </w:rPr>
        <w:t>Ф.Ницше</w:t>
      </w:r>
      <w:proofErr w:type="spellEnd"/>
      <w:r w:rsidRPr="0053639F">
        <w:rPr>
          <w:rStyle w:val="a5"/>
          <w:rFonts w:ascii="Arial" w:hAnsi="Arial" w:cs="Arial"/>
          <w:color w:val="111111"/>
          <w:sz w:val="28"/>
          <w:szCs w:val="28"/>
        </w:rPr>
        <w:t> </w:t>
      </w:r>
      <w:r w:rsidRPr="0053639F">
        <w:rPr>
          <w:rFonts w:ascii="Tahoma" w:hAnsi="Tahoma" w:cs="Tahoma"/>
          <w:color w:val="111111"/>
          <w:sz w:val="28"/>
          <w:szCs w:val="28"/>
        </w:rPr>
        <w:br/>
      </w:r>
      <w:r w:rsidRPr="0053639F">
        <w:rPr>
          <w:rFonts w:ascii="Tahoma" w:hAnsi="Tahoma" w:cs="Tahoma"/>
          <w:color w:val="111111"/>
          <w:sz w:val="28"/>
          <w:szCs w:val="28"/>
        </w:rPr>
        <w:br/>
      </w:r>
      <w:r w:rsidRPr="0053639F">
        <w:rPr>
          <w:color w:val="111111"/>
        </w:rPr>
        <w:t>В настоящее время решение проблемы суицидального поведения подростков и молодежи в целом является наиболее актуальной среди других проблем современного общества. Мир высоких технологий, порождающий большое количество неудовлетворенных потребностей, а также ряд неустойчивых психических состояний, вносит деструктивное начало в жизнь индивида. В России частота суицидальных действий среди молодежи, в течение последних двух десятилетий удвоилась. Суицидальное поведение встречается чаще у подростков, чем в других возрастных группах. Это связано с рядом особенностей подросткового возраста. В этом возрасте реальная значимость проблемы и реакция на неё подростка могут быть несоизмеримы до катастрофической величины. Суицидальные действия у подростков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фиксированное, негибкое построение человеком или семьей отношений с собой, своими близкими и внешним миром на основе действия механизма отчуждения: попыткам разрешить трудную жизненную ситуацию непригодными, неадекватными способами. </w:t>
      </w:r>
      <w:r w:rsidRPr="0053639F">
        <w:rPr>
          <w:color w:val="111111"/>
        </w:rPr>
        <w:br/>
        <w:t>Обратите особое внимание на вашего ребенка или обучающегося, если заметите в его внешности, поведении, разговорах следующие особенности: </w:t>
      </w:r>
      <w:r w:rsidRPr="0053639F">
        <w:rPr>
          <w:color w:val="111111"/>
        </w:rPr>
        <w:br/>
        <w:t>1. Уход в себя.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 </w:t>
      </w:r>
      <w:r w:rsidRPr="0053639F">
        <w:rPr>
          <w:color w:val="111111"/>
        </w:rPr>
        <w:br/>
        <w:t>2. Капризность, привередливость. Каждый из нас время от времени капризничает, хандрит. Это состояние может быть вызвано погодой, самочувствием, усталостью и т.п. Но когда настроение подростка чуть ли не ежедневно колеблется между возбуждением и упадком, налицо причина для тревоги. </w:t>
      </w:r>
      <w:r w:rsidRPr="0053639F">
        <w:rPr>
          <w:color w:val="111111"/>
        </w:rPr>
        <w:br/>
        <w:t xml:space="preserve">3. Депрессия. Это глубокий эмоциональный упадок, который у каждого проявляется по-своему. Некоторые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</w:t>
      </w:r>
      <w:proofErr w:type="gramStart"/>
      <w:r w:rsidRPr="0053639F">
        <w:rPr>
          <w:color w:val="111111"/>
        </w:rPr>
        <w:t>случаях</w:t>
      </w:r>
      <w:proofErr w:type="gramEnd"/>
      <w:r w:rsidRPr="0053639F">
        <w:rPr>
          <w:color w:val="111111"/>
        </w:rPr>
        <w:t xml:space="preserve"> - прямой и открытый разговор с подростком. </w:t>
      </w:r>
      <w:r w:rsidRPr="0053639F">
        <w:rPr>
          <w:color w:val="111111"/>
        </w:rPr>
        <w:br/>
        <w:t>4. Агрессивность. Вспышки раздражения, гнева, ярости, жестокости к окружающим - подобные явления оказываются призывом обратить на подростка внимание, помочь ему. Однако подобный призыв обычно дает противоположный результат - неприязнь окружающих, их отчуждение от него. Вместо внимания подросток добивается осуждения со стороны товарищей. </w:t>
      </w:r>
      <w:r w:rsidRPr="0053639F">
        <w:rPr>
          <w:color w:val="111111"/>
        </w:rPr>
        <w:br/>
        <w:t xml:space="preserve">5. Нарушение аппетита. Отсутствие его или, наоборот, ненормально повышенный аппетит тесно </w:t>
      </w:r>
      <w:proofErr w:type="gramStart"/>
      <w:r w:rsidRPr="0053639F">
        <w:rPr>
          <w:color w:val="111111"/>
        </w:rPr>
        <w:t xml:space="preserve">связаны с </w:t>
      </w:r>
      <w:proofErr w:type="spellStart"/>
      <w:r w:rsidRPr="0053639F">
        <w:rPr>
          <w:color w:val="111111"/>
        </w:rPr>
        <w:t>саморазрушающими</w:t>
      </w:r>
      <w:proofErr w:type="spellEnd"/>
      <w:r w:rsidRPr="0053639F">
        <w:rPr>
          <w:color w:val="111111"/>
        </w:rPr>
        <w:t xml:space="preserve"> мыслями и должны</w:t>
      </w:r>
      <w:proofErr w:type="gramEnd"/>
      <w:r w:rsidRPr="0053639F">
        <w:rPr>
          <w:color w:val="111111"/>
        </w:rPr>
        <w:t xml:space="preserve"> всегда рассматриваться как опасный для жизни недуг. </w:t>
      </w:r>
      <w:r w:rsidRPr="0053639F">
        <w:rPr>
          <w:color w:val="111111"/>
        </w:rPr>
        <w:br/>
        <w:t xml:space="preserve">7. Перемены в </w:t>
      </w:r>
      <w:proofErr w:type="gramStart"/>
      <w:r w:rsidRPr="0053639F">
        <w:rPr>
          <w:color w:val="111111"/>
        </w:rPr>
        <w:t>поведении</w:t>
      </w:r>
      <w:proofErr w:type="gramEnd"/>
      <w:r w:rsidRPr="0053639F">
        <w:rPr>
          <w:color w:val="111111"/>
        </w:rPr>
        <w:t xml:space="preserve">. Внезапные, неожиданные изменения в </w:t>
      </w:r>
      <w:proofErr w:type="gramStart"/>
      <w:r w:rsidRPr="0053639F">
        <w:rPr>
          <w:color w:val="111111"/>
        </w:rPr>
        <w:t>поведении</w:t>
      </w:r>
      <w:proofErr w:type="gramEnd"/>
      <w:r w:rsidRPr="0053639F">
        <w:rPr>
          <w:color w:val="111111"/>
        </w:rPr>
        <w:t xml:space="preserve"> подростка должны стать предметом внимательного наблюдения. </w:t>
      </w:r>
      <w:proofErr w:type="gramStart"/>
      <w:r w:rsidRPr="0053639F">
        <w:rPr>
          <w:color w:val="111111"/>
        </w:rPr>
        <w:t>Когда сдержанный, немногословный, замкнутый ребенок (интроверт) неожиданно для окружающих начинает много шутить, смеяться, болтать (ведет себя, как экстраверт), стоит присмотреться к нему.</w:t>
      </w:r>
      <w:proofErr w:type="gramEnd"/>
      <w:r w:rsidRPr="0053639F">
        <w:rPr>
          <w:color w:val="111111"/>
        </w:rPr>
        <w:t xml:space="preserve"> Такая перемена скорее свидетельствует о глубоко переживаемом одиночестве, которое он стремится скрыть под маской веселья и беззаботности. </w:t>
      </w:r>
      <w:r w:rsidRPr="0053639F">
        <w:rPr>
          <w:color w:val="111111"/>
        </w:rPr>
        <w:br/>
      </w:r>
      <w:r w:rsidRPr="0053639F">
        <w:rPr>
          <w:color w:val="111111"/>
        </w:rPr>
        <w:br/>
      </w:r>
      <w:proofErr w:type="gramStart"/>
      <w:r w:rsidRPr="0053639F">
        <w:rPr>
          <w:color w:val="111111"/>
        </w:rPr>
        <w:t>Рекомендации по профилактике суицидального поведения: </w:t>
      </w:r>
      <w:r w:rsidRPr="0053639F">
        <w:rPr>
          <w:color w:val="111111"/>
        </w:rPr>
        <w:br/>
        <w:t>• установите заботливые взаимоотношения с ребенком; </w:t>
      </w:r>
      <w:r w:rsidRPr="0053639F">
        <w:rPr>
          <w:color w:val="111111"/>
        </w:rPr>
        <w:br/>
        <w:t>• будьте внимательным слушателем; </w:t>
      </w:r>
      <w:r w:rsidRPr="0053639F">
        <w:rPr>
          <w:color w:val="111111"/>
        </w:rPr>
        <w:br/>
        <w:t>• будьте искренними в общении, спокойно и доходчиво спрашивайте о тревожащей ситуации; </w:t>
      </w:r>
      <w:r w:rsidRPr="0053639F">
        <w:rPr>
          <w:color w:val="111111"/>
        </w:rPr>
        <w:br/>
        <w:t>• помогите определить источник психического дискомфорта; </w:t>
      </w:r>
      <w:r w:rsidRPr="0053639F">
        <w:rPr>
          <w:color w:val="111111"/>
        </w:rPr>
        <w:br/>
        <w:t>• вселяйте надежду, что все проблемы можно решить конструктивно; </w:t>
      </w:r>
      <w:bookmarkStart w:id="0" w:name="_GoBack"/>
      <w:bookmarkEnd w:id="0"/>
      <w:r w:rsidRPr="0053639F">
        <w:rPr>
          <w:color w:val="111111"/>
        </w:rPr>
        <w:br/>
      </w:r>
      <w:r w:rsidRPr="0053639F">
        <w:rPr>
          <w:color w:val="111111"/>
        </w:rPr>
        <w:lastRenderedPageBreak/>
        <w:t>• помогите подростку осознать его личностные ресурсы; </w:t>
      </w:r>
      <w:r w:rsidRPr="0053639F">
        <w:rPr>
          <w:color w:val="111111"/>
        </w:rPr>
        <w:br/>
        <w:t>• окажите поддержку в успешной реализации ребенка в настоящем и помогите определить перспективу на будущее;</w:t>
      </w:r>
      <w:proofErr w:type="gramEnd"/>
      <w:r w:rsidRPr="0053639F">
        <w:rPr>
          <w:color w:val="111111"/>
        </w:rPr>
        <w:t> </w:t>
      </w:r>
      <w:r w:rsidRPr="0053639F">
        <w:rPr>
          <w:color w:val="111111"/>
        </w:rPr>
        <w:br/>
        <w:t>• внимательно выслушайте подростка! </w:t>
      </w:r>
      <w:r w:rsidRPr="0053639F">
        <w:rPr>
          <w:color w:val="111111"/>
        </w:rPr>
        <w:br/>
      </w:r>
      <w:r w:rsidRPr="0053639F">
        <w:rPr>
          <w:color w:val="111111"/>
        </w:rPr>
        <w:br/>
        <w:t>Уделяйте как можно больше внимания своим детям! Вам необходимо услышать то, что они хотят сказать, услышать их боль и отреагировать, мягко и доброжелательно показать выход. Человек с такой проблемой не видит адекватно свою ситуацию, реальность воспринимается им искаженно. </w:t>
      </w:r>
      <w:r w:rsidRPr="0053639F">
        <w:rPr>
          <w:color w:val="111111"/>
        </w:rPr>
        <w:br/>
      </w:r>
      <w:r w:rsidRPr="0053639F">
        <w:rPr>
          <w:color w:val="111111"/>
        </w:rPr>
        <w:br/>
        <w:t>Помогите своему ребенку! </w:t>
      </w:r>
    </w:p>
    <w:p w:rsidR="00CE0AF2" w:rsidRPr="0053639F" w:rsidRDefault="00CE0AF2" w:rsidP="0053639F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CE0AF2" w:rsidRPr="0053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9F"/>
    <w:rsid w:val="003030FF"/>
    <w:rsid w:val="003E4D44"/>
    <w:rsid w:val="0053639F"/>
    <w:rsid w:val="00577B9D"/>
    <w:rsid w:val="008679CA"/>
    <w:rsid w:val="00CE0AF2"/>
    <w:rsid w:val="00D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3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39F"/>
    <w:rPr>
      <w:b/>
      <w:bCs/>
    </w:rPr>
  </w:style>
  <w:style w:type="character" w:styleId="a5">
    <w:name w:val="Emphasis"/>
    <w:basedOn w:val="a0"/>
    <w:uiPriority w:val="20"/>
    <w:qFormat/>
    <w:rsid w:val="005363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3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39F"/>
    <w:rPr>
      <w:b/>
      <w:bCs/>
    </w:rPr>
  </w:style>
  <w:style w:type="character" w:styleId="a5">
    <w:name w:val="Emphasis"/>
    <w:basedOn w:val="a0"/>
    <w:uiPriority w:val="20"/>
    <w:qFormat/>
    <w:rsid w:val="00536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2018-10-02T05:28:00Z</dcterms:created>
  <dcterms:modified xsi:type="dcterms:W3CDTF">2018-10-02T05:34:00Z</dcterms:modified>
</cp:coreProperties>
</file>