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CCC" w:rsidRDefault="00784CCC" w:rsidP="00784C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 с главными бухгалтерами</w:t>
      </w:r>
    </w:p>
    <w:p w:rsidR="00784CCC" w:rsidRDefault="00784CCC" w:rsidP="00784C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казенных, бюджетных, автономных учреждений</w:t>
      </w:r>
    </w:p>
    <w:p w:rsidR="00784CCC" w:rsidRDefault="00784CCC" w:rsidP="00563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1.04.2016г.</w:t>
      </w:r>
    </w:p>
    <w:p w:rsidR="00784CCC" w:rsidRDefault="00784CCC" w:rsidP="00563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FE2" w:rsidRDefault="00B46FE2" w:rsidP="00563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F41D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F41D8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О формировании входящих остатков по счетам бюджетного (бухгалтерского) учёта по состоянию на 01.01.2016 года.</w:t>
      </w:r>
      <w:proofErr w:type="gramEnd"/>
    </w:p>
    <w:p w:rsidR="00B46FE2" w:rsidRDefault="00B46FE2" w:rsidP="00563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FE2" w:rsidRDefault="00B46FE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Министерства финансов Российской Федерации от 14.03.2016 года № 02-07-07/14989. </w:t>
      </w:r>
    </w:p>
    <w:p w:rsidR="00B46FE2" w:rsidRDefault="00B46FE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Перенос остатков осуществляется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межотчётный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 на основании Справки ф. 0504833 с приложением таблицы соответствия кодов бюджетной классификации и аналитических счетов бюджетного учёта, действующих в 2015 году и 2016 году.</w:t>
      </w:r>
    </w:p>
    <w:p w:rsidR="00B46FE2" w:rsidRPr="00B46FE2" w:rsidRDefault="00B46FE2" w:rsidP="00B46F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6FE2">
        <w:rPr>
          <w:rFonts w:ascii="Times New Roman" w:hAnsi="Times New Roman" w:cs="Times New Roman"/>
          <w:b/>
          <w:sz w:val="28"/>
          <w:szCs w:val="28"/>
        </w:rPr>
        <w:t>В части счетов бюджетного учёта. К/у</w:t>
      </w:r>
    </w:p>
    <w:p w:rsidR="00B46FE2" w:rsidRDefault="00B46FE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Учёт ведём без кода главы, но с КОСГУ.</w:t>
      </w:r>
      <w:r w:rsidR="009E5223">
        <w:rPr>
          <w:rFonts w:ascii="Times New Roman" w:hAnsi="Times New Roman" w:cs="Times New Roman"/>
          <w:sz w:val="28"/>
          <w:szCs w:val="28"/>
        </w:rPr>
        <w:t xml:space="preserve"> Номер счета состоит из 26 знаков. </w:t>
      </w:r>
    </w:p>
    <w:p w:rsidR="009E5223" w:rsidRDefault="009E5223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знаков это бюджетная классификация. 9 знаков это код счета, из которых 3 последних знака КОСГУ.</w:t>
      </w:r>
    </w:p>
    <w:p w:rsidR="009E5223" w:rsidRDefault="009E5223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знаков: с 1 по 4 знак раздел, подраздел. С 5 по 14 знак целевая статья. С 15 по 17 знак вид расхода.</w:t>
      </w:r>
    </w:p>
    <w:p w:rsidR="00B46FE2" w:rsidRDefault="00B46FE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счетам 1101, 1102, 1103, 1104, 1105, 1109 остатки переносим с разделом, подразделом по которому ранее учитывались соответствующие НФА, в 5-17 раз</w:t>
      </w:r>
      <w:r w:rsidR="009E5223">
        <w:rPr>
          <w:rFonts w:ascii="Times New Roman" w:hAnsi="Times New Roman" w:cs="Times New Roman"/>
          <w:sz w:val="28"/>
          <w:szCs w:val="28"/>
        </w:rPr>
        <w:t>рядах</w:t>
      </w:r>
      <w:r>
        <w:rPr>
          <w:rFonts w:ascii="Times New Roman" w:hAnsi="Times New Roman" w:cs="Times New Roman"/>
          <w:sz w:val="28"/>
          <w:szCs w:val="28"/>
        </w:rPr>
        <w:t xml:space="preserve"> нули.</w:t>
      </w:r>
    </w:p>
    <w:p w:rsidR="00B46FE2" w:rsidRDefault="00B46FE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счёту 1106 остаток переносим с полной классификацией, по которой в 2016 году предусмотрены бюджетные ассигнования в целях завершения осуществления вложений в НФА. </w:t>
      </w:r>
    </w:p>
    <w:p w:rsidR="00B46FE2" w:rsidRDefault="00B46FE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на 2016 год не предусмотрены БА в целях завершения вложений в НФА, по которым на 01.01.2016 года числятся остатки, то переносим с разделом, подразделом, целевой статьёй в соответствии с приказом Управления финансов «О порядке применения ЦСТ» и ВР по которому ранее осуществлялись капитальные вложения.</w:t>
      </w:r>
    </w:p>
    <w:p w:rsidR="00B46FE2" w:rsidRDefault="00B46FE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Счёт 1108 переносим с разделом, подразделом. С 5-17 разряд нули.</w:t>
      </w:r>
    </w:p>
    <w:p w:rsidR="00B46FE2" w:rsidRDefault="00B46FE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Денежных средств на 201 счёте на 01.01.2016 года у нас нет.</w:t>
      </w:r>
    </w:p>
    <w:p w:rsidR="00B46FE2" w:rsidRDefault="00B46FE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Счёт 120431 «Акции» в 1-17 разрядах нули.</w:t>
      </w:r>
    </w:p>
    <w:p w:rsidR="00B46FE2" w:rsidRDefault="00B46FE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Счёт 120433 «Участие в государственных (муниципальных) учреждениях» – про перенос остатков ничего не сказано.</w:t>
      </w:r>
    </w:p>
    <w:p w:rsidR="00B46FE2" w:rsidRDefault="00B46FE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течение года учитываем с нолями.</w:t>
      </w:r>
    </w:p>
    <w:p w:rsidR="00B46FE2" w:rsidRDefault="00B46FE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Счёт 120432 «Участие в уставном фонде государственных (муниципальных) предприятий» – </w:t>
      </w:r>
      <w:r w:rsidRPr="00C44C7C">
        <w:rPr>
          <w:rFonts w:ascii="Times New Roman" w:hAnsi="Times New Roman" w:cs="Times New Roman"/>
          <w:sz w:val="28"/>
          <w:szCs w:val="28"/>
        </w:rPr>
        <w:t>про перенос остатков ничего не сказано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6FE2" w:rsidRPr="00E17CB5" w:rsidRDefault="00B46FE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7CB5">
        <w:rPr>
          <w:rFonts w:ascii="Times New Roman" w:hAnsi="Times New Roman" w:cs="Times New Roman"/>
          <w:sz w:val="28"/>
          <w:szCs w:val="28"/>
        </w:rPr>
        <w:t>В течение года учитываем с нолями.</w:t>
      </w:r>
    </w:p>
    <w:p w:rsidR="00B46FE2" w:rsidRDefault="00B46FE2" w:rsidP="00B46F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FE2" w:rsidRPr="00B46FE2" w:rsidRDefault="00B46FE2" w:rsidP="00B46F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6FE2">
        <w:rPr>
          <w:rFonts w:ascii="Times New Roman" w:hAnsi="Times New Roman" w:cs="Times New Roman"/>
          <w:b/>
          <w:sz w:val="28"/>
          <w:szCs w:val="28"/>
        </w:rPr>
        <w:t>По счетам бухгалтерского учёта б/</w:t>
      </w:r>
      <w:proofErr w:type="gramStart"/>
      <w:r w:rsidRPr="00B46FE2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Pr="00B46FE2">
        <w:rPr>
          <w:rFonts w:ascii="Times New Roman" w:hAnsi="Times New Roman" w:cs="Times New Roman"/>
          <w:b/>
          <w:sz w:val="28"/>
          <w:szCs w:val="28"/>
        </w:rPr>
        <w:t xml:space="preserve"> и а/у.</w:t>
      </w:r>
    </w:p>
    <w:p w:rsidR="00B46FE2" w:rsidRDefault="00B46FE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формировании входящих остатков б/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а/у указывают в 1-4 разделах нули, если иное не установлено учётной политикой. 5-14 разрядах нули,</w:t>
      </w:r>
      <w:r w:rsidRPr="00C44C7C">
        <w:rPr>
          <w:rFonts w:ascii="Times New Roman" w:hAnsi="Times New Roman" w:cs="Times New Roman"/>
          <w:sz w:val="28"/>
          <w:szCs w:val="28"/>
        </w:rPr>
        <w:t xml:space="preserve"> если иное не установлено учётной политикой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6FE2" w:rsidRDefault="00B46FE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15-17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разрядах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 и по доходам КОСГУ.</w:t>
      </w:r>
    </w:p>
    <w:p w:rsidR="00B46FE2" w:rsidRDefault="00B46FE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205 был с нолями, стал </w:t>
      </w:r>
      <w:r w:rsidR="00F86FBC">
        <w:rPr>
          <w:rFonts w:ascii="Times New Roman" w:hAnsi="Times New Roman" w:cs="Times New Roman"/>
          <w:sz w:val="28"/>
          <w:szCs w:val="28"/>
        </w:rPr>
        <w:t xml:space="preserve">14 нолей </w:t>
      </w:r>
      <w:r>
        <w:rPr>
          <w:rFonts w:ascii="Times New Roman" w:hAnsi="Times New Roman" w:cs="Times New Roman"/>
          <w:sz w:val="28"/>
          <w:szCs w:val="28"/>
        </w:rPr>
        <w:t xml:space="preserve">130 220531; 208 был с нолями, стал </w:t>
      </w:r>
      <w:r w:rsidR="00F86FBC">
        <w:rPr>
          <w:rFonts w:ascii="Times New Roman" w:hAnsi="Times New Roman" w:cs="Times New Roman"/>
          <w:sz w:val="28"/>
          <w:szCs w:val="28"/>
        </w:rPr>
        <w:t xml:space="preserve">14 нолей </w:t>
      </w:r>
      <w:r>
        <w:rPr>
          <w:rFonts w:ascii="Times New Roman" w:hAnsi="Times New Roman" w:cs="Times New Roman"/>
          <w:sz w:val="28"/>
          <w:szCs w:val="28"/>
        </w:rPr>
        <w:t>244 2208, 201 – в части учёта денежных средств (кроме денежных документов) остаётся с нолями.</w:t>
      </w:r>
    </w:p>
    <w:p w:rsidR="00B46FE2" w:rsidRDefault="00B46FE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счетам бюджетного (бухгалтерского) учёта в связи с изменением порядка применения КОСГУ.</w:t>
      </w:r>
    </w:p>
    <w:p w:rsidR="00B46FE2" w:rsidRDefault="00B46FE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финансов Российской Федерации от 01.12.2015 года № 190н внесены изменения в раздел </w:t>
      </w:r>
      <w:r w:rsidRPr="000A5EEE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Указаний 65н «КОСГУ». Остатки, связанные с командировочными расходами: на начало года остатки 120812, 120822, 120826 – переносятся на счёт 120812.</w:t>
      </w:r>
    </w:p>
    <w:p w:rsidR="00B46FE2" w:rsidRDefault="00B46FE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изменения ВР:</w:t>
      </w:r>
    </w:p>
    <w:p w:rsidR="00B46FE2" w:rsidRDefault="00B46FE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финансов Российской Федерации от 08.06.2015 года № 90н внесены изменения в пункт 5.2 «ВР» раздел </w:t>
      </w:r>
      <w:r w:rsidRPr="000A5EEE">
        <w:rPr>
          <w:rFonts w:ascii="Times New Roman" w:hAnsi="Times New Roman" w:cs="Times New Roman"/>
          <w:sz w:val="28"/>
          <w:szCs w:val="28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Указаний № 65н.</w:t>
      </w:r>
    </w:p>
    <w:p w:rsidR="00B46FE2" w:rsidRDefault="00B46FE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органа власти в 2015 году взносы во внебюджетные фонды отражались по ВР 121, у казённых учреждений 111, в 2016 году в соответствии с Приказом № 90н указанные взносы отражаются по ВР 129 и 119 соответственно. Остатки по 303 счёту надо перенести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ВР.</w:t>
      </w:r>
    </w:p>
    <w:p w:rsidR="00B46FE2" w:rsidRDefault="00B46FE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Сопоставительную таблицу ВР и КОСГУ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/у </w:t>
      </w:r>
      <w:r w:rsidR="00900C11">
        <w:rPr>
          <w:rFonts w:ascii="Times New Roman" w:hAnsi="Times New Roman" w:cs="Times New Roman"/>
          <w:sz w:val="28"/>
          <w:szCs w:val="28"/>
        </w:rPr>
        <w:t xml:space="preserve"> применяют согласно </w:t>
      </w:r>
      <w:r>
        <w:rPr>
          <w:rFonts w:ascii="Times New Roman" w:hAnsi="Times New Roman" w:cs="Times New Roman"/>
          <w:sz w:val="28"/>
          <w:szCs w:val="28"/>
        </w:rPr>
        <w:t>приложени</w:t>
      </w:r>
      <w:r w:rsidR="00900C1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5.1. Указаний 65н. </w:t>
      </w:r>
    </w:p>
    <w:p w:rsidR="00B46FE2" w:rsidRPr="009C4FCE" w:rsidRDefault="00F86FBC" w:rsidP="0061623D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Планы ФХД</w:t>
      </w:r>
      <w:r w:rsidR="00900C11">
        <w:rPr>
          <w:rFonts w:ascii="Times New Roman" w:hAnsi="Times New Roman" w:cs="Times New Roman"/>
          <w:sz w:val="28"/>
          <w:szCs w:val="28"/>
        </w:rPr>
        <w:t xml:space="preserve"> меняется </w:t>
      </w:r>
      <w:r>
        <w:rPr>
          <w:rFonts w:ascii="Times New Roman" w:hAnsi="Times New Roman" w:cs="Times New Roman"/>
          <w:sz w:val="28"/>
          <w:szCs w:val="28"/>
        </w:rPr>
        <w:t xml:space="preserve"> с 01.01.2016</w:t>
      </w:r>
      <w:r w:rsidR="00900C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0C11">
        <w:rPr>
          <w:rFonts w:ascii="Times New Roman" w:hAnsi="Times New Roman" w:cs="Times New Roman"/>
          <w:sz w:val="28"/>
          <w:szCs w:val="28"/>
        </w:rPr>
        <w:t>согласно Приказа</w:t>
      </w:r>
      <w:proofErr w:type="gramEnd"/>
      <w:r w:rsidR="00900C11">
        <w:rPr>
          <w:rFonts w:ascii="Times New Roman" w:hAnsi="Times New Roman" w:cs="Times New Roman"/>
          <w:sz w:val="28"/>
          <w:szCs w:val="28"/>
        </w:rPr>
        <w:t xml:space="preserve"> №81н и составляется </w:t>
      </w:r>
      <w:r>
        <w:rPr>
          <w:rFonts w:ascii="Times New Roman" w:hAnsi="Times New Roman" w:cs="Times New Roman"/>
          <w:sz w:val="28"/>
          <w:szCs w:val="28"/>
        </w:rPr>
        <w:t xml:space="preserve"> по ВР.</w:t>
      </w:r>
    </w:p>
    <w:p w:rsidR="0061623D" w:rsidRDefault="0061623D" w:rsidP="006162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23D">
        <w:rPr>
          <w:rFonts w:ascii="Times New Roman" w:hAnsi="Times New Roman" w:cs="Times New Roman"/>
          <w:sz w:val="28"/>
          <w:szCs w:val="28"/>
        </w:rPr>
        <w:t>Министерством финансов УР</w:t>
      </w:r>
      <w:r>
        <w:rPr>
          <w:rFonts w:ascii="Times New Roman" w:hAnsi="Times New Roman" w:cs="Times New Roman"/>
          <w:sz w:val="28"/>
          <w:szCs w:val="28"/>
        </w:rPr>
        <w:t xml:space="preserve"> подготовлен проект Закона Удмуртской Республики «О внесении изменений в статью 35 Закона Удмуртской Республики «Об установлении административной ответственности за отдельные виды </w:t>
      </w:r>
      <w:r>
        <w:rPr>
          <w:rFonts w:ascii="Times New Roman" w:hAnsi="Times New Roman" w:cs="Times New Roman"/>
          <w:sz w:val="28"/>
          <w:szCs w:val="28"/>
        </w:rPr>
        <w:lastRenderedPageBreak/>
        <w:t>правонарушений», в части определения должностных лиц органов местного самоуправления, уполномоченных составлять протоколы об административных правонарушениях, при осуществлении муниципального финансового контроля. У финансового органа и Контрольного комитета появятся полномочия составлять протоколы об административных правонарушениях за нарушения в финансово-бюджетной сфере</w:t>
      </w:r>
      <w:r w:rsidR="00A87A3E">
        <w:rPr>
          <w:rFonts w:ascii="Times New Roman" w:hAnsi="Times New Roman" w:cs="Times New Roman"/>
          <w:sz w:val="28"/>
          <w:szCs w:val="28"/>
        </w:rPr>
        <w:t>, воспрепятствование деятельности должностных лиц, осуществляющих финансовый контроль, непредставление сведений (информаций)</w:t>
      </w:r>
      <w:r>
        <w:rPr>
          <w:rFonts w:ascii="Times New Roman" w:hAnsi="Times New Roman" w:cs="Times New Roman"/>
          <w:sz w:val="28"/>
          <w:szCs w:val="28"/>
        </w:rPr>
        <w:t xml:space="preserve"> и направлять </w:t>
      </w:r>
      <w:r w:rsidR="00A87A3E">
        <w:rPr>
          <w:rFonts w:ascii="Times New Roman" w:hAnsi="Times New Roman" w:cs="Times New Roman"/>
          <w:sz w:val="28"/>
          <w:szCs w:val="28"/>
        </w:rPr>
        <w:t xml:space="preserve">протоколы </w:t>
      </w:r>
      <w:r>
        <w:rPr>
          <w:rFonts w:ascii="Times New Roman" w:hAnsi="Times New Roman" w:cs="Times New Roman"/>
          <w:sz w:val="28"/>
          <w:szCs w:val="28"/>
        </w:rPr>
        <w:t>мировым судьям для принятия решения о наказании.</w:t>
      </w:r>
    </w:p>
    <w:p w:rsidR="00F86FBC" w:rsidRPr="00900C11" w:rsidRDefault="00F86FBC" w:rsidP="006162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на сайте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busgov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740CA" w:rsidRDefault="005632F3" w:rsidP="005632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0F41D8" w:rsidRPr="000F41D8">
        <w:rPr>
          <w:rFonts w:ascii="Times New Roman" w:hAnsi="Times New Roman" w:cs="Times New Roman"/>
          <w:b/>
          <w:sz w:val="28"/>
          <w:szCs w:val="28"/>
        </w:rPr>
        <w:t>. Изменения в квартальной отчётности 2016 года бюджетных, автономных и казённых учреждений</w:t>
      </w:r>
    </w:p>
    <w:p w:rsidR="00013EFA" w:rsidRPr="00013EFA" w:rsidRDefault="00013EFA" w:rsidP="000F4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013EFA">
        <w:rPr>
          <w:rFonts w:ascii="Times New Roman" w:hAnsi="Times New Roman" w:cs="Times New Roman"/>
          <w:sz w:val="28"/>
          <w:szCs w:val="28"/>
        </w:rPr>
        <w:t xml:space="preserve">Приказа о составе и сроках представления квартального отчета в новой редакции пока нет. Чтобы </w:t>
      </w:r>
      <w:proofErr w:type="gramStart"/>
      <w:r w:rsidRPr="00013EFA">
        <w:rPr>
          <w:rFonts w:ascii="Times New Roman" w:hAnsi="Times New Roman" w:cs="Times New Roman"/>
          <w:sz w:val="28"/>
          <w:szCs w:val="28"/>
        </w:rPr>
        <w:t>установить сроки мне необходим</w:t>
      </w:r>
      <w:proofErr w:type="gramEnd"/>
      <w:r w:rsidRPr="00013EFA">
        <w:rPr>
          <w:rFonts w:ascii="Times New Roman" w:hAnsi="Times New Roman" w:cs="Times New Roman"/>
          <w:sz w:val="28"/>
          <w:szCs w:val="28"/>
        </w:rPr>
        <w:t xml:space="preserve"> приказ Минфина Удмуртии.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1D8" w:rsidRDefault="000F41D8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Нормативная база по отчётности:</w:t>
      </w:r>
    </w:p>
    <w:p w:rsidR="000F41D8" w:rsidRDefault="000F41D8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Казённые учреждения, органы власти:</w:t>
      </w:r>
    </w:p>
    <w:p w:rsidR="000F41D8" w:rsidRDefault="000F41D8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Министерства финансов </w:t>
      </w:r>
      <w:r w:rsidR="000617B2">
        <w:rPr>
          <w:rFonts w:ascii="Times New Roman" w:hAnsi="Times New Roman" w:cs="Times New Roman"/>
          <w:sz w:val="28"/>
          <w:szCs w:val="28"/>
        </w:rPr>
        <w:t xml:space="preserve">РФ </w:t>
      </w:r>
      <w:r>
        <w:rPr>
          <w:rFonts w:ascii="Times New Roman" w:hAnsi="Times New Roman" w:cs="Times New Roman"/>
          <w:sz w:val="28"/>
          <w:szCs w:val="28"/>
        </w:rPr>
        <w:t>от 28.12.2010 года № 191н «Об утверждении инструкции о порядке составления и представления годовой, квартальной и месячной отчётности об исполнении бюджетов бюджетной системы Российской Федерации».</w:t>
      </w:r>
    </w:p>
    <w:p w:rsidR="000F41D8" w:rsidRDefault="000F41D8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изменяющихся документов:</w:t>
      </w:r>
    </w:p>
    <w:p w:rsidR="000F41D8" w:rsidRDefault="000F41D8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Приказы Минфина России от 29.12.2011 года № 191н,</w:t>
      </w:r>
    </w:p>
    <w:p w:rsidR="000F41D8" w:rsidRDefault="000F41D8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26.10.2012 года № 138н,</w:t>
      </w:r>
    </w:p>
    <w:p w:rsidR="000F41D8" w:rsidRDefault="000F41D8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19.12.2014 года № 157н,</w:t>
      </w:r>
    </w:p>
    <w:p w:rsidR="000F41D8" w:rsidRDefault="000F41D8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26.08.2015 года № 135н,</w:t>
      </w:r>
    </w:p>
    <w:p w:rsidR="000F41D8" w:rsidRDefault="000F41D8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31.12.2015 года № 229н</w:t>
      </w:r>
    </w:p>
    <w:p w:rsidR="000F41D8" w:rsidRDefault="000F41D8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Бюджетные, автономные учреждения:</w:t>
      </w:r>
    </w:p>
    <w:p w:rsidR="000F41D8" w:rsidRDefault="000F41D8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Министерства финансов Российской Федерации от 25.03.2011 года № 33н «Об утверждении инструкции о порядке составления, представления годовой, квартальной бухгалтерской отчётности государственных (муниципальных) </w:t>
      </w:r>
      <w:r w:rsidR="005667CA">
        <w:rPr>
          <w:rFonts w:ascii="Times New Roman" w:hAnsi="Times New Roman" w:cs="Times New Roman"/>
          <w:sz w:val="28"/>
          <w:szCs w:val="28"/>
        </w:rPr>
        <w:t>бюджетных и автономных учреждений»</w:t>
      </w:r>
    </w:p>
    <w:p w:rsidR="005667CA" w:rsidRDefault="005667CA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изменяющихся документов:</w:t>
      </w:r>
    </w:p>
    <w:p w:rsidR="005667CA" w:rsidRDefault="005667CA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Приказы Минфина России от 26.10.2012 года № 139н,</w:t>
      </w:r>
    </w:p>
    <w:p w:rsidR="005667CA" w:rsidRDefault="005667CA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29.12.2014 года № 172н,</w:t>
      </w:r>
    </w:p>
    <w:p w:rsidR="005667CA" w:rsidRDefault="005667CA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20.03.2015 года № 43н,</w:t>
      </w:r>
    </w:p>
    <w:p w:rsidR="005667CA" w:rsidRDefault="005667CA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17.12.2015 года № 199н</w:t>
      </w:r>
    </w:p>
    <w:p w:rsidR="005667CA" w:rsidRDefault="005667CA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Письма Министерства финансов Российской Федерации и Федерального казначейства по годовому отчёту за 2015 год от 3</w:t>
      </w:r>
      <w:r w:rsidR="000617B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.12.2015 № 02-07-07/77754 (в этом письме отражён порядок учёта, которого нет в инструкции);</w:t>
      </w:r>
    </w:p>
    <w:p w:rsidR="005667CA" w:rsidRDefault="005667CA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30.12.2015 года № 02-07-07/77756;</w:t>
      </w:r>
    </w:p>
    <w:p w:rsidR="005667CA" w:rsidRPr="00F423E3" w:rsidRDefault="005667CA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27.01.2016 года № </w:t>
      </w:r>
      <w:r w:rsidR="00F423E3">
        <w:rPr>
          <w:rFonts w:ascii="Times New Roman" w:hAnsi="Times New Roman" w:cs="Times New Roman"/>
          <w:sz w:val="28"/>
          <w:szCs w:val="28"/>
        </w:rPr>
        <w:t>02-06-07/3333:</w:t>
      </w:r>
    </w:p>
    <w:p w:rsidR="00F423E3" w:rsidRDefault="00F423E3" w:rsidP="00F423E3">
      <w:pPr>
        <w:pStyle w:val="ConsPlusNormal"/>
        <w:ind w:firstLine="540"/>
        <w:jc w:val="both"/>
      </w:pPr>
      <w:r>
        <w:t>по безвозмездным передачам активов, за исключением денежных средств, и обязательств в разрядах 15 - 17 номера соответствующих счетов 0 401 20 241, 0 401 20 242, 0 401 20 251 отражаются код вида расходов, указанный в 15 - 17 разрядах корреспондирующего счета.</w:t>
      </w:r>
    </w:p>
    <w:p w:rsidR="00F423E3" w:rsidRPr="00F423E3" w:rsidRDefault="00F423E3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17B2" w:rsidRPr="000617B2" w:rsidRDefault="005667CA" w:rsidP="000617B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7B2">
        <w:rPr>
          <w:rFonts w:ascii="Times New Roman" w:hAnsi="Times New Roman" w:cs="Times New Roman"/>
          <w:b/>
          <w:sz w:val="28"/>
          <w:szCs w:val="28"/>
        </w:rPr>
        <w:t>Отчёт о движении денежных средств</w:t>
      </w:r>
      <w:r w:rsidR="00061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29C9">
        <w:rPr>
          <w:rFonts w:ascii="Times New Roman" w:hAnsi="Times New Roman" w:cs="Times New Roman"/>
          <w:sz w:val="28"/>
          <w:szCs w:val="28"/>
        </w:rPr>
        <w:t>ф</w:t>
      </w:r>
      <w:r w:rsidR="008A29C9" w:rsidRPr="000617B2">
        <w:rPr>
          <w:rFonts w:ascii="Times New Roman" w:hAnsi="Times New Roman" w:cs="Times New Roman"/>
          <w:b/>
          <w:sz w:val="28"/>
          <w:szCs w:val="28"/>
        </w:rPr>
        <w:t>.0503123</w:t>
      </w:r>
    </w:p>
    <w:p w:rsidR="000617B2" w:rsidRDefault="000617B2" w:rsidP="000617B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29C9" w:rsidRDefault="008A29C9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(слушают </w:t>
      </w:r>
      <w:r w:rsidR="00900C11">
        <w:rPr>
          <w:rFonts w:ascii="Times New Roman" w:hAnsi="Times New Roman" w:cs="Times New Roman"/>
          <w:sz w:val="28"/>
          <w:szCs w:val="28"/>
        </w:rPr>
        <w:t xml:space="preserve">КУ </w:t>
      </w:r>
      <w:r>
        <w:rPr>
          <w:rFonts w:ascii="Times New Roman" w:hAnsi="Times New Roman" w:cs="Times New Roman"/>
          <w:sz w:val="28"/>
          <w:szCs w:val="28"/>
        </w:rPr>
        <w:t>и  у кого 14</w:t>
      </w:r>
      <w:r w:rsidR="000617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л/с) форма квартальная и годовая. Составляется ПБС, ГРБС и содержит данные о движении денежных средств (денег) на счетах, а также в кассе учреждения, в том числе </w:t>
      </w:r>
      <w:r w:rsidRPr="000A5EEE">
        <w:rPr>
          <w:rFonts w:ascii="Times New Roman" w:hAnsi="Times New Roman" w:cs="Times New Roman"/>
          <w:sz w:val="28"/>
          <w:szCs w:val="28"/>
        </w:rPr>
        <w:t>средства во временном распоряжении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29C9" w:rsidRDefault="008A29C9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Казённые учреждения составляют ф. 127 по классификации без КОСГУ. </w:t>
      </w:r>
      <w:r w:rsidR="00143D3D">
        <w:rPr>
          <w:rFonts w:ascii="Times New Roman" w:hAnsi="Times New Roman" w:cs="Times New Roman"/>
          <w:sz w:val="28"/>
          <w:szCs w:val="28"/>
        </w:rPr>
        <w:t>Ф. 123 эти же денежные средства, но заполняются по КОСГУ.</w:t>
      </w:r>
    </w:p>
    <w:p w:rsidR="00143D3D" w:rsidRDefault="00143D3D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 перейдём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б/у и а/у ф. 0503723 «Отчёт о движении денежных средств учреждения». Отчёт формируется в целом по всем источникам, в том числе по 3.</w:t>
      </w:r>
    </w:p>
    <w:p w:rsidR="00143D3D" w:rsidRDefault="00143D3D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 б/у и а/у есть ф. 737 </w:t>
      </w:r>
      <w:r w:rsidRPr="000A5EEE">
        <w:rPr>
          <w:rFonts w:ascii="Times New Roman" w:hAnsi="Times New Roman" w:cs="Times New Roman"/>
          <w:sz w:val="28"/>
          <w:szCs w:val="28"/>
        </w:rPr>
        <w:t>заполняется</w:t>
      </w:r>
      <w:r>
        <w:rPr>
          <w:rFonts w:ascii="Times New Roman" w:hAnsi="Times New Roman" w:cs="Times New Roman"/>
          <w:sz w:val="28"/>
          <w:szCs w:val="28"/>
        </w:rPr>
        <w:t>, а ф.723 те же денежные средства, но по КОСГУ.</w:t>
      </w:r>
      <w:proofErr w:type="gramEnd"/>
    </w:p>
    <w:p w:rsidR="00143D3D" w:rsidRDefault="00143D3D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форму. Форма состоит из разделов:</w:t>
      </w:r>
    </w:p>
    <w:p w:rsidR="00143D3D" w:rsidRDefault="0002165D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Поступления;</w:t>
      </w:r>
    </w:p>
    <w:p w:rsidR="0002165D" w:rsidRDefault="0002165D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Выбытия;</w:t>
      </w:r>
    </w:p>
    <w:p w:rsidR="0002165D" w:rsidRDefault="0002165D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остатков средств.</w:t>
      </w:r>
    </w:p>
    <w:p w:rsidR="0002165D" w:rsidRDefault="0002165D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Поступление – это доходы, Выбытия – расходы. Изменение остатков средств – увеличение и уменьшение остатков денежных средств по операциям. Есть ещё раздел 4. Аналитическая информация по выбытиям.</w:t>
      </w:r>
    </w:p>
    <w:p w:rsidR="0002165D" w:rsidRDefault="0002165D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гр. 3 указаны коды КОСГУ. В разделе 4 гр. 4 ф. 123 раздел, подраздел указываются. В ф. 723 гр. 4 виды расходов. Графа 5 Разделов 1, 2, 3 «За аналогичный период прошлого финансового года» будем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заполнять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начиная с годового отчёта за 2017 год.</w:t>
      </w:r>
    </w:p>
    <w:p w:rsidR="0002165D" w:rsidRDefault="0002165D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Графа 4 «За отчётный период» ф. 123 заполняется на основании данных по видам поступлений и выбытий, с учётом возвратов </w:t>
      </w:r>
      <w:r w:rsidRPr="000A5EEE">
        <w:rPr>
          <w:rFonts w:ascii="Times New Roman" w:hAnsi="Times New Roman" w:cs="Times New Roman"/>
          <w:sz w:val="28"/>
          <w:szCs w:val="28"/>
        </w:rPr>
        <w:t>текущего финансового периода</w:t>
      </w:r>
      <w:r>
        <w:rPr>
          <w:rFonts w:ascii="Times New Roman" w:hAnsi="Times New Roman" w:cs="Times New Roman"/>
          <w:sz w:val="28"/>
          <w:szCs w:val="28"/>
        </w:rPr>
        <w:t xml:space="preserve">, по счетам 21002, 21004, 30405, 21003,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забалансовым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счетам 17 и 18, открытых к счетам 201 (за исключением </w:t>
      </w:r>
      <w:r w:rsidR="008F0F30">
        <w:rPr>
          <w:rFonts w:ascii="Times New Roman" w:hAnsi="Times New Roman" w:cs="Times New Roman"/>
          <w:sz w:val="28"/>
          <w:szCs w:val="28"/>
        </w:rPr>
        <w:t>счёта 20135). При этом операции по движению денежных средств между счетами, а также между счетами и кассой учреждения не учитываются.</w:t>
      </w:r>
    </w:p>
    <w:p w:rsidR="00AA76C6" w:rsidRDefault="00AA76C6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 123 стр. 052 «Доходы от компенсации затрат государства» </w:t>
      </w:r>
      <w:r w:rsidR="00373FF0">
        <w:rPr>
          <w:rFonts w:ascii="Times New Roman" w:hAnsi="Times New Roman" w:cs="Times New Roman"/>
          <w:sz w:val="28"/>
          <w:szCs w:val="28"/>
        </w:rPr>
        <w:t>возврат</w:t>
      </w:r>
      <w:r w:rsidR="000617B2">
        <w:rPr>
          <w:rFonts w:ascii="Times New Roman" w:hAnsi="Times New Roman" w:cs="Times New Roman"/>
          <w:sz w:val="28"/>
          <w:szCs w:val="28"/>
        </w:rPr>
        <w:t>ы</w:t>
      </w:r>
      <w:r w:rsidR="00373FF0">
        <w:rPr>
          <w:rFonts w:ascii="Times New Roman" w:hAnsi="Times New Roman" w:cs="Times New Roman"/>
          <w:sz w:val="28"/>
          <w:szCs w:val="28"/>
        </w:rPr>
        <w:t xml:space="preserve"> деб</w:t>
      </w:r>
      <w:r w:rsidR="000617B2">
        <w:rPr>
          <w:rFonts w:ascii="Times New Roman" w:hAnsi="Times New Roman" w:cs="Times New Roman"/>
          <w:sz w:val="28"/>
          <w:szCs w:val="28"/>
        </w:rPr>
        <w:t>и</w:t>
      </w:r>
      <w:r w:rsidR="00373FF0">
        <w:rPr>
          <w:rFonts w:ascii="Times New Roman" w:hAnsi="Times New Roman" w:cs="Times New Roman"/>
          <w:sz w:val="28"/>
          <w:szCs w:val="28"/>
        </w:rPr>
        <w:t>торской задолженности прошлых лет по данной строке не учитыва</w:t>
      </w:r>
      <w:r w:rsidR="00524CA7">
        <w:rPr>
          <w:rFonts w:ascii="Times New Roman" w:hAnsi="Times New Roman" w:cs="Times New Roman"/>
          <w:sz w:val="28"/>
          <w:szCs w:val="28"/>
        </w:rPr>
        <w:t>ю</w:t>
      </w:r>
      <w:r w:rsidR="00373FF0">
        <w:rPr>
          <w:rFonts w:ascii="Times New Roman" w:hAnsi="Times New Roman" w:cs="Times New Roman"/>
          <w:sz w:val="28"/>
          <w:szCs w:val="28"/>
        </w:rPr>
        <w:t>тся (КД 113)</w:t>
      </w:r>
      <w:r w:rsidR="00524CA7">
        <w:rPr>
          <w:rFonts w:ascii="Times New Roman" w:hAnsi="Times New Roman" w:cs="Times New Roman"/>
          <w:sz w:val="28"/>
          <w:szCs w:val="28"/>
        </w:rPr>
        <w:t>.</w:t>
      </w:r>
    </w:p>
    <w:p w:rsidR="00524CA7" w:rsidRDefault="0049423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 723 составляется на основании данных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забалансовых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счетах 17 и 18, открытых к счетам 20111, 20134, 21003.</w:t>
      </w:r>
    </w:p>
    <w:p w:rsidR="00494232" w:rsidRPr="0002165D" w:rsidRDefault="00D2597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Счё</w:t>
      </w:r>
      <w:r w:rsidR="00494232">
        <w:rPr>
          <w:rFonts w:ascii="Times New Roman" w:hAnsi="Times New Roman" w:cs="Times New Roman"/>
          <w:sz w:val="28"/>
          <w:szCs w:val="28"/>
        </w:rPr>
        <w:t>т 17 отражается поступление доходов</w:t>
      </w:r>
      <w:r>
        <w:rPr>
          <w:rFonts w:ascii="Times New Roman" w:hAnsi="Times New Roman" w:cs="Times New Roman"/>
          <w:sz w:val="28"/>
          <w:szCs w:val="28"/>
        </w:rPr>
        <w:t xml:space="preserve">                  по КОСГУ 100, 400</w:t>
      </w:r>
    </w:p>
    <w:p w:rsidR="008A29C9" w:rsidRDefault="0049423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возврат доходов</w:t>
      </w:r>
    </w:p>
    <w:p w:rsidR="008A29C9" w:rsidRDefault="00D2597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КИФ 510</w:t>
      </w:r>
    </w:p>
    <w:p w:rsidR="00D25972" w:rsidRDefault="00D2597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возврат расходов прошлых лет</w:t>
      </w:r>
    </w:p>
    <w:p w:rsidR="00D25972" w:rsidRDefault="00D2597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Счёт 18 отражается расход текущего года</w:t>
      </w:r>
    </w:p>
    <w:p w:rsidR="00D25972" w:rsidRDefault="00D2597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восстановление расхода текущего года</w:t>
      </w:r>
    </w:p>
    <w:p w:rsidR="00D25972" w:rsidRDefault="00D2597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КИФ 610</w:t>
      </w:r>
    </w:p>
    <w:p w:rsidR="00D25972" w:rsidRDefault="00D2597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пример. В 2016 году поступили средства из ФСС 70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 прошлых лет, 30 тыс.руб. текущего года</w:t>
      </w:r>
      <w:r w:rsidR="000E1E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972" w:rsidRDefault="00D2597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з/счёт прошлый год + 70</w:t>
      </w:r>
    </w:p>
    <w:p w:rsidR="00D25972" w:rsidRDefault="00D2597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з/счёт текущий год – 30</w:t>
      </w:r>
    </w:p>
    <w:p w:rsidR="00D25972" w:rsidRDefault="00D2597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ф. 737 и 127 отражаются денежные средства и некассовые операции</w:t>
      </w:r>
    </w:p>
    <w:p w:rsidR="00D25972" w:rsidRDefault="00D2597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ф.723 и 123 только денежные средства.</w:t>
      </w:r>
    </w:p>
    <w:p w:rsidR="00D25972" w:rsidRDefault="00366F88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25972">
        <w:rPr>
          <w:rFonts w:ascii="Times New Roman" w:hAnsi="Times New Roman" w:cs="Times New Roman"/>
          <w:sz w:val="28"/>
          <w:szCs w:val="28"/>
        </w:rPr>
        <w:t>аздел 1. Поступление</w:t>
      </w:r>
    </w:p>
    <w:p w:rsidR="002E7181" w:rsidRDefault="00D2597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 723 заполняется </w:t>
      </w:r>
      <w:r w:rsidRPr="000A5EEE">
        <w:rPr>
          <w:rFonts w:ascii="Times New Roman" w:hAnsi="Times New Roman" w:cs="Times New Roman"/>
          <w:sz w:val="28"/>
          <w:szCs w:val="28"/>
        </w:rPr>
        <w:t>с учётом возвратов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7181" w:rsidRDefault="002E7181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Стр. 051 субсидии на выполнение муниципального задания и</w:t>
      </w:r>
      <w:proofErr w:type="gramStart"/>
      <w:r w:rsidR="000E1E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тр. 121 субсидии – в этих строках возврат</w:t>
      </w:r>
      <w:r w:rsidR="000E1E0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за прошлый год не отражаются. По стр. 121 отражаем субсидии по 5, 6.</w:t>
      </w:r>
    </w:p>
    <w:p w:rsidR="002E7181" w:rsidRDefault="002E7181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2. Выбытия заполняются с учётом возвратов, но только за текущий год.</w:t>
      </w:r>
    </w:p>
    <w:p w:rsidR="002E7181" w:rsidRDefault="002E7181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Перейдём к Разделу 3. Изменение остатков средств.</w:t>
      </w:r>
    </w:p>
    <w:p w:rsidR="002E7181" w:rsidRDefault="002E7181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400 = стр. 500 минус сумма строк 410 и 460</w:t>
      </w:r>
      <w:r w:rsidR="00AC6E52">
        <w:rPr>
          <w:rFonts w:ascii="Times New Roman" w:hAnsi="Times New Roman" w:cs="Times New Roman"/>
          <w:sz w:val="28"/>
          <w:szCs w:val="28"/>
        </w:rPr>
        <w:t>.</w:t>
      </w:r>
    </w:p>
    <w:p w:rsidR="002E7181" w:rsidRDefault="002E7181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410 «По операциям с денежными средствами, не относя</w:t>
      </w:r>
      <w:r w:rsidR="00AC6E52">
        <w:rPr>
          <w:rFonts w:ascii="Times New Roman" w:hAnsi="Times New Roman" w:cs="Times New Roman"/>
          <w:sz w:val="28"/>
          <w:szCs w:val="28"/>
        </w:rPr>
        <w:t>щимся</w:t>
      </w:r>
      <w:r>
        <w:rPr>
          <w:rFonts w:ascii="Times New Roman" w:hAnsi="Times New Roman" w:cs="Times New Roman"/>
          <w:sz w:val="28"/>
          <w:szCs w:val="28"/>
        </w:rPr>
        <w:t xml:space="preserve"> к поступлениям и выбытиям» = сумме строки 420, 430, 440, 450.</w:t>
      </w:r>
    </w:p>
    <w:p w:rsidR="002E7181" w:rsidRDefault="002E7181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420 «По возврату деб</w:t>
      </w:r>
      <w:r w:rsidR="00AC6E5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торской задолженности прошлых лет»</w:t>
      </w:r>
      <w:r w:rsidR="00AC6E52">
        <w:rPr>
          <w:rFonts w:ascii="Times New Roman" w:hAnsi="Times New Roman" w:cs="Times New Roman"/>
          <w:sz w:val="28"/>
          <w:szCs w:val="28"/>
        </w:rPr>
        <w:t>.</w:t>
      </w:r>
    </w:p>
    <w:p w:rsidR="002E7181" w:rsidRDefault="002E7181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421 «Возврат деб</w:t>
      </w:r>
      <w:r w:rsidR="00AC6E5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торской задолженности прошлых лет» отражается сумма восстановления кассового расхода прошлых лет» со знаком </w:t>
      </w:r>
      <w:r w:rsidR="00BA44B6">
        <w:rPr>
          <w:rFonts w:ascii="Times New Roman" w:hAnsi="Times New Roman" w:cs="Times New Roman"/>
          <w:sz w:val="28"/>
          <w:szCs w:val="28"/>
        </w:rPr>
        <w:t xml:space="preserve">« </w:t>
      </w:r>
      <w:proofErr w:type="gramStart"/>
      <w:r w:rsidR="00BA44B6">
        <w:rPr>
          <w:rFonts w:ascii="Times New Roman" w:hAnsi="Times New Roman" w:cs="Times New Roman"/>
          <w:sz w:val="28"/>
          <w:szCs w:val="28"/>
        </w:rPr>
        <w:t>- »</w:t>
      </w:r>
      <w:proofErr w:type="gramEnd"/>
      <w:r w:rsidR="00AC6E52">
        <w:rPr>
          <w:rFonts w:ascii="Times New Roman" w:hAnsi="Times New Roman" w:cs="Times New Roman"/>
          <w:sz w:val="28"/>
          <w:szCs w:val="28"/>
        </w:rPr>
        <w:t>.</w:t>
      </w:r>
      <w:r w:rsidR="00BA44B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A44B6" w:rsidRDefault="00BA44B6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422 «По возврату остатков субсидий прошлых лет» « + »; «По возврату остатков трансфертов прошлых лет»</w:t>
      </w:r>
      <w:r w:rsidRPr="00BA44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 + » код 219.</w:t>
      </w:r>
    </w:p>
    <w:p w:rsidR="00BA44B6" w:rsidRDefault="00BA44B6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430 «По операциям с денежными обеспечениями»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сч</w:t>
      </w:r>
      <w:proofErr w:type="spellEnd"/>
      <w:r>
        <w:rPr>
          <w:rFonts w:ascii="Times New Roman" w:hAnsi="Times New Roman" w:cs="Times New Roman"/>
          <w:sz w:val="28"/>
          <w:szCs w:val="28"/>
        </w:rPr>
        <w:t>. 21005</w:t>
      </w:r>
      <w:r w:rsidR="00AC6E52">
        <w:rPr>
          <w:rFonts w:ascii="Times New Roman" w:hAnsi="Times New Roman" w:cs="Times New Roman"/>
          <w:sz w:val="28"/>
          <w:szCs w:val="28"/>
        </w:rPr>
        <w:t>.</w:t>
      </w:r>
    </w:p>
    <w:p w:rsidR="00871640" w:rsidRDefault="00BA44B6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440 «Со средствами во времен</w:t>
      </w:r>
      <w:r w:rsidR="00871640">
        <w:rPr>
          <w:rFonts w:ascii="Times New Roman" w:hAnsi="Times New Roman" w:cs="Times New Roman"/>
          <w:sz w:val="28"/>
          <w:szCs w:val="28"/>
        </w:rPr>
        <w:t xml:space="preserve">ном распоряжении» приход « </w:t>
      </w:r>
      <w:proofErr w:type="gramStart"/>
      <w:r w:rsidR="00871640">
        <w:rPr>
          <w:rFonts w:ascii="Times New Roman" w:hAnsi="Times New Roman" w:cs="Times New Roman"/>
          <w:sz w:val="28"/>
          <w:szCs w:val="28"/>
        </w:rPr>
        <w:t>- »</w:t>
      </w:r>
      <w:proofErr w:type="gramEnd"/>
      <w:r w:rsidR="00871640">
        <w:rPr>
          <w:rFonts w:ascii="Times New Roman" w:hAnsi="Times New Roman" w:cs="Times New Roman"/>
          <w:sz w:val="28"/>
          <w:szCs w:val="28"/>
        </w:rPr>
        <w:t>, расход « + »</w:t>
      </w:r>
      <w:r w:rsidR="00AC6E52">
        <w:rPr>
          <w:rFonts w:ascii="Times New Roman" w:hAnsi="Times New Roman" w:cs="Times New Roman"/>
          <w:sz w:val="28"/>
          <w:szCs w:val="28"/>
        </w:rPr>
        <w:t>.</w:t>
      </w:r>
    </w:p>
    <w:p w:rsidR="00BA44B6" w:rsidRDefault="00871640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501 «Изменение остатков средств за счёт увеличения денежных средств</w:t>
      </w:r>
      <w:r w:rsidR="00DD51B3">
        <w:rPr>
          <w:rFonts w:ascii="Times New Roman" w:hAnsi="Times New Roman" w:cs="Times New Roman"/>
          <w:sz w:val="28"/>
          <w:szCs w:val="28"/>
        </w:rPr>
        <w:t xml:space="preserve">» обороты по Д-т счетов </w:t>
      </w:r>
      <w:proofErr w:type="gramStart"/>
      <w:r w:rsidR="00DD51B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DD51B3">
        <w:rPr>
          <w:rFonts w:ascii="Times New Roman" w:hAnsi="Times New Roman" w:cs="Times New Roman"/>
          <w:sz w:val="28"/>
          <w:szCs w:val="28"/>
        </w:rPr>
        <w:t>/у 21002, 21003, 21004, 30405, 201 (за исключением 20135).</w:t>
      </w:r>
      <w:r w:rsidR="00BA44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1B3" w:rsidRDefault="00DD51B3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б/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 а/у </w:t>
      </w:r>
      <w:r w:rsidR="00AC6E52">
        <w:rPr>
          <w:rFonts w:ascii="Times New Roman" w:hAnsi="Times New Roman" w:cs="Times New Roman"/>
          <w:sz w:val="28"/>
          <w:szCs w:val="28"/>
        </w:rPr>
        <w:t>стр.501</w:t>
      </w:r>
      <w:r>
        <w:rPr>
          <w:rFonts w:ascii="Times New Roman" w:hAnsi="Times New Roman" w:cs="Times New Roman"/>
          <w:sz w:val="28"/>
          <w:szCs w:val="28"/>
        </w:rPr>
        <w:t xml:space="preserve"> сверя</w:t>
      </w:r>
      <w:r w:rsidR="00AC6E5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тся со стр. 710 гр. 9 ф. 0503737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денежных средств во временном распоряжении, без учёта некассовых операций.</w:t>
      </w:r>
    </w:p>
    <w:p w:rsidR="00DD51B3" w:rsidRDefault="00DD51B3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502 «За счёт уменьшения денежных средств» обороты по К-т счетов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/у 21002, 21003, 21004, 30405, 201 (за исключением 20135). Б/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а/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сверяется со стр. 720 гр. 9 ф. 0503737 и выбытие денежных средств во временном распоряжении, без учёта некассовых операций. Стр. 501</w:t>
      </w:r>
      <w:r w:rsidR="004218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 - »</w:t>
      </w:r>
      <w:r w:rsidR="00421867">
        <w:rPr>
          <w:rFonts w:ascii="Times New Roman" w:hAnsi="Times New Roman" w:cs="Times New Roman"/>
          <w:sz w:val="28"/>
          <w:szCs w:val="28"/>
        </w:rPr>
        <w:t>,</w:t>
      </w:r>
    </w:p>
    <w:p w:rsidR="002E7181" w:rsidRDefault="00421867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Стр. 502</w:t>
      </w:r>
      <w:r w:rsidR="00AC6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 + ».</w:t>
      </w:r>
    </w:p>
    <w:p w:rsidR="00421867" w:rsidRDefault="00421867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проверки стр. 010 – стр. 210 = стр. 400 с противоположным знаком.</w:t>
      </w:r>
    </w:p>
    <w:p w:rsidR="00AC6E52" w:rsidRDefault="00421867" w:rsidP="004218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E52">
        <w:rPr>
          <w:rFonts w:ascii="Times New Roman" w:hAnsi="Times New Roman" w:cs="Times New Roman"/>
          <w:b/>
          <w:sz w:val="28"/>
          <w:szCs w:val="28"/>
        </w:rPr>
        <w:t>Ф. 0503127 «Отчёт об исполнении бюджета…»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E52" w:rsidRDefault="00AC6E52" w:rsidP="004218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1867" w:rsidRDefault="00AC6E5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421867">
        <w:rPr>
          <w:rFonts w:ascii="Times New Roman" w:hAnsi="Times New Roman" w:cs="Times New Roman"/>
          <w:sz w:val="28"/>
          <w:szCs w:val="28"/>
        </w:rPr>
        <w:t>орма не изменилась.</w:t>
      </w:r>
    </w:p>
    <w:p w:rsidR="00421867" w:rsidRDefault="00421867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разделе Доходы плановые назначения зап</w:t>
      </w:r>
      <w:r w:rsidR="00BB5F50">
        <w:rPr>
          <w:rFonts w:ascii="Times New Roman" w:hAnsi="Times New Roman" w:cs="Times New Roman"/>
          <w:sz w:val="28"/>
          <w:szCs w:val="28"/>
        </w:rPr>
        <w:t>олня</w:t>
      </w:r>
      <w:r>
        <w:rPr>
          <w:rFonts w:ascii="Times New Roman" w:hAnsi="Times New Roman" w:cs="Times New Roman"/>
          <w:sz w:val="28"/>
          <w:szCs w:val="28"/>
        </w:rPr>
        <w:t>ются на основании счёта 504 «Сметные (плановые, прогнозные) назначения».</w:t>
      </w:r>
    </w:p>
    <w:p w:rsidR="00421867" w:rsidRDefault="00421867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бюджетном учёте  отразить показатели плановых назначений по доходам на 2016 год бухгалтерской записью: Д 150710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150410.</w:t>
      </w:r>
    </w:p>
    <w:p w:rsidR="00421867" w:rsidRDefault="00421867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отражаем по видам расходов без КОСГУ.</w:t>
      </w:r>
    </w:p>
    <w:p w:rsidR="00BB5F50" w:rsidRDefault="00BB5F50" w:rsidP="0042186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1867" w:rsidRPr="00BB5F50" w:rsidRDefault="00421867" w:rsidP="0042186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F50">
        <w:rPr>
          <w:rFonts w:ascii="Times New Roman" w:hAnsi="Times New Roman" w:cs="Times New Roman"/>
          <w:b/>
          <w:sz w:val="28"/>
          <w:szCs w:val="28"/>
        </w:rPr>
        <w:t xml:space="preserve">Ф.0503128 «Отчёт о бюджетных обязательствах» </w:t>
      </w:r>
      <w:proofErr w:type="gramStart"/>
      <w:r w:rsidRPr="00BB5F50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BB5F50">
        <w:rPr>
          <w:rFonts w:ascii="Times New Roman" w:hAnsi="Times New Roman" w:cs="Times New Roman"/>
          <w:b/>
          <w:sz w:val="28"/>
          <w:szCs w:val="28"/>
        </w:rPr>
        <w:t xml:space="preserve"> к/у.</w:t>
      </w:r>
    </w:p>
    <w:p w:rsidR="00421867" w:rsidRPr="00BB5F50" w:rsidRDefault="00421867" w:rsidP="0042186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F50">
        <w:rPr>
          <w:rFonts w:ascii="Times New Roman" w:hAnsi="Times New Roman" w:cs="Times New Roman"/>
          <w:b/>
          <w:sz w:val="28"/>
          <w:szCs w:val="28"/>
        </w:rPr>
        <w:t xml:space="preserve">Ф. 0503738 «Отчёт об обязательствах учреждения» </w:t>
      </w:r>
      <w:proofErr w:type="gramStart"/>
      <w:r w:rsidRPr="00BB5F50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BB5F50">
        <w:rPr>
          <w:rFonts w:ascii="Times New Roman" w:hAnsi="Times New Roman" w:cs="Times New Roman"/>
          <w:b/>
          <w:sz w:val="28"/>
          <w:szCs w:val="28"/>
        </w:rPr>
        <w:t xml:space="preserve"> б/у и а/у.</w:t>
      </w:r>
    </w:p>
    <w:p w:rsidR="00BB5F50" w:rsidRDefault="00BB5F50" w:rsidP="004218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1867" w:rsidRDefault="00421867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 128 расходная классификация </w:t>
      </w:r>
      <w:r w:rsidR="00CE6D8A">
        <w:rPr>
          <w:rFonts w:ascii="Times New Roman" w:hAnsi="Times New Roman" w:cs="Times New Roman"/>
          <w:sz w:val="28"/>
          <w:szCs w:val="28"/>
        </w:rPr>
        <w:t>заканчивается ВР, и без кода главы.</w:t>
      </w:r>
    </w:p>
    <w:p w:rsidR="00CE6D8A" w:rsidRDefault="00CE6D8A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 738 зап</w:t>
      </w:r>
      <w:r w:rsidR="00BB5F50">
        <w:rPr>
          <w:rFonts w:ascii="Times New Roman" w:hAnsi="Times New Roman" w:cs="Times New Roman"/>
          <w:sz w:val="28"/>
          <w:szCs w:val="28"/>
        </w:rPr>
        <w:t xml:space="preserve">олняется </w:t>
      </w:r>
      <w:r>
        <w:rPr>
          <w:rFonts w:ascii="Times New Roman" w:hAnsi="Times New Roman" w:cs="Times New Roman"/>
          <w:sz w:val="28"/>
          <w:szCs w:val="28"/>
        </w:rPr>
        <w:t xml:space="preserve"> по ВР. Поэтому учёт кассового расхода необходимо организовать по ВР и </w:t>
      </w:r>
      <w:r w:rsidRPr="000A5EEE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раздела счетов санкционирования.</w:t>
      </w:r>
    </w:p>
    <w:p w:rsidR="00CE6D8A" w:rsidRDefault="00CE6D8A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3. Обязательства финансовых годов, следующих за текущим годом.</w:t>
      </w:r>
    </w:p>
    <w:p w:rsidR="00CE6D8A" w:rsidRDefault="00CE6D8A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квартальном отчёте отражаем договора, подлежащие оплате в 2017 году и резервы по отпускам. 2017 год</w:t>
      </w:r>
      <w:r w:rsidR="00BB5F5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у нас нет. По резервам принятые обязательства ф. 128 гр. 7, ф. 738 гр. 6 сальдо по счёту 50299.</w:t>
      </w:r>
    </w:p>
    <w:p w:rsidR="00B958B8" w:rsidRDefault="00B958B8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 Письма Министерства финансов Российской Федерации от 20.05.2015 года Сальдо по счёту 50299 на любой момент времени равен остатку по счёту 40160.</w:t>
      </w:r>
    </w:p>
    <w:p w:rsidR="00BB5F50" w:rsidRDefault="00BB5F50" w:rsidP="0042186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5F50" w:rsidRDefault="00B958B8" w:rsidP="004218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F50">
        <w:rPr>
          <w:rFonts w:ascii="Times New Roman" w:hAnsi="Times New Roman" w:cs="Times New Roman"/>
          <w:b/>
          <w:sz w:val="28"/>
          <w:szCs w:val="28"/>
        </w:rPr>
        <w:t>Ф. 0503737 «Отчёт об исполнении учреждением плана его финансово-хозяйственной деятельности»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F50" w:rsidRDefault="00BB5F50" w:rsidP="004218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58B8" w:rsidRPr="00BA2844" w:rsidRDefault="00B958B8" w:rsidP="000A5EE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б/у и а/у Изменений много.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Заполняется форма по ВФО 2, 4, 5, 6, 7 </w:t>
      </w:r>
      <w:r w:rsidRPr="00BA2844">
        <w:rPr>
          <w:rFonts w:ascii="Times New Roman" w:hAnsi="Times New Roman" w:cs="Times New Roman"/>
          <w:b/>
          <w:sz w:val="28"/>
          <w:szCs w:val="28"/>
        </w:rPr>
        <w:t xml:space="preserve">по 3 не составляем. </w:t>
      </w:r>
    </w:p>
    <w:p w:rsidR="00B958B8" w:rsidRDefault="00B958B8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1 Доходы. В гр. 3 код КОСГУ. В гр. 1 наименование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приказа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65н. Гр.4 «Утверждено плановых назначений» - план ФХД</w:t>
      </w:r>
      <w:r w:rsidR="00900C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сч</w:t>
      </w:r>
      <w:proofErr w:type="spellEnd"/>
      <w:r>
        <w:rPr>
          <w:rFonts w:ascii="Times New Roman" w:hAnsi="Times New Roman" w:cs="Times New Roman"/>
          <w:sz w:val="28"/>
          <w:szCs w:val="28"/>
        </w:rPr>
        <w:t>. 504. Гр</w:t>
      </w:r>
      <w:r w:rsidR="00BB5F50">
        <w:rPr>
          <w:rFonts w:ascii="Times New Roman" w:hAnsi="Times New Roman" w:cs="Times New Roman"/>
          <w:sz w:val="28"/>
          <w:szCs w:val="28"/>
        </w:rPr>
        <w:t>афы</w:t>
      </w:r>
      <w:r w:rsidR="004A311A">
        <w:rPr>
          <w:rFonts w:ascii="Times New Roman" w:hAnsi="Times New Roman" w:cs="Times New Roman"/>
          <w:sz w:val="28"/>
          <w:szCs w:val="28"/>
        </w:rPr>
        <w:t xml:space="preserve"> с 5 по 8 в доходах не отражаем возврат остатка субсидий за прошлый год – уйдут в </w:t>
      </w:r>
      <w:r w:rsidR="004A311A" w:rsidRPr="000A5EEE">
        <w:rPr>
          <w:rFonts w:ascii="Times New Roman" w:hAnsi="Times New Roman" w:cs="Times New Roman"/>
          <w:sz w:val="28"/>
          <w:szCs w:val="28"/>
        </w:rPr>
        <w:t>III</w:t>
      </w:r>
      <w:r w:rsidR="004A311A">
        <w:rPr>
          <w:rFonts w:ascii="Times New Roman" w:hAnsi="Times New Roman" w:cs="Times New Roman"/>
          <w:sz w:val="28"/>
          <w:szCs w:val="28"/>
        </w:rPr>
        <w:t xml:space="preserve"> раздел. Покажем доходы </w:t>
      </w:r>
      <w:r w:rsidR="00BB5F50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4A311A">
        <w:rPr>
          <w:rFonts w:ascii="Times New Roman" w:hAnsi="Times New Roman" w:cs="Times New Roman"/>
          <w:sz w:val="28"/>
          <w:szCs w:val="28"/>
        </w:rPr>
        <w:t xml:space="preserve">текущего года. Учёт на </w:t>
      </w:r>
      <w:proofErr w:type="spellStart"/>
      <w:r w:rsidR="004A311A">
        <w:rPr>
          <w:rFonts w:ascii="Times New Roman" w:hAnsi="Times New Roman" w:cs="Times New Roman"/>
          <w:sz w:val="28"/>
          <w:szCs w:val="28"/>
        </w:rPr>
        <w:t>забалансовых</w:t>
      </w:r>
      <w:proofErr w:type="spellEnd"/>
      <w:r w:rsidR="004A311A">
        <w:rPr>
          <w:rFonts w:ascii="Times New Roman" w:hAnsi="Times New Roman" w:cs="Times New Roman"/>
          <w:sz w:val="28"/>
          <w:szCs w:val="28"/>
        </w:rPr>
        <w:t xml:space="preserve"> счетах 17 организовать по КОСГУ 130, 180, 440; </w:t>
      </w:r>
      <w:r w:rsidR="00BB5F50">
        <w:rPr>
          <w:rFonts w:ascii="Times New Roman" w:hAnsi="Times New Roman" w:cs="Times New Roman"/>
          <w:sz w:val="28"/>
          <w:szCs w:val="28"/>
        </w:rPr>
        <w:t xml:space="preserve">на </w:t>
      </w:r>
      <w:r w:rsidR="004A311A">
        <w:rPr>
          <w:rFonts w:ascii="Times New Roman" w:hAnsi="Times New Roman" w:cs="Times New Roman"/>
          <w:sz w:val="28"/>
          <w:szCs w:val="28"/>
        </w:rPr>
        <w:t>18 по видам расходов с аналитикой по КОСГУ.</w:t>
      </w:r>
    </w:p>
    <w:p w:rsidR="004A311A" w:rsidRDefault="004A311A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 Расходы.</w:t>
      </w:r>
    </w:p>
    <w:p w:rsidR="004A311A" w:rsidRDefault="004A311A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Гр. 3 заполняется по ВР, в гр. 1 наименование согласно 65н. Из расходов ушла стр. 300 по расходам прошлых лет. Гр. 5-8 заполняем только расходы текущего</w:t>
      </w:r>
      <w:r w:rsidR="00C97B58">
        <w:rPr>
          <w:rFonts w:ascii="Times New Roman" w:hAnsi="Times New Roman" w:cs="Times New Roman"/>
          <w:sz w:val="28"/>
          <w:szCs w:val="28"/>
        </w:rPr>
        <w:t xml:space="preserve"> </w:t>
      </w:r>
      <w:r w:rsidR="00C97B58">
        <w:rPr>
          <w:rFonts w:ascii="Times New Roman" w:hAnsi="Times New Roman" w:cs="Times New Roman"/>
          <w:sz w:val="28"/>
          <w:szCs w:val="28"/>
        </w:rPr>
        <w:lastRenderedPageBreak/>
        <w:t xml:space="preserve">года, за минусом возврата текущего года. Возврат расхода прошлых лет ушли в </w:t>
      </w:r>
      <w:r w:rsidR="00C97B58" w:rsidRPr="000A5EEE">
        <w:rPr>
          <w:rFonts w:ascii="Times New Roman" w:hAnsi="Times New Roman" w:cs="Times New Roman"/>
          <w:sz w:val="28"/>
          <w:szCs w:val="28"/>
        </w:rPr>
        <w:t>III</w:t>
      </w:r>
      <w:r w:rsidR="00C97B58" w:rsidRPr="00C97B58">
        <w:rPr>
          <w:rFonts w:ascii="Times New Roman" w:hAnsi="Times New Roman" w:cs="Times New Roman"/>
          <w:sz w:val="28"/>
          <w:szCs w:val="28"/>
        </w:rPr>
        <w:t xml:space="preserve"> </w:t>
      </w:r>
      <w:r w:rsidR="00C97B58">
        <w:rPr>
          <w:rFonts w:ascii="Times New Roman" w:hAnsi="Times New Roman" w:cs="Times New Roman"/>
          <w:sz w:val="28"/>
          <w:szCs w:val="28"/>
        </w:rPr>
        <w:t>раздел.</w:t>
      </w:r>
    </w:p>
    <w:p w:rsidR="00C97B58" w:rsidRDefault="00C97B58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450 = стр. 010 минус стр. 200.</w:t>
      </w:r>
    </w:p>
    <w:p w:rsidR="00C97B58" w:rsidRDefault="00C97B58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0A5EEE">
        <w:rPr>
          <w:rFonts w:ascii="Times New Roman" w:hAnsi="Times New Roman" w:cs="Times New Roman"/>
          <w:sz w:val="28"/>
          <w:szCs w:val="28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Источники финансирования дефицита бюджета стр. 500 = стр. 450 с противоположным знаком. Появилась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стр. 590. Стр. 590 = сумме строк 591 и 592.</w:t>
      </w:r>
    </w:p>
    <w:p w:rsidR="00C97B58" w:rsidRDefault="00C97B58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591 «Поступление денежных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очие» код аналитики 510 – восстановление расходов прошлых лет; возврат ранее перечисленного денежного обеспечения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сч</w:t>
      </w:r>
      <w:proofErr w:type="spellEnd"/>
      <w:r>
        <w:rPr>
          <w:rFonts w:ascii="Times New Roman" w:hAnsi="Times New Roman" w:cs="Times New Roman"/>
          <w:sz w:val="28"/>
          <w:szCs w:val="28"/>
        </w:rPr>
        <w:t>. 21005</w:t>
      </w:r>
      <w:r w:rsidR="00BB5F50">
        <w:rPr>
          <w:rFonts w:ascii="Times New Roman" w:hAnsi="Times New Roman" w:cs="Times New Roman"/>
          <w:sz w:val="28"/>
          <w:szCs w:val="28"/>
        </w:rPr>
        <w:t>.</w:t>
      </w:r>
    </w:p>
    <w:p w:rsidR="00C97B58" w:rsidRDefault="00C97B58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592 «Выбытие дене</w:t>
      </w:r>
      <w:r w:rsidR="00BB5F50">
        <w:rPr>
          <w:rFonts w:ascii="Times New Roman" w:hAnsi="Times New Roman" w:cs="Times New Roman"/>
          <w:sz w:val="28"/>
          <w:szCs w:val="28"/>
        </w:rPr>
        <w:t>жных средств» код аналитики 610</w:t>
      </w:r>
      <w:r>
        <w:rPr>
          <w:rFonts w:ascii="Times New Roman" w:hAnsi="Times New Roman" w:cs="Times New Roman"/>
          <w:sz w:val="28"/>
          <w:szCs w:val="28"/>
        </w:rPr>
        <w:t xml:space="preserve"> – возврат остатка субсиди</w:t>
      </w:r>
      <w:r w:rsidR="00BB5F5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прошлых лет; перечисление денежного обеспечения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21005. Суммы отражаются по стр. 591 </w:t>
      </w:r>
      <w:r w:rsidR="00BB5F5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 знаком « + », по стр. 592 со знаком « </w:t>
      </w:r>
      <w:proofErr w:type="gramStart"/>
      <w:r>
        <w:rPr>
          <w:rFonts w:ascii="Times New Roman" w:hAnsi="Times New Roman" w:cs="Times New Roman"/>
          <w:sz w:val="28"/>
          <w:szCs w:val="28"/>
        </w:rPr>
        <w:t>- »</w:t>
      </w:r>
      <w:proofErr w:type="gramEnd"/>
      <w:r w:rsidR="00F173B4">
        <w:rPr>
          <w:rFonts w:ascii="Times New Roman" w:hAnsi="Times New Roman" w:cs="Times New Roman"/>
          <w:sz w:val="28"/>
          <w:szCs w:val="28"/>
        </w:rPr>
        <w:t>. Заполнение строк 700, 710, 720, 730, 731, 732 не изменилось.</w:t>
      </w:r>
    </w:p>
    <w:p w:rsidR="00F173B4" w:rsidRDefault="00F173B4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591 и 592 расшифровываются в </w:t>
      </w:r>
      <w:r w:rsidRPr="000A5EEE">
        <w:rPr>
          <w:rFonts w:ascii="Times New Roman" w:hAnsi="Times New Roman" w:cs="Times New Roman"/>
          <w:sz w:val="28"/>
          <w:szCs w:val="28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разделе по стр. 950.</w:t>
      </w:r>
    </w:p>
    <w:p w:rsidR="00F173B4" w:rsidRDefault="00F173B4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4. Сведения о возвратах остатков субсидий и расходов прошлых лет.</w:t>
      </w:r>
    </w:p>
    <w:p w:rsidR="00F173B4" w:rsidRDefault="00F173B4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910  Возвращено остатка субсидий прошлых лет – заполняем по КОСГУ. Стр. 950 Возвращено расходов прошлых лет. Заполняем по ВР.</w:t>
      </w:r>
    </w:p>
    <w:p w:rsidR="00BB5F50" w:rsidRDefault="00F173B4" w:rsidP="004218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F50">
        <w:rPr>
          <w:rFonts w:ascii="Times New Roman" w:hAnsi="Times New Roman" w:cs="Times New Roman"/>
          <w:b/>
          <w:sz w:val="28"/>
          <w:szCs w:val="28"/>
        </w:rPr>
        <w:t xml:space="preserve">Сведения по </w:t>
      </w:r>
      <w:proofErr w:type="gramStart"/>
      <w:r w:rsidR="000F138C" w:rsidRPr="00BB5F50">
        <w:rPr>
          <w:rFonts w:ascii="Times New Roman" w:hAnsi="Times New Roman" w:cs="Times New Roman"/>
          <w:b/>
          <w:sz w:val="28"/>
          <w:szCs w:val="28"/>
        </w:rPr>
        <w:t>дебиторский</w:t>
      </w:r>
      <w:proofErr w:type="gramEnd"/>
      <w:r w:rsidR="000F138C" w:rsidRPr="00BB5F50">
        <w:rPr>
          <w:rFonts w:ascii="Times New Roman" w:hAnsi="Times New Roman" w:cs="Times New Roman"/>
          <w:b/>
          <w:sz w:val="28"/>
          <w:szCs w:val="28"/>
        </w:rPr>
        <w:t xml:space="preserve"> и кредиторской задолженности</w:t>
      </w:r>
      <w:r w:rsidR="000F13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5284" w:rsidRDefault="006E5284" w:rsidP="004218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73B4" w:rsidRDefault="00900C11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B5F50">
        <w:rPr>
          <w:rFonts w:ascii="Times New Roman" w:hAnsi="Times New Roman" w:cs="Times New Roman"/>
          <w:sz w:val="28"/>
          <w:szCs w:val="28"/>
        </w:rPr>
        <w:t xml:space="preserve">ля к/у ф. 0503169, </w:t>
      </w:r>
      <w:proofErr w:type="gramStart"/>
      <w:r w:rsidR="00BB5F50">
        <w:rPr>
          <w:rFonts w:ascii="Times New Roman" w:hAnsi="Times New Roman" w:cs="Times New Roman"/>
          <w:sz w:val="28"/>
          <w:szCs w:val="28"/>
        </w:rPr>
        <w:t>для б</w:t>
      </w:r>
      <w:proofErr w:type="gramEnd"/>
      <w:r w:rsidR="00BB5F50">
        <w:rPr>
          <w:rFonts w:ascii="Times New Roman" w:hAnsi="Times New Roman" w:cs="Times New Roman"/>
          <w:sz w:val="28"/>
          <w:szCs w:val="28"/>
        </w:rPr>
        <w:t xml:space="preserve">/у и а/у ф.0503769. </w:t>
      </w:r>
      <w:r w:rsidR="000F138C">
        <w:rPr>
          <w:rFonts w:ascii="Times New Roman" w:hAnsi="Times New Roman" w:cs="Times New Roman"/>
          <w:sz w:val="28"/>
          <w:szCs w:val="28"/>
        </w:rPr>
        <w:t xml:space="preserve">Форма изменилась. Ф. 169 составляется по видам деятельности: </w:t>
      </w:r>
      <w:proofErr w:type="gramStart"/>
      <w:r w:rsidR="000F138C">
        <w:rPr>
          <w:rFonts w:ascii="Times New Roman" w:hAnsi="Times New Roman" w:cs="Times New Roman"/>
          <w:sz w:val="28"/>
          <w:szCs w:val="28"/>
        </w:rPr>
        <w:t>бюджетная</w:t>
      </w:r>
      <w:proofErr w:type="gramEnd"/>
      <w:r w:rsidR="000F138C">
        <w:rPr>
          <w:rFonts w:ascii="Times New Roman" w:hAnsi="Times New Roman" w:cs="Times New Roman"/>
          <w:sz w:val="28"/>
          <w:szCs w:val="28"/>
        </w:rPr>
        <w:t xml:space="preserve"> и по средствам во временном распоряжении</w:t>
      </w:r>
      <w:r w:rsidR="007C46DA">
        <w:rPr>
          <w:rFonts w:ascii="Times New Roman" w:hAnsi="Times New Roman" w:cs="Times New Roman"/>
          <w:sz w:val="28"/>
          <w:szCs w:val="28"/>
        </w:rPr>
        <w:t>.</w:t>
      </w:r>
      <w:r w:rsidR="000F138C">
        <w:rPr>
          <w:rFonts w:ascii="Times New Roman" w:hAnsi="Times New Roman" w:cs="Times New Roman"/>
          <w:sz w:val="28"/>
          <w:szCs w:val="28"/>
        </w:rPr>
        <w:t xml:space="preserve"> </w:t>
      </w:r>
      <w:r w:rsidR="007C46DA">
        <w:rPr>
          <w:rFonts w:ascii="Times New Roman" w:hAnsi="Times New Roman" w:cs="Times New Roman"/>
          <w:sz w:val="28"/>
          <w:szCs w:val="28"/>
        </w:rPr>
        <w:t>У</w:t>
      </w:r>
      <w:r w:rsidR="000F138C">
        <w:rPr>
          <w:rFonts w:ascii="Times New Roman" w:hAnsi="Times New Roman" w:cs="Times New Roman"/>
          <w:sz w:val="28"/>
          <w:szCs w:val="28"/>
        </w:rPr>
        <w:t>казывается 26 знаков.</w:t>
      </w:r>
    </w:p>
    <w:p w:rsidR="000F138C" w:rsidRDefault="000F138C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 769 составляется по видам финансового обеспечения: </w:t>
      </w:r>
      <w:r w:rsidRPr="00900C11">
        <w:rPr>
          <w:rFonts w:ascii="Times New Roman" w:hAnsi="Times New Roman" w:cs="Times New Roman"/>
          <w:b/>
          <w:sz w:val="28"/>
          <w:szCs w:val="28"/>
        </w:rPr>
        <w:t>2, 4, 5, 6, 7, 3.</w:t>
      </w:r>
      <w:r>
        <w:rPr>
          <w:rFonts w:ascii="Times New Roman" w:hAnsi="Times New Roman" w:cs="Times New Roman"/>
          <w:sz w:val="28"/>
          <w:szCs w:val="28"/>
        </w:rPr>
        <w:t xml:space="preserve"> В гр. 1 указано: номер счёта. Предполагается 14 нолей ВР код счёта. Посмотрим, как будет в программном обеспечении.</w:t>
      </w:r>
    </w:p>
    <w:p w:rsidR="000F138C" w:rsidRDefault="000F138C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состоит из остатков на начало и конец года</w:t>
      </w:r>
      <w:r w:rsidR="007C46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увеличение, уменьшение задолженности. Остатки подразделяются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долгосрочные и просроченные.</w:t>
      </w:r>
    </w:p>
    <w:p w:rsidR="000F138C" w:rsidRDefault="000F138C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Дебиторская задолженность составляется по счетам – 205, 206, 208, 209, 21010, 2</w:t>
      </w:r>
      <w:r w:rsidR="007C46D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005</w:t>
      </w:r>
      <w:r w:rsidR="000A7F10">
        <w:rPr>
          <w:rFonts w:ascii="Times New Roman" w:hAnsi="Times New Roman" w:cs="Times New Roman"/>
          <w:sz w:val="28"/>
          <w:szCs w:val="28"/>
        </w:rPr>
        <w:t xml:space="preserve">, 303. </w:t>
      </w:r>
    </w:p>
    <w:p w:rsidR="000A7F10" w:rsidRDefault="000A7F10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Кредиторская задолженность составляется по счетам – 205, 208, 209, 302, 303, 30402, 30403, 30404.</w:t>
      </w:r>
    </w:p>
    <w:p w:rsidR="005632F3" w:rsidRPr="005632F3" w:rsidRDefault="005632F3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32F3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32F3">
        <w:rPr>
          <w:rFonts w:ascii="Times New Roman" w:hAnsi="Times New Roman" w:cs="Times New Roman"/>
          <w:sz w:val="28"/>
          <w:szCs w:val="28"/>
        </w:rPr>
        <w:t xml:space="preserve">Освещение </w:t>
      </w:r>
      <w:r>
        <w:rPr>
          <w:rFonts w:ascii="Times New Roman" w:hAnsi="Times New Roman" w:cs="Times New Roman"/>
          <w:sz w:val="28"/>
          <w:szCs w:val="28"/>
        </w:rPr>
        <w:t>информации, полученной на курсах повышения квалификации в марте 2016г. главным бухгалтером детдома Е.Ю.Васильевой</w:t>
      </w:r>
    </w:p>
    <w:p w:rsidR="000A7F10" w:rsidRDefault="000A7F10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Изменение задолженности</w:t>
      </w:r>
      <w:r w:rsidR="0049076E">
        <w:rPr>
          <w:rFonts w:ascii="Times New Roman" w:hAnsi="Times New Roman" w:cs="Times New Roman"/>
          <w:sz w:val="28"/>
          <w:szCs w:val="28"/>
        </w:rPr>
        <w:t xml:space="preserve"> графы 5 – 8. </w:t>
      </w:r>
      <w:proofErr w:type="gramStart"/>
      <w:r w:rsidR="0049076E">
        <w:rPr>
          <w:rFonts w:ascii="Times New Roman" w:hAnsi="Times New Roman" w:cs="Times New Roman"/>
          <w:sz w:val="28"/>
          <w:szCs w:val="28"/>
        </w:rPr>
        <w:t>Формируются</w:t>
      </w:r>
      <w:proofErr w:type="gramEnd"/>
      <w:r w:rsidR="0049076E">
        <w:rPr>
          <w:rFonts w:ascii="Times New Roman" w:hAnsi="Times New Roman" w:cs="Times New Roman"/>
          <w:sz w:val="28"/>
          <w:szCs w:val="28"/>
        </w:rPr>
        <w:t xml:space="preserve"> начиная с отчетности на 01.07.2016 г. Про ф.0503769 таких указаний пока нет. </w:t>
      </w:r>
      <w:proofErr w:type="gramStart"/>
      <w:r w:rsidR="0049076E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="0049076E">
        <w:rPr>
          <w:rFonts w:ascii="Times New Roman" w:hAnsi="Times New Roman" w:cs="Times New Roman"/>
          <w:sz w:val="28"/>
          <w:szCs w:val="28"/>
        </w:rPr>
        <w:t xml:space="preserve"> заполняем графы </w:t>
      </w:r>
      <w:r>
        <w:rPr>
          <w:rFonts w:ascii="Times New Roman" w:hAnsi="Times New Roman" w:cs="Times New Roman"/>
          <w:sz w:val="28"/>
          <w:szCs w:val="28"/>
        </w:rPr>
        <w:t xml:space="preserve">Увеличение, уменьшение. </w:t>
      </w:r>
      <w:r w:rsidR="0049076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енежные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неденежные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расчёты.</w:t>
      </w:r>
    </w:p>
    <w:p w:rsidR="000A7F10" w:rsidRDefault="000A7F10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денежными расчётами понимаются операции по расчётам денежными средствами, отражаемые в корреспонденции со счетами: </w:t>
      </w:r>
    </w:p>
    <w:p w:rsidR="000A7F10" w:rsidRDefault="000A7F10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к/у 1201, 121002, 1202, 1203, 130405.</w:t>
      </w:r>
    </w:p>
    <w:p w:rsidR="000A7F10" w:rsidRDefault="000A7F10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/у 201.</w:t>
      </w:r>
    </w:p>
    <w:p w:rsidR="000A7F10" w:rsidRDefault="000A7F10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Неденежные операции – операции по расчётам в виде зачёта (зачёт переплаты платежей в налоговой, авансовых платежей, обязательств, субсидий, субвенций, иных МБТ), отражаемые в корреспонденции со счетами 205, 206, 208, 209, 302, 303, 30406.</w:t>
      </w:r>
      <w:proofErr w:type="gramEnd"/>
    </w:p>
    <w:p w:rsidR="000A7F10" w:rsidRDefault="000A7F10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составляется только по тем счетам, по которым есть остатки. То есть движение (обороты) например по 208 счёту возникли в 2016 году и погашены в </w:t>
      </w:r>
      <w:r w:rsidRPr="000A5EEE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квартале 2016 года, то их не показываем. Обратите внимание на графы 12, 13, 14. Заполняем, начиная с </w:t>
      </w:r>
      <w:r w:rsidRPr="000A5EEE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квартала 2016 года.</w:t>
      </w:r>
    </w:p>
    <w:p w:rsidR="00EA27B6" w:rsidRDefault="00EA27B6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2. Сведения о просроченной задолженности без изменения.</w:t>
      </w:r>
    </w:p>
    <w:p w:rsidR="00EA27B6" w:rsidRDefault="00EA27B6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раздел 3. Аналитическая информация о движении просроченной дебиторской, кредиторской задолженности. Показывается движение просроченной задолженности.</w:t>
      </w:r>
    </w:p>
    <w:p w:rsidR="00EA27B6" w:rsidRDefault="00EA27B6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Гр. 4 по доходам – по счетам 205, 209, 303.</w:t>
      </w:r>
    </w:p>
    <w:p w:rsidR="00EA27B6" w:rsidRDefault="00EA27B6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Гр. 5 по расходам – по счетам 206, 208, 302, 303, 304.</w:t>
      </w:r>
    </w:p>
    <w:p w:rsidR="00EA27B6" w:rsidRDefault="00EA27B6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Строки 010 и 060 сверяем с ф. 169 и 769.</w:t>
      </w:r>
    </w:p>
    <w:p w:rsidR="00EA27B6" w:rsidRDefault="00EA27B6" w:rsidP="00013EF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</w:t>
      </w:r>
      <w:r w:rsidR="003627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забываем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 формы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EA27B6" w:rsidRDefault="00362782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="00EA27B6" w:rsidRPr="00EA27B6">
        <w:rPr>
          <w:rFonts w:ascii="Times New Roman" w:hAnsi="Times New Roman" w:cs="Times New Roman"/>
          <w:sz w:val="28"/>
          <w:szCs w:val="28"/>
        </w:rPr>
        <w:t>ля</w:t>
      </w:r>
      <w:proofErr w:type="gramEnd"/>
      <w:r w:rsidR="00EA27B6" w:rsidRPr="00EA27B6">
        <w:rPr>
          <w:rFonts w:ascii="Times New Roman" w:hAnsi="Times New Roman" w:cs="Times New Roman"/>
          <w:sz w:val="28"/>
          <w:szCs w:val="28"/>
        </w:rPr>
        <w:t xml:space="preserve"> б/</w:t>
      </w:r>
      <w:proofErr w:type="gramStart"/>
      <w:r w:rsidR="00EA27B6" w:rsidRPr="00EA27B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EA27B6" w:rsidRPr="00EA27B6">
        <w:rPr>
          <w:rFonts w:ascii="Times New Roman" w:hAnsi="Times New Roman" w:cs="Times New Roman"/>
          <w:sz w:val="28"/>
          <w:szCs w:val="28"/>
        </w:rPr>
        <w:t xml:space="preserve"> и а/у ф. 0503295 «Сведения  об исполнении судебных решений по денежным обязательствам учреждения»</w:t>
      </w:r>
      <w:r w:rsidR="00EA27B6">
        <w:rPr>
          <w:rFonts w:ascii="Times New Roman" w:hAnsi="Times New Roman" w:cs="Times New Roman"/>
          <w:sz w:val="28"/>
          <w:szCs w:val="28"/>
        </w:rPr>
        <w:t>.</w:t>
      </w:r>
    </w:p>
    <w:p w:rsidR="00EA27B6" w:rsidRPr="00EA27B6" w:rsidRDefault="00EA27B6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/у ф. 0503296 « Сведения об исполнении судебных решений по денежным обязательствам бюджета».</w:t>
      </w:r>
    </w:p>
    <w:p w:rsidR="002E7181" w:rsidRDefault="002E7181" w:rsidP="000A5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E7181" w:rsidSect="000A5EEE">
      <w:pgSz w:w="11906" w:h="16838"/>
      <w:pgMar w:top="1134" w:right="851" w:bottom="851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44B79"/>
    <w:multiLevelType w:val="hybridMultilevel"/>
    <w:tmpl w:val="6456A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663D72B1"/>
    <w:multiLevelType w:val="hybridMultilevel"/>
    <w:tmpl w:val="7B32C7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4B6"/>
    <w:rsid w:val="00013EFA"/>
    <w:rsid w:val="0002165D"/>
    <w:rsid w:val="000617B2"/>
    <w:rsid w:val="000A5EEE"/>
    <w:rsid w:val="000A7F10"/>
    <w:rsid w:val="000C41B8"/>
    <w:rsid w:val="000E1E0C"/>
    <w:rsid w:val="000F138C"/>
    <w:rsid w:val="000F41D8"/>
    <w:rsid w:val="00143D3D"/>
    <w:rsid w:val="002E7181"/>
    <w:rsid w:val="003562D4"/>
    <w:rsid w:val="00362782"/>
    <w:rsid w:val="003634B6"/>
    <w:rsid w:val="00366F88"/>
    <w:rsid w:val="00373FF0"/>
    <w:rsid w:val="00394515"/>
    <w:rsid w:val="003B5DAA"/>
    <w:rsid w:val="00421867"/>
    <w:rsid w:val="0049076E"/>
    <w:rsid w:val="00494232"/>
    <w:rsid w:val="004A311A"/>
    <w:rsid w:val="00524CA7"/>
    <w:rsid w:val="005632F3"/>
    <w:rsid w:val="005667CA"/>
    <w:rsid w:val="0061623D"/>
    <w:rsid w:val="006965DB"/>
    <w:rsid w:val="006A69CB"/>
    <w:rsid w:val="006E5284"/>
    <w:rsid w:val="00784CCC"/>
    <w:rsid w:val="007C46DA"/>
    <w:rsid w:val="00871640"/>
    <w:rsid w:val="008A29C9"/>
    <w:rsid w:val="008F0F30"/>
    <w:rsid w:val="00900C11"/>
    <w:rsid w:val="00973457"/>
    <w:rsid w:val="009C4FCE"/>
    <w:rsid w:val="009E5223"/>
    <w:rsid w:val="009F7D07"/>
    <w:rsid w:val="00A740CA"/>
    <w:rsid w:val="00A87A3E"/>
    <w:rsid w:val="00AA76C6"/>
    <w:rsid w:val="00AC6E52"/>
    <w:rsid w:val="00B46FE2"/>
    <w:rsid w:val="00B958B8"/>
    <w:rsid w:val="00BA2844"/>
    <w:rsid w:val="00BA44B6"/>
    <w:rsid w:val="00BB5F50"/>
    <w:rsid w:val="00C97B58"/>
    <w:rsid w:val="00CC747A"/>
    <w:rsid w:val="00CE6D8A"/>
    <w:rsid w:val="00D25972"/>
    <w:rsid w:val="00DD40F8"/>
    <w:rsid w:val="00DD51B3"/>
    <w:rsid w:val="00EA27B6"/>
    <w:rsid w:val="00F173B4"/>
    <w:rsid w:val="00F423E3"/>
    <w:rsid w:val="00F86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65D"/>
    <w:pPr>
      <w:ind w:left="720"/>
      <w:contextualSpacing/>
    </w:pPr>
  </w:style>
  <w:style w:type="paragraph" w:customStyle="1" w:styleId="ConsPlusNormal">
    <w:name w:val="ConsPlusNormal"/>
    <w:rsid w:val="00F423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696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5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65D"/>
    <w:pPr>
      <w:ind w:left="720"/>
      <w:contextualSpacing/>
    </w:pPr>
  </w:style>
  <w:style w:type="paragraph" w:customStyle="1" w:styleId="ConsPlusNormal">
    <w:name w:val="ConsPlusNormal"/>
    <w:rsid w:val="00F423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696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5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65939-94E2-42E6-BA72-AEE0D9101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9</Pages>
  <Words>2274</Words>
  <Characters>12965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Voronchihina Tatiana</dc:creator>
  <cp:lastModifiedBy>USER</cp:lastModifiedBy>
  <cp:revision>29</cp:revision>
  <cp:lastPrinted>2016-03-29T04:53:00Z</cp:lastPrinted>
  <dcterms:created xsi:type="dcterms:W3CDTF">2016-03-28T07:13:00Z</dcterms:created>
  <dcterms:modified xsi:type="dcterms:W3CDTF">2016-04-01T10:56:00Z</dcterms:modified>
</cp:coreProperties>
</file>