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РЕГУЛЯТОРНАЯ ГИЛЬОТИНА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ОТМЕНЕНО: 12 000 НПА: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- 8800 советских НПА,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-1900 </w:t>
      </w:r>
      <w:proofErr w:type="gramStart"/>
      <w:r>
        <w:rPr>
          <w:rFonts w:ascii="Arial" w:hAnsi="Arial" w:cs="Arial"/>
          <w:sz w:val="24"/>
          <w:szCs w:val="24"/>
        </w:rPr>
        <w:t>российских</w:t>
      </w:r>
      <w:proofErr w:type="gramEnd"/>
      <w:r>
        <w:rPr>
          <w:rFonts w:ascii="Arial" w:hAnsi="Arial" w:cs="Arial"/>
          <w:sz w:val="24"/>
          <w:szCs w:val="24"/>
        </w:rPr>
        <w:t xml:space="preserve">  (600 Производство, 1300 ФОИВ),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-более 300 СанПиН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ПРИНЯТО: 450 НПА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(110 Производство, 340 ФОИВ).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</w:t>
      </w:r>
      <w:proofErr w:type="gramStart"/>
      <w:r>
        <w:rPr>
          <w:rFonts w:ascii="Arial" w:hAnsi="Arial" w:cs="Arial"/>
          <w:sz w:val="24"/>
          <w:szCs w:val="24"/>
        </w:rPr>
        <w:t>новых</w:t>
      </w:r>
      <w:proofErr w:type="gramEnd"/>
      <w:r>
        <w:rPr>
          <w:rFonts w:ascii="Arial" w:hAnsi="Arial" w:cs="Arial"/>
          <w:sz w:val="24"/>
          <w:szCs w:val="24"/>
        </w:rPr>
        <w:t xml:space="preserve"> НПА (по линии </w:t>
      </w:r>
      <w:proofErr w:type="spellStart"/>
      <w:r>
        <w:rPr>
          <w:rFonts w:ascii="Arial" w:hAnsi="Arial" w:cs="Arial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 внесении изменений в ТК РФ от 02.07.2021 г. № 311-ФЗ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БУДУТ ВНЕСЕНЫ ИЗМЕНЕНИЯ: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Постановление Правительства Российской Федерации от 30 июня 2004 г. N 324 "Об утверждении Положения о Федеральной службе по труду и занятости"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Правительства Российской Федерации от 27 декабря 2010 г. </w:t>
      </w:r>
      <w:r>
        <w:rPr>
          <w:rFonts w:ascii="Arial" w:hAnsi="Arial" w:cs="Arial"/>
          <w:b/>
          <w:sz w:val="24"/>
          <w:szCs w:val="24"/>
        </w:rPr>
        <w:t>N 1160</w:t>
      </w:r>
      <w:r>
        <w:rPr>
          <w:rFonts w:ascii="Arial" w:hAnsi="Arial" w:cs="Arial"/>
          <w:sz w:val="24"/>
          <w:szCs w:val="24"/>
        </w:rPr>
        <w:t xml:space="preserve"> "Об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труда"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Правительства Российской Федерации от 19 июня 2012 г. N 608 "Об утверждении Положения о Министерстве здравоохранения Российской Федерации"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Постановление Правительства Российской Федерации от 19 июня 2012 г. N 610 "Об утверждении Положения о Министерстве труда и социальной защиты Российской Федерации"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Постановление Министерства труда и социального развития Российской Федерации от 24 октября 2002 г. </w:t>
      </w:r>
      <w:r>
        <w:rPr>
          <w:rFonts w:ascii="Arial" w:hAnsi="Arial" w:cs="Arial"/>
          <w:b/>
          <w:sz w:val="24"/>
          <w:szCs w:val="24"/>
        </w:rPr>
        <w:t>N 73</w:t>
      </w:r>
      <w:r>
        <w:rPr>
          <w:rFonts w:ascii="Arial" w:hAnsi="Arial" w:cs="Arial"/>
          <w:sz w:val="24"/>
          <w:szCs w:val="24"/>
        </w:rPr>
        <w:t xml:space="preserve">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труда и социальной защиты Российской Федерации от 12 августа 2014 г. N </w:t>
      </w:r>
      <w:r>
        <w:rPr>
          <w:rFonts w:ascii="Arial" w:hAnsi="Arial" w:cs="Arial"/>
          <w:b/>
          <w:sz w:val="24"/>
          <w:szCs w:val="24"/>
        </w:rPr>
        <w:t>549н</w:t>
      </w:r>
      <w:r>
        <w:rPr>
          <w:rFonts w:ascii="Arial" w:hAnsi="Arial" w:cs="Arial"/>
          <w:sz w:val="24"/>
          <w:szCs w:val="24"/>
        </w:rPr>
        <w:t xml:space="preserve"> "Об утверждении </w:t>
      </w:r>
      <w:proofErr w:type="gramStart"/>
      <w:r>
        <w:rPr>
          <w:rFonts w:ascii="Arial" w:hAnsi="Arial" w:cs="Arial"/>
          <w:sz w:val="24"/>
          <w:szCs w:val="24"/>
        </w:rPr>
        <w:t>Порядка проведения государственной экспертизы условий труда</w:t>
      </w:r>
      <w:proofErr w:type="gramEnd"/>
      <w:r>
        <w:rPr>
          <w:rFonts w:ascii="Arial" w:hAnsi="Arial" w:cs="Arial"/>
          <w:sz w:val="24"/>
          <w:szCs w:val="24"/>
        </w:rPr>
        <w:t>"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БУДУТ ПРИНЯТЫ НОВЫЕ: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Правительства Российской Федерации "Об утверждении Перечня работ, связанных с предотвращением или устранением последствий чрезвычайных ситуаций, а также отдельных видов работ, на которых допускается выполнение работ в опасных условиях труда"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• </w:t>
      </w:r>
      <w:r>
        <w:rPr>
          <w:rFonts w:ascii="Arial" w:hAnsi="Arial" w:cs="Arial"/>
          <w:sz w:val="24"/>
          <w:szCs w:val="24"/>
        </w:rPr>
        <w:t xml:space="preserve"> Приказ Министерства труда и социальной защиты Российской Федерации "Об утверждении общих требований к организации и безопасному содержанию рабочего места"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труда и социальной защиты Российской Федерации "Об утверждении типовых форм документов, необходимых для проведения государственной экспертизы условий труда"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Приказ Министерства труда и социальной защиты Российской Федерации "Об утверждении форм (способов) и рекомендаций по размещению работодателем информационных материалов в целях информирования работников об их трудовых правах, включая права на безопасные условия и охрану труда, и примерного перечня таких информационных материалов" - 5 месяцев со дня официального опубликования ФЗ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Приказ Министерства здравоохранения Российской Федерации "Об утверждении Порядка прохождения работниками психиатрического освидетельствования, его периодичности, а также видов деятельности, при осуществлении которых проводятся психиатрические освидетельствования" </w:t>
      </w:r>
    </w:p>
    <w:p w:rsidR="004F61E3" w:rsidRDefault="004F61E3" w:rsidP="00D618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Приказ Министерства труда и социальной защиты Российской Федерации "Об утверждении Правил обеспечения работников средствами индивидуальной защиты, смывающими и обезвреживающими веществами и единых типовых норм выдачи средств индивидуальной защиты, смывающих и обезвреживающих средств"</w:t>
      </w:r>
      <w:r w:rsidR="00D6180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61E3" w:rsidRDefault="004F61E3" w:rsidP="004F61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УТРАТ</w:t>
      </w:r>
      <w:r w:rsidR="00F44B0B">
        <w:rPr>
          <w:rFonts w:ascii="Arial" w:hAnsi="Arial" w:cs="Arial"/>
          <w:b/>
          <w:sz w:val="24"/>
          <w:szCs w:val="24"/>
        </w:rPr>
        <w:t>ИЛИ</w:t>
      </w:r>
      <w:r>
        <w:rPr>
          <w:rFonts w:ascii="Arial" w:hAnsi="Arial" w:cs="Arial"/>
          <w:b/>
          <w:sz w:val="24"/>
          <w:szCs w:val="24"/>
        </w:rPr>
        <w:t xml:space="preserve"> СИЛУ </w:t>
      </w:r>
    </w:p>
    <w:p w:rsidR="004F61E3" w:rsidRDefault="004F61E3" w:rsidP="004F61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труда и социальной защиты Российской Федерации от 19 августа 2016 г. N </w:t>
      </w:r>
      <w:r>
        <w:rPr>
          <w:rFonts w:ascii="Arial" w:hAnsi="Arial" w:cs="Arial"/>
          <w:b/>
          <w:sz w:val="24"/>
          <w:szCs w:val="24"/>
        </w:rPr>
        <w:t>438н</w:t>
      </w:r>
      <w:r>
        <w:rPr>
          <w:rFonts w:ascii="Arial" w:hAnsi="Arial" w:cs="Arial"/>
          <w:sz w:val="24"/>
          <w:szCs w:val="24"/>
        </w:rPr>
        <w:t xml:space="preserve"> "Об утверждении типового положения о системе управления охраной труда"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Министерства труда и социального развития Российской Федерации от 8 февраля 2000 г. </w:t>
      </w:r>
      <w:r>
        <w:rPr>
          <w:rFonts w:ascii="Arial" w:hAnsi="Arial" w:cs="Arial"/>
          <w:b/>
          <w:sz w:val="24"/>
          <w:szCs w:val="24"/>
        </w:rPr>
        <w:t>N 14</w:t>
      </w:r>
      <w:r>
        <w:rPr>
          <w:rFonts w:ascii="Arial" w:hAnsi="Arial" w:cs="Arial"/>
          <w:sz w:val="24"/>
          <w:szCs w:val="24"/>
        </w:rPr>
        <w:t xml:space="preserve"> "Об утверждении Рекомендаций по организации работы Службы охраны труда в организации"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Министерства труда и социального развития Российской Федерации от 22 января 2001 г. </w:t>
      </w:r>
      <w:r>
        <w:rPr>
          <w:rFonts w:ascii="Arial" w:hAnsi="Arial" w:cs="Arial"/>
          <w:b/>
          <w:sz w:val="24"/>
          <w:szCs w:val="24"/>
        </w:rPr>
        <w:t>N 10</w:t>
      </w:r>
      <w:r>
        <w:rPr>
          <w:rFonts w:ascii="Arial" w:hAnsi="Arial" w:cs="Arial"/>
          <w:sz w:val="24"/>
          <w:szCs w:val="24"/>
        </w:rPr>
        <w:t xml:space="preserve"> "Об утверждении Межотраслевых </w:t>
      </w:r>
      <w:proofErr w:type="gramStart"/>
      <w:r>
        <w:rPr>
          <w:rFonts w:ascii="Arial" w:hAnsi="Arial" w:cs="Arial"/>
          <w:sz w:val="24"/>
          <w:szCs w:val="24"/>
        </w:rPr>
        <w:t>нормативов численности работников службы охраны труда</w:t>
      </w:r>
      <w:proofErr w:type="gramEnd"/>
      <w:r>
        <w:rPr>
          <w:rFonts w:ascii="Arial" w:hAnsi="Arial" w:cs="Arial"/>
          <w:sz w:val="24"/>
          <w:szCs w:val="24"/>
        </w:rPr>
        <w:t xml:space="preserve"> в организациях"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Постановление Министерства труда и социального развития Российской Федерации и Министерства образования Российской Федерации от 13 января 2003 г. </w:t>
      </w:r>
      <w:r>
        <w:rPr>
          <w:rFonts w:ascii="Arial" w:hAnsi="Arial" w:cs="Arial"/>
          <w:b/>
          <w:sz w:val="24"/>
          <w:szCs w:val="24"/>
        </w:rPr>
        <w:t xml:space="preserve">N 1/29 </w:t>
      </w:r>
      <w:r>
        <w:rPr>
          <w:rFonts w:ascii="Arial" w:hAnsi="Arial" w:cs="Arial"/>
          <w:sz w:val="24"/>
          <w:szCs w:val="24"/>
        </w:rPr>
        <w:t xml:space="preserve">"Об утверждении порядка обучения по охране труда и проверки </w:t>
      </w:r>
      <w:proofErr w:type="gramStart"/>
      <w:r>
        <w:rPr>
          <w:rFonts w:ascii="Arial" w:hAnsi="Arial" w:cs="Arial"/>
          <w:sz w:val="24"/>
          <w:szCs w:val="24"/>
        </w:rPr>
        <w:t>знаний требований охраны труда работников организаций</w:t>
      </w:r>
      <w:proofErr w:type="gramEnd"/>
      <w:r>
        <w:rPr>
          <w:rFonts w:ascii="Arial" w:hAnsi="Arial" w:cs="Arial"/>
          <w:sz w:val="24"/>
          <w:szCs w:val="24"/>
        </w:rPr>
        <w:t xml:space="preserve">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здравоохранения и социального развития Российской Федерации от 1 июня 2009 г. </w:t>
      </w:r>
      <w:r>
        <w:rPr>
          <w:rFonts w:ascii="Arial" w:hAnsi="Arial" w:cs="Arial"/>
          <w:b/>
          <w:sz w:val="24"/>
          <w:szCs w:val="24"/>
        </w:rPr>
        <w:t>N 290н</w:t>
      </w:r>
      <w:r>
        <w:rPr>
          <w:rFonts w:ascii="Arial" w:hAnsi="Arial" w:cs="Arial"/>
          <w:sz w:val="24"/>
          <w:szCs w:val="24"/>
        </w:rPr>
        <w:t xml:space="preserve">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здравоохранения и социального развития Российской Федерации от 17 декабря 2010 г. </w:t>
      </w:r>
      <w:r>
        <w:rPr>
          <w:rFonts w:ascii="Arial" w:hAnsi="Arial" w:cs="Arial"/>
          <w:b/>
          <w:sz w:val="24"/>
          <w:szCs w:val="24"/>
        </w:rPr>
        <w:t>N 1122н</w:t>
      </w:r>
      <w:r>
        <w:rPr>
          <w:rFonts w:ascii="Arial" w:hAnsi="Arial" w:cs="Arial"/>
          <w:sz w:val="24"/>
          <w:szCs w:val="24"/>
        </w:rPr>
        <w:t xml:space="preserve"> "Об утверждении типовых норм бесплатной выдачи работникам смывающих и (или) обезвреживающих средств и </w:t>
      </w:r>
      <w:r>
        <w:rPr>
          <w:rFonts w:ascii="Arial" w:hAnsi="Arial" w:cs="Arial"/>
          <w:sz w:val="24"/>
          <w:szCs w:val="24"/>
        </w:rPr>
        <w:lastRenderedPageBreak/>
        <w:t xml:space="preserve">стандарта безопасности труда "Обеспечение работников смывающими и (или) обезвреживающими средствами"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здравоохранения и социального развития Российской Федерации от 1 апреля 2010 г. </w:t>
      </w:r>
      <w:r>
        <w:rPr>
          <w:rFonts w:ascii="Arial" w:hAnsi="Arial" w:cs="Arial"/>
          <w:b/>
          <w:sz w:val="24"/>
          <w:szCs w:val="24"/>
        </w:rPr>
        <w:t>N 205н</w:t>
      </w:r>
      <w:r>
        <w:rPr>
          <w:rFonts w:ascii="Arial" w:hAnsi="Arial" w:cs="Arial"/>
          <w:sz w:val="24"/>
          <w:szCs w:val="24"/>
        </w:rPr>
        <w:t xml:space="preserve">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</w:t>
      </w: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Приказ Министерства здравоохранения и социального развития Российской Федерации от 1 марта 2012 г. </w:t>
      </w:r>
      <w:r>
        <w:rPr>
          <w:rFonts w:ascii="Arial" w:hAnsi="Arial" w:cs="Arial"/>
          <w:b/>
          <w:sz w:val="24"/>
          <w:szCs w:val="24"/>
        </w:rPr>
        <w:t>N 181н</w:t>
      </w:r>
      <w:r>
        <w:rPr>
          <w:rFonts w:ascii="Arial" w:hAnsi="Arial" w:cs="Arial"/>
          <w:sz w:val="24"/>
          <w:szCs w:val="24"/>
        </w:rPr>
        <w:t xml:space="preserve"> "Об утверждении типового перечня ежегодно реализуемых работодателем мероприятий</w:t>
      </w:r>
      <w:r w:rsidR="00F44B0B">
        <w:rPr>
          <w:rFonts w:ascii="Arial" w:hAnsi="Arial" w:cs="Arial"/>
          <w:sz w:val="24"/>
          <w:szCs w:val="24"/>
        </w:rPr>
        <w:t xml:space="preserve"> по охране труда».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УТВЕРЖДЕНЫ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Приказ Минтруда России от 22 сентября 2021 года N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650н 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hyperlink r:id="rId5" w:tooltip="’’Об утверждении примерного положения о комитете (комиссии) по охране труда’’&#10;Приказ Минтруда России от 22.09.2021 N 650н&#10;Статус: вступает в силу с 01.03.2022" w:history="1">
        <w:r>
          <w:rPr>
            <w:rStyle w:val="a3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 xml:space="preserve">примерного положения о комитете (комиссии) по охране труда» </w:t>
        </w:r>
      </w:hyperlink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01.03.2022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Приказ Минтруда России от 22 сентября 2021 года N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656н 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2B4279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«Об утверждении </w:t>
      </w:r>
      <w:hyperlink r:id="rId6" w:tooltip="’’Об утверждении примерного перечня мероприятий по предотвращению случаев повреждения здоровья ...’’&#10;Приказ Минтруда России от 22.09.2021 N 656н&#10;Статус: вступает в силу с 01.03.2022" w:history="1">
        <w:r>
          <w:rPr>
            <w:rStyle w:val="a3"/>
            <w:rFonts w:ascii="Arial" w:eastAsia="Times New Roman" w:hAnsi="Arial" w:cs="Arial"/>
            <w:bCs/>
            <w:color w:val="000000"/>
            <w:sz w:val="24"/>
            <w:szCs w:val="24"/>
            <w:u w:val="none"/>
            <w:lang w:eastAsia="ru-RU"/>
          </w:rPr>
          <w:t>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</w:r>
        <w:r>
          <w:rPr>
            <w:rStyle w:val="a3"/>
            <w:rFonts w:ascii="Arial" w:eastAsia="Times New Roman" w:hAnsi="Arial" w:cs="Arial"/>
            <w:bCs/>
            <w:sz w:val="24"/>
            <w:szCs w:val="24"/>
            <w:u w:val="none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bCs/>
          <w:color w:val="2B4279"/>
          <w:sz w:val="24"/>
          <w:szCs w:val="24"/>
          <w:lang w:eastAsia="ru-RU"/>
        </w:rPr>
        <w:t xml:space="preserve"> </w:t>
      </w:r>
      <w:proofErr w:type="gramEnd"/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01.03.2022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Приказ Минтруда России от 29 октября 2021 года N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771н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hyperlink r:id="rId7" w:tooltip="’’Об утверждении Примерного перечня ежегодно реализуемых работодателем мероприятий по улучшению условий ...’’&#10;Приказ Минтруда России от 29.10.2021 N 771н&#10;Статус: вступает в силу с 01.03.2022" w:history="1">
        <w:r>
          <w:rPr>
            <w:rStyle w:val="a3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</w:r>
        <w:r>
          <w:rPr>
            <w:rStyle w:val="a3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01.03.2022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Приказ Минтруда России от 29 октября 2021 года N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774н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hyperlink r:id="rId8" w:tooltip="’’Об утверждении общих требований к организации безопасного рабочего места’’&#10;Приказ Минтруда России от 29.10.2021 N 774н&#10;Статус: вступает в силу с 01.03.2022" w:history="1">
        <w:r>
          <w:rPr>
            <w:rStyle w:val="a3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 xml:space="preserve">общих требований к организации безопасного рабочего места» </w:t>
        </w:r>
      </w:hyperlink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01.03.2022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Приказ Минтруда России от 28 декабря 2021 года N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796</w:t>
      </w:r>
    </w:p>
    <w:p w:rsidR="004F61E3" w:rsidRDefault="004F61E3" w:rsidP="004F6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«Об утверждении Рекомендаций по выбору методов оценки уровней профессиональных рисков и по снижению уровней таких рисков»</w:t>
      </w:r>
    </w:p>
    <w:p w:rsidR="004F61E3" w:rsidRDefault="004F61E3" w:rsidP="004F61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Правительства РФ от 24.12.2021 № </w:t>
      </w:r>
      <w:r>
        <w:rPr>
          <w:rFonts w:ascii="Arial" w:hAnsi="Arial" w:cs="Arial"/>
          <w:b/>
          <w:sz w:val="24"/>
          <w:szCs w:val="24"/>
        </w:rPr>
        <w:t>2464</w:t>
      </w:r>
      <w:r>
        <w:rPr>
          <w:rFonts w:ascii="Arial" w:hAnsi="Arial" w:cs="Arial"/>
          <w:sz w:val="24"/>
          <w:szCs w:val="24"/>
        </w:rPr>
        <w:br/>
        <w:t xml:space="preserve">«О порядке </w:t>
      </w:r>
      <w:proofErr w:type="gramStart"/>
      <w:r>
        <w:rPr>
          <w:rFonts w:ascii="Arial" w:hAnsi="Arial" w:cs="Arial"/>
          <w:sz w:val="24"/>
          <w:szCs w:val="24"/>
        </w:rPr>
        <w:t>обучения по охране</w:t>
      </w:r>
      <w:proofErr w:type="gramEnd"/>
      <w:r>
        <w:rPr>
          <w:rFonts w:ascii="Arial" w:hAnsi="Arial" w:cs="Arial"/>
          <w:sz w:val="24"/>
          <w:szCs w:val="24"/>
        </w:rPr>
        <w:t xml:space="preserve"> труда и проверки знания требований охраны труда» (вместе с «Правилами обучения по охране труда и проверки знания требований охраны труда»)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01.09.2022 г.</w:t>
      </w:r>
    </w:p>
    <w:p w:rsidR="004F61E3" w:rsidRDefault="004F61E3" w:rsidP="004F61E3">
      <w:pPr>
        <w:spacing w:after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 Минтруда России от 29.10.2021 № </w:t>
      </w:r>
      <w:r>
        <w:rPr>
          <w:rFonts w:ascii="Arial" w:hAnsi="Arial" w:cs="Arial"/>
          <w:b/>
          <w:sz w:val="24"/>
          <w:szCs w:val="24"/>
        </w:rPr>
        <w:t>766н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«Об утверждении Правил обеспечения работников средствами индивидуальной защиты и смывающими средствами»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01.09.2023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Приказ Минтруда России от 29.10.2021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776н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«Об утверждении примерного положения о системе управления охраной труда»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01.03.2022 г.</w:t>
      </w:r>
    </w:p>
    <w:p w:rsidR="004F61E3" w:rsidRDefault="004F61E3" w:rsidP="004F6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61E3" w:rsidRDefault="004F61E3" w:rsidP="004F61E3">
      <w:pPr>
        <w:spacing w:after="0"/>
        <w:rPr>
          <w:rFonts w:ascii="Arial" w:hAnsi="Arial" w:cs="Arial"/>
          <w:sz w:val="24"/>
          <w:szCs w:val="24"/>
        </w:rPr>
      </w:pPr>
      <w:bookmarkStart w:id="0" w:name="_Hlk92132554"/>
      <w:r>
        <w:rPr>
          <w:rFonts w:ascii="Arial" w:hAnsi="Arial" w:cs="Arial"/>
          <w:sz w:val="24"/>
          <w:szCs w:val="24"/>
        </w:rPr>
        <w:lastRenderedPageBreak/>
        <w:t xml:space="preserve">Постановление Правительства РФ от 16.12.2021 № </w:t>
      </w:r>
      <w:r>
        <w:rPr>
          <w:rFonts w:ascii="Arial" w:hAnsi="Arial" w:cs="Arial"/>
          <w:b/>
          <w:sz w:val="24"/>
          <w:szCs w:val="24"/>
        </w:rPr>
        <w:t>2334</w:t>
      </w:r>
      <w:bookmarkEnd w:id="0"/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</w:r>
    </w:p>
    <w:p w:rsidR="004F61E3" w:rsidRDefault="004F61E3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01.09.2023 г.</w:t>
      </w:r>
    </w:p>
    <w:p w:rsidR="00C63D16" w:rsidRPr="00C63D16" w:rsidRDefault="00C63D16" w:rsidP="00C63D16">
      <w:pPr>
        <w:pStyle w:val="a6"/>
        <w:spacing w:before="0" w:beforeAutospacing="0" w:after="0" w:afterAutospacing="0"/>
      </w:pPr>
      <w:r w:rsidRPr="00C63D16">
        <w:rPr>
          <w:rFonts w:ascii="Arial" w:hAnsi="Arial" w:cs="Arial"/>
          <w:color w:val="000000"/>
          <w:kern w:val="24"/>
        </w:rPr>
        <w:t>Приказ Министерства труда и социальной защиты Российской Федерации от 29.10.2021г</w:t>
      </w:r>
      <w:r w:rsidRPr="00C63D16">
        <w:rPr>
          <w:rFonts w:ascii="Arial" w:hAnsi="Arial" w:cs="Arial"/>
          <w:b/>
          <w:bCs/>
          <w:color w:val="000000"/>
          <w:kern w:val="24"/>
        </w:rPr>
        <w:t xml:space="preserve">. № 772н </w:t>
      </w:r>
      <w:r w:rsidRPr="00C63D16">
        <w:rPr>
          <w:rFonts w:ascii="Arial" w:hAnsi="Arial" w:cs="Arial"/>
          <w:color w:val="000000"/>
          <w:kern w:val="24"/>
        </w:rPr>
        <w:t>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 w:rsidRPr="00C63D16">
        <w:rPr>
          <w:b/>
          <w:bCs/>
          <w:color w:val="000000"/>
          <w:kern w:val="24"/>
        </w:rPr>
        <w:t>.</w:t>
      </w:r>
    </w:p>
    <w:p w:rsidR="00C63D16" w:rsidRDefault="00C63D16" w:rsidP="00C63D16">
      <w:pPr>
        <w:pStyle w:val="a6"/>
        <w:spacing w:before="0" w:beforeAutospacing="0" w:after="0" w:afterAutospacing="0"/>
        <w:rPr>
          <w:rFonts w:ascii="Arial" w:eastAsia="Calibri" w:hAnsi="Arial" w:cs="Arial"/>
          <w:b/>
          <w:bCs/>
          <w:i/>
          <w:iCs/>
          <w:color w:val="000000"/>
          <w:kern w:val="24"/>
        </w:rPr>
      </w:pPr>
      <w:r w:rsidRPr="00C63D16">
        <w:rPr>
          <w:rFonts w:ascii="Arial" w:eastAsia="Calibri" w:hAnsi="Arial" w:cs="Arial"/>
          <w:b/>
          <w:bCs/>
          <w:color w:val="000000"/>
          <w:kern w:val="24"/>
        </w:rPr>
        <w:t xml:space="preserve">с 01.03.2022г. </w:t>
      </w:r>
      <w:r w:rsidRPr="00C63D16">
        <w:rPr>
          <w:rFonts w:ascii="Arial" w:eastAsia="Calibri" w:hAnsi="Arial" w:cs="Arial"/>
          <w:color w:val="000000"/>
          <w:kern w:val="24"/>
        </w:rPr>
        <w:t xml:space="preserve">Начало действия по приказу </w:t>
      </w:r>
      <w:r w:rsidRPr="00C63D16">
        <w:rPr>
          <w:rFonts w:ascii="Arial" w:eastAsia="Calibri" w:hAnsi="Arial" w:cs="Arial"/>
          <w:b/>
          <w:bCs/>
          <w:i/>
          <w:iCs/>
          <w:color w:val="000000"/>
          <w:kern w:val="24"/>
        </w:rPr>
        <w:t xml:space="preserve">№140н </w:t>
      </w:r>
      <w:r w:rsidRPr="00C63D16">
        <w:rPr>
          <w:rFonts w:ascii="Arial" w:eastAsia="Calibri" w:hAnsi="Arial" w:cs="Arial"/>
          <w:b/>
          <w:bCs/>
          <w:i/>
          <w:iCs/>
          <w:color w:val="FF0000"/>
          <w:kern w:val="24"/>
        </w:rPr>
        <w:t>с 1 .01.2023г</w:t>
      </w:r>
      <w:r w:rsidRPr="00C63D16">
        <w:rPr>
          <w:rFonts w:ascii="Arial" w:eastAsia="Calibri" w:hAnsi="Arial" w:cs="Arial"/>
          <w:b/>
          <w:bCs/>
          <w:i/>
          <w:iCs/>
          <w:color w:val="000000"/>
          <w:kern w:val="24"/>
        </w:rPr>
        <w:t>.</w:t>
      </w:r>
    </w:p>
    <w:p w:rsidR="0011142D" w:rsidRDefault="0011142D" w:rsidP="00C63D16">
      <w:pPr>
        <w:pStyle w:val="a6"/>
        <w:spacing w:before="0" w:beforeAutospacing="0" w:after="0" w:afterAutospacing="0"/>
        <w:rPr>
          <w:rFonts w:ascii="Arial" w:eastAsia="Calibri" w:hAnsi="Arial" w:cs="Arial"/>
          <w:b/>
          <w:bCs/>
          <w:i/>
          <w:iCs/>
          <w:color w:val="000000"/>
          <w:kern w:val="24"/>
        </w:rPr>
      </w:pPr>
      <w:bookmarkStart w:id="1" w:name="_GoBack"/>
      <w:bookmarkEnd w:id="1"/>
    </w:p>
    <w:p w:rsidR="0011142D" w:rsidRPr="0011142D" w:rsidRDefault="0011142D" w:rsidP="001114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Приказ Минтруда РФ</w:t>
      </w:r>
      <w:r w:rsidRPr="0011142D">
        <w:rPr>
          <w:rFonts w:ascii="Arial" w:eastAsia="+mn-ea" w:hAnsi="Arial" w:cs="Arial"/>
          <w:b/>
          <w:bCs/>
          <w:color w:val="333333"/>
          <w:kern w:val="24"/>
          <w:sz w:val="24"/>
          <w:szCs w:val="24"/>
          <w:lang w:eastAsia="ru-RU"/>
        </w:rPr>
        <w:t> </w:t>
      </w: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от 17.03.2022</w:t>
      </w:r>
      <w:r w:rsidRPr="0011142D">
        <w:rPr>
          <w:rFonts w:ascii="Arial" w:eastAsia="+mn-ea" w:hAnsi="Arial" w:cs="Arial"/>
          <w:b/>
          <w:bCs/>
          <w:color w:val="333333"/>
          <w:kern w:val="24"/>
          <w:sz w:val="24"/>
          <w:szCs w:val="24"/>
          <w:lang w:eastAsia="ru-RU"/>
        </w:rPr>
        <w:t> N</w:t>
      </w: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 </w:t>
      </w:r>
      <w:r w:rsidRPr="0011142D">
        <w:rPr>
          <w:rFonts w:ascii="Arial" w:eastAsia="+mn-ea" w:hAnsi="Arial" w:cs="Arial"/>
          <w:b/>
          <w:bCs/>
          <w:color w:val="333333"/>
          <w:kern w:val="24"/>
          <w:sz w:val="24"/>
          <w:szCs w:val="24"/>
          <w:lang w:eastAsia="ru-RU"/>
        </w:rPr>
        <w:t>140н</w:t>
      </w: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 xml:space="preserve"> "О </w:t>
      </w:r>
      <w:r w:rsidRPr="0011142D">
        <w:rPr>
          <w:rFonts w:ascii="Arial" w:eastAsia="+mn-ea" w:hAnsi="Arial" w:cs="Arial"/>
          <w:b/>
          <w:bCs/>
          <w:i/>
          <w:iCs/>
          <w:color w:val="FF0000"/>
          <w:kern w:val="24"/>
          <w:sz w:val="24"/>
          <w:szCs w:val="24"/>
          <w:lang w:eastAsia="ru-RU"/>
        </w:rPr>
        <w:t>неприменении </w:t>
      </w: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приказа </w:t>
      </w:r>
    </w:p>
    <w:p w:rsidR="0011142D" w:rsidRPr="0011142D" w:rsidRDefault="0011142D" w:rsidP="001114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 xml:space="preserve">Министерства труда и социальной защиты Российской Федерации от 29 октября 2021 г. </w:t>
      </w:r>
      <w:r w:rsidRPr="0011142D">
        <w:rPr>
          <w:rFonts w:ascii="Arial" w:eastAsia="+mn-ea" w:hAnsi="Arial" w:cs="Arial"/>
          <w:b/>
          <w:bCs/>
          <w:i/>
          <w:iCs/>
          <w:color w:val="333333"/>
          <w:kern w:val="24"/>
          <w:sz w:val="24"/>
          <w:szCs w:val="24"/>
          <w:lang w:eastAsia="ru-RU"/>
        </w:rPr>
        <w:t xml:space="preserve">N 772Н </w:t>
      </w:r>
      <w:r w:rsidRPr="0011142D"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ascii="Arial" w:eastAsia="+mn-ea" w:hAnsi="Arial" w:cs="Arial"/>
          <w:color w:val="333333"/>
          <w:kern w:val="24"/>
          <w:sz w:val="24"/>
          <w:szCs w:val="24"/>
          <w:lang w:eastAsia="ru-RU"/>
        </w:rPr>
        <w:t>.</w:t>
      </w:r>
    </w:p>
    <w:p w:rsidR="0011142D" w:rsidRPr="0011142D" w:rsidRDefault="0011142D" w:rsidP="00C63D16">
      <w:pPr>
        <w:pStyle w:val="a6"/>
        <w:spacing w:before="0" w:beforeAutospacing="0" w:after="0" w:afterAutospacing="0"/>
      </w:pPr>
    </w:p>
    <w:p w:rsidR="00C63D16" w:rsidRPr="00C63D16" w:rsidRDefault="00C63D16" w:rsidP="004F61E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F61E3" w:rsidRDefault="004F61E3" w:rsidP="004F61E3">
      <w:pPr>
        <w:spacing w:after="0"/>
        <w:rPr>
          <w:rFonts w:ascii="Arial" w:hAnsi="Arial" w:cs="Arial"/>
        </w:rPr>
      </w:pPr>
    </w:p>
    <w:p w:rsidR="004F61E3" w:rsidRDefault="004F61E3" w:rsidP="004F61E3">
      <w:pPr>
        <w:spacing w:line="240" w:lineRule="auto"/>
        <w:rPr>
          <w:rFonts w:ascii="Arial" w:hAnsi="Arial" w:cs="Arial"/>
          <w:sz w:val="24"/>
          <w:szCs w:val="24"/>
        </w:rPr>
      </w:pPr>
    </w:p>
    <w:p w:rsidR="004F61E3" w:rsidRDefault="004F61E3" w:rsidP="004F61E3">
      <w:pPr>
        <w:rPr>
          <w:rFonts w:ascii="Times New Roman" w:hAnsi="Times New Roman"/>
          <w:sz w:val="24"/>
          <w:szCs w:val="24"/>
        </w:rPr>
      </w:pPr>
    </w:p>
    <w:p w:rsidR="00967D32" w:rsidRPr="00B758FF" w:rsidRDefault="00967D32">
      <w:pPr>
        <w:rPr>
          <w:rFonts w:ascii="Times New Roman" w:hAnsi="Times New Roman"/>
          <w:sz w:val="24"/>
          <w:szCs w:val="24"/>
        </w:rPr>
      </w:pPr>
    </w:p>
    <w:sectPr w:rsidR="00967D32" w:rsidRPr="00B7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5C"/>
    <w:rsid w:val="000A1D3E"/>
    <w:rsid w:val="0011142D"/>
    <w:rsid w:val="004F61E3"/>
    <w:rsid w:val="00967D32"/>
    <w:rsid w:val="00AE5A5C"/>
    <w:rsid w:val="00B758FF"/>
    <w:rsid w:val="00C63D16"/>
    <w:rsid w:val="00D61800"/>
    <w:rsid w:val="00F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1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D3E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3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1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D3E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3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7092792&amp;point=mark=000000000000000000000000000000000000000000000000007DG0K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727092795&amp;point=mark=000000000000000000000000000000000000000000000000006580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27092660&amp;point=mark=000000000000000000000000000000000000000000000000006560IO" TargetMode="External"/><Relationship Id="rId5" Type="http://schemas.openxmlformats.org/officeDocument/2006/relationships/hyperlink" Target="kodeks://link/d?nd=726730633&amp;point=mark=000000000000000000000000000000000000000000000000007E20K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7357</Characters>
  <Application>Microsoft Office Word</Application>
  <DocSecurity>0</DocSecurity>
  <Lines>61</Lines>
  <Paragraphs>17</Paragraphs>
  <ScaleCrop>false</ScaleCrop>
  <Company>*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2022-02-02T17:01:00Z</dcterms:created>
  <dcterms:modified xsi:type="dcterms:W3CDTF">2022-04-01T14:51:00Z</dcterms:modified>
</cp:coreProperties>
</file>