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D02" w:rsidRDefault="00C70D02" w:rsidP="00C70D0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A747A" w:rsidRPr="000065B9" w:rsidRDefault="00B31106" w:rsidP="000065B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5B9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2706BD" w:rsidRPr="000065B9" w:rsidRDefault="00FA747A" w:rsidP="000065B9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065B9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711F4D" w:rsidRPr="000065B9">
        <w:rPr>
          <w:rFonts w:ascii="Times New Roman" w:hAnsi="Times New Roman" w:cs="Times New Roman"/>
          <w:bCs/>
          <w:sz w:val="24"/>
          <w:szCs w:val="24"/>
        </w:rPr>
        <w:t xml:space="preserve">деятельности </w:t>
      </w:r>
      <w:r w:rsidR="006F0190" w:rsidRPr="000065B9">
        <w:rPr>
          <w:rFonts w:ascii="Times New Roman" w:hAnsi="Times New Roman" w:cs="Times New Roman"/>
          <w:spacing w:val="-1"/>
          <w:sz w:val="24"/>
          <w:szCs w:val="24"/>
        </w:rPr>
        <w:t>Межведомственной муниципальной антинаркотической комиссии муниципального образования «Красногорский район»</w:t>
      </w:r>
    </w:p>
    <w:p w:rsidR="00CB596F" w:rsidRPr="000065B9" w:rsidRDefault="00286AF9" w:rsidP="00006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5B9">
        <w:rPr>
          <w:rFonts w:ascii="Times New Roman" w:hAnsi="Times New Roman" w:cs="Times New Roman"/>
          <w:sz w:val="24"/>
          <w:szCs w:val="24"/>
        </w:rPr>
        <w:t>за</w:t>
      </w:r>
      <w:r w:rsidR="002706BD" w:rsidRPr="000065B9">
        <w:rPr>
          <w:rFonts w:ascii="Times New Roman" w:hAnsi="Times New Roman" w:cs="Times New Roman"/>
          <w:sz w:val="24"/>
          <w:szCs w:val="24"/>
        </w:rPr>
        <w:t xml:space="preserve"> </w:t>
      </w:r>
      <w:r w:rsidR="00446134" w:rsidRPr="000065B9">
        <w:rPr>
          <w:rFonts w:ascii="Times New Roman" w:hAnsi="Times New Roman" w:cs="Times New Roman"/>
          <w:sz w:val="24"/>
          <w:szCs w:val="24"/>
        </w:rPr>
        <w:t>20</w:t>
      </w:r>
      <w:r w:rsidR="00B31106" w:rsidRPr="000065B9">
        <w:rPr>
          <w:rFonts w:ascii="Times New Roman" w:hAnsi="Times New Roman" w:cs="Times New Roman"/>
          <w:sz w:val="24"/>
          <w:szCs w:val="24"/>
        </w:rPr>
        <w:t>24</w:t>
      </w:r>
      <w:r w:rsidR="00446134" w:rsidRPr="000065B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A258B" w:rsidRPr="00A533C2" w:rsidRDefault="004A258B" w:rsidP="00723D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B453B" w:rsidRDefault="00446134" w:rsidP="00723D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3C2">
        <w:rPr>
          <w:rFonts w:ascii="Times New Roman" w:hAnsi="Times New Roman"/>
          <w:spacing w:val="-1"/>
          <w:sz w:val="24"/>
          <w:szCs w:val="24"/>
        </w:rPr>
        <w:t xml:space="preserve">Основной целью </w:t>
      </w:r>
      <w:r w:rsidRPr="00A533C2">
        <w:rPr>
          <w:rFonts w:ascii="Times New Roman" w:hAnsi="Times New Roman"/>
          <w:sz w:val="24"/>
          <w:szCs w:val="24"/>
        </w:rPr>
        <w:t>муниципальной программы муниципального образования «Красногорский район» «Комплексные меры противодействия немедицинскому потреблению наркотических средств и их незаконному обороту в Красногорском районе на 2016-202</w:t>
      </w:r>
      <w:r w:rsidR="00FB1963">
        <w:rPr>
          <w:rFonts w:ascii="Times New Roman" w:hAnsi="Times New Roman"/>
          <w:sz w:val="24"/>
          <w:szCs w:val="24"/>
        </w:rPr>
        <w:t>5</w:t>
      </w:r>
      <w:r w:rsidRPr="00A533C2">
        <w:rPr>
          <w:rFonts w:ascii="Times New Roman" w:hAnsi="Times New Roman"/>
          <w:sz w:val="24"/>
          <w:szCs w:val="24"/>
        </w:rPr>
        <w:t xml:space="preserve"> годы»</w:t>
      </w:r>
      <w:r w:rsidRPr="00A533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33C2">
        <w:rPr>
          <w:rFonts w:ascii="Times New Roman" w:hAnsi="Times New Roman"/>
          <w:sz w:val="24"/>
          <w:szCs w:val="24"/>
        </w:rPr>
        <w:t>является обеспечение условий для снижения  роста злоупотребления наркотиками и иными психотропными веществами, противодействие их незаконному обороту, поэтапное сокращение распространения наркомании и связанных с ней негативных социальных последствий до уровня минимальной опасности для общества</w:t>
      </w:r>
      <w:r w:rsidR="00283E02" w:rsidRPr="00A533C2">
        <w:rPr>
          <w:rFonts w:ascii="Times New Roman" w:hAnsi="Times New Roman"/>
          <w:sz w:val="24"/>
          <w:szCs w:val="24"/>
        </w:rPr>
        <w:t>.</w:t>
      </w:r>
      <w:r w:rsidR="001B453B">
        <w:rPr>
          <w:rFonts w:ascii="Times New Roman" w:hAnsi="Times New Roman"/>
          <w:sz w:val="24"/>
          <w:szCs w:val="24"/>
        </w:rPr>
        <w:t xml:space="preserve"> </w:t>
      </w:r>
    </w:p>
    <w:p w:rsidR="00093938" w:rsidRDefault="0010611C" w:rsidP="00723D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муниципальную программу</w:t>
      </w:r>
      <w:r w:rsidR="00093938">
        <w:rPr>
          <w:rFonts w:ascii="Times New Roman" w:hAnsi="Times New Roman"/>
          <w:sz w:val="24"/>
          <w:szCs w:val="24"/>
        </w:rPr>
        <w:t xml:space="preserve"> «Комплексные меры противодействия немедицинскому потреблению наркотических средств и их незаконному обороту в Красногорском районе на </w:t>
      </w:r>
      <w:r w:rsidR="007606C6">
        <w:rPr>
          <w:rFonts w:ascii="Times New Roman" w:hAnsi="Times New Roman"/>
          <w:sz w:val="24"/>
          <w:szCs w:val="24"/>
        </w:rPr>
        <w:t>2016-2028 годы</w:t>
      </w:r>
      <w:r>
        <w:rPr>
          <w:rFonts w:ascii="Times New Roman" w:hAnsi="Times New Roman"/>
          <w:sz w:val="24"/>
          <w:szCs w:val="24"/>
        </w:rPr>
        <w:t xml:space="preserve"> Постановлением Администрации МО «Муниципальный округ Красногорский район УР» от 10.06.2024г. № 646 внесены изменения (срок действия программы продлен до 2028 года). </w:t>
      </w:r>
      <w:r w:rsidR="007606C6">
        <w:rPr>
          <w:rFonts w:ascii="Times New Roman" w:hAnsi="Times New Roman"/>
          <w:sz w:val="24"/>
          <w:szCs w:val="24"/>
        </w:rPr>
        <w:t xml:space="preserve"> </w:t>
      </w:r>
    </w:p>
    <w:p w:rsidR="00A4589D" w:rsidRDefault="003176B9" w:rsidP="00723D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533C2">
        <w:rPr>
          <w:rFonts w:ascii="Times New Roman" w:hAnsi="Times New Roman" w:cs="Times New Roman"/>
          <w:spacing w:val="-1"/>
          <w:sz w:val="24"/>
          <w:szCs w:val="24"/>
        </w:rPr>
        <w:t>План работы Межведомственной муниципальной антинаркотической комиссии муниципального образования «Красногорский район» на 202</w:t>
      </w:r>
      <w:r w:rsidR="0010611C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A533C2">
        <w:rPr>
          <w:rFonts w:ascii="Times New Roman" w:hAnsi="Times New Roman" w:cs="Times New Roman"/>
          <w:spacing w:val="-1"/>
          <w:sz w:val="24"/>
          <w:szCs w:val="24"/>
        </w:rPr>
        <w:t xml:space="preserve"> год утвержден </w:t>
      </w:r>
      <w:r w:rsidR="0010611C">
        <w:rPr>
          <w:rFonts w:ascii="Times New Roman" w:hAnsi="Times New Roman" w:cs="Times New Roman"/>
          <w:spacing w:val="-1"/>
          <w:sz w:val="24"/>
          <w:szCs w:val="24"/>
        </w:rPr>
        <w:t>19</w:t>
      </w:r>
      <w:r w:rsidRPr="007E2805">
        <w:rPr>
          <w:rFonts w:ascii="Times New Roman" w:hAnsi="Times New Roman" w:cs="Times New Roman"/>
          <w:spacing w:val="-1"/>
          <w:sz w:val="24"/>
          <w:szCs w:val="24"/>
        </w:rPr>
        <w:t xml:space="preserve"> декабря 20</w:t>
      </w:r>
      <w:r w:rsidR="00FF2286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10611C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7E2805">
        <w:rPr>
          <w:rFonts w:ascii="Times New Roman" w:hAnsi="Times New Roman" w:cs="Times New Roman"/>
          <w:spacing w:val="-1"/>
          <w:sz w:val="24"/>
          <w:szCs w:val="24"/>
        </w:rPr>
        <w:t xml:space="preserve"> года.</w:t>
      </w:r>
    </w:p>
    <w:p w:rsidR="004C669B" w:rsidRPr="004C669B" w:rsidRDefault="004C669B" w:rsidP="00723D84">
      <w:pPr>
        <w:pStyle w:val="a8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C669B">
        <w:rPr>
          <w:rFonts w:ascii="Times New Roman" w:hAnsi="Times New Roman"/>
          <w:sz w:val="24"/>
          <w:szCs w:val="24"/>
        </w:rPr>
        <w:t xml:space="preserve">На «Д» учете </w:t>
      </w:r>
      <w:r>
        <w:rPr>
          <w:rFonts w:ascii="Times New Roman" w:hAnsi="Times New Roman"/>
          <w:sz w:val="24"/>
          <w:szCs w:val="24"/>
        </w:rPr>
        <w:t>в БУЗ УР «Красногорска</w:t>
      </w:r>
      <w:r w:rsidR="007C03E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РБ МЗ УР» граждан </w:t>
      </w:r>
      <w:r w:rsidRPr="004C669B">
        <w:rPr>
          <w:rFonts w:ascii="Times New Roman" w:hAnsi="Times New Roman"/>
          <w:sz w:val="24"/>
          <w:szCs w:val="24"/>
        </w:rPr>
        <w:t xml:space="preserve">с наркотической зависимостью нет. 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4C669B">
        <w:rPr>
          <w:rFonts w:ascii="Times New Roman" w:hAnsi="Times New Roman"/>
          <w:sz w:val="24"/>
          <w:szCs w:val="24"/>
        </w:rPr>
        <w:t>а профилактическом учете находятся 4 чел., употребляющие наркотики, но не страдающие наркотической зави</w:t>
      </w:r>
      <w:r>
        <w:rPr>
          <w:rFonts w:ascii="Times New Roman" w:hAnsi="Times New Roman"/>
          <w:sz w:val="24"/>
          <w:szCs w:val="24"/>
        </w:rPr>
        <w:t>симостью (</w:t>
      </w:r>
      <w:r w:rsidRPr="004C669B">
        <w:rPr>
          <w:rFonts w:ascii="Times New Roman" w:hAnsi="Times New Roman"/>
          <w:sz w:val="24"/>
          <w:szCs w:val="24"/>
        </w:rPr>
        <w:t>один находится в местах лишения своб</w:t>
      </w:r>
      <w:r>
        <w:rPr>
          <w:rFonts w:ascii="Times New Roman" w:hAnsi="Times New Roman"/>
          <w:sz w:val="24"/>
          <w:szCs w:val="24"/>
        </w:rPr>
        <w:t xml:space="preserve">оды, двое не употребляют, один </w:t>
      </w:r>
      <w:r w:rsidRPr="004C669B">
        <w:rPr>
          <w:rFonts w:ascii="Times New Roman" w:hAnsi="Times New Roman"/>
          <w:sz w:val="24"/>
          <w:szCs w:val="24"/>
        </w:rPr>
        <w:t>не наблюдается).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69B">
        <w:rPr>
          <w:rFonts w:ascii="Times New Roman" w:hAnsi="Times New Roman"/>
          <w:sz w:val="24"/>
          <w:szCs w:val="24"/>
        </w:rPr>
        <w:t xml:space="preserve">Также на профилактическом учете находятся 1 токсикоман (взрослый), находится на принудительном лечении в психиатрическом стационаре.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Несовершеннолетние в наркотическом состоянии в районную больницу и в ПП «Красногорский» не доставлялись.</w:t>
      </w:r>
      <w:r w:rsidR="00FF5E4B">
        <w:rPr>
          <w:rFonts w:ascii="Times New Roman" w:hAnsi="Times New Roman"/>
          <w:sz w:val="24"/>
          <w:szCs w:val="24"/>
        </w:rPr>
        <w:t xml:space="preserve"> Случаев отравлений наркотиками и психотропными веществами несовершеннолетними не зарегистрировано. </w:t>
      </w:r>
    </w:p>
    <w:p w:rsidR="00776A81" w:rsidRPr="00A30A49" w:rsidRDefault="004C669B" w:rsidP="00723D84">
      <w:pPr>
        <w:pStyle w:val="a8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776A81" w:rsidRPr="0079657B">
        <w:rPr>
          <w:rFonts w:ascii="Times New Roman" w:hAnsi="Times New Roman"/>
          <w:sz w:val="24"/>
          <w:szCs w:val="24"/>
        </w:rPr>
        <w:t>Сотрудниками пункта полиции проведена сверка данных о лицах, больных наркоманией и алкоголизмом представляющих опасность для окружающих, состоящих на наркологическом учете в Красногорской больнице. На территории Красногорского района проживают 2 человека, ранее судимые за преступления в сфере незаконного оборота наркотиков, психотропных веществ, их причастность к повторному совершению преступлений не установлена.</w:t>
      </w:r>
      <w:r w:rsidR="00776A81" w:rsidRPr="007965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C669B">
        <w:rPr>
          <w:rFonts w:ascii="Times New Roman" w:hAnsi="Times New Roman"/>
          <w:sz w:val="24"/>
          <w:szCs w:val="24"/>
        </w:rPr>
        <w:t>Также с</w:t>
      </w:r>
      <w:r w:rsidR="00776A81" w:rsidRPr="004C669B">
        <w:rPr>
          <w:rFonts w:ascii="Times New Roman" w:hAnsi="Times New Roman"/>
          <w:sz w:val="24"/>
          <w:szCs w:val="24"/>
        </w:rPr>
        <w:t>отрудниками полиции провод</w:t>
      </w:r>
      <w:r>
        <w:rPr>
          <w:rFonts w:ascii="Times New Roman" w:hAnsi="Times New Roman"/>
          <w:sz w:val="24"/>
          <w:szCs w:val="24"/>
        </w:rPr>
        <w:t>ились</w:t>
      </w:r>
      <w:r w:rsidR="00776A81" w:rsidRPr="004C669B">
        <w:rPr>
          <w:rFonts w:ascii="Times New Roman" w:hAnsi="Times New Roman"/>
          <w:sz w:val="24"/>
          <w:szCs w:val="24"/>
        </w:rPr>
        <w:t xml:space="preserve"> мероприятия по торговым точкам</w:t>
      </w:r>
      <w:r w:rsidR="0039094E" w:rsidRPr="004C669B">
        <w:rPr>
          <w:rFonts w:ascii="Times New Roman" w:hAnsi="Times New Roman"/>
          <w:sz w:val="24"/>
          <w:szCs w:val="24"/>
        </w:rPr>
        <w:t xml:space="preserve"> </w:t>
      </w:r>
      <w:r w:rsidR="00776A81" w:rsidRPr="004C669B">
        <w:rPr>
          <w:rFonts w:ascii="Times New Roman" w:hAnsi="Times New Roman"/>
          <w:sz w:val="24"/>
          <w:szCs w:val="24"/>
        </w:rPr>
        <w:t xml:space="preserve">с целью выявления реализации </w:t>
      </w:r>
      <w:r>
        <w:rPr>
          <w:rFonts w:ascii="Times New Roman" w:hAnsi="Times New Roman"/>
          <w:sz w:val="24"/>
          <w:szCs w:val="24"/>
        </w:rPr>
        <w:t xml:space="preserve">наркотической </w:t>
      </w:r>
      <w:r w:rsidR="00776A81" w:rsidRPr="004C669B">
        <w:rPr>
          <w:rFonts w:ascii="Times New Roman" w:hAnsi="Times New Roman"/>
          <w:sz w:val="24"/>
          <w:szCs w:val="24"/>
        </w:rPr>
        <w:t xml:space="preserve">продукции несовершеннолетним. </w:t>
      </w:r>
      <w:r>
        <w:rPr>
          <w:rFonts w:ascii="Times New Roman" w:hAnsi="Times New Roman"/>
          <w:sz w:val="24"/>
          <w:szCs w:val="24"/>
        </w:rPr>
        <w:t>По результатам проверок ф</w:t>
      </w:r>
      <w:r w:rsidR="00EA4284" w:rsidRPr="004C669B">
        <w:rPr>
          <w:rFonts w:ascii="Times New Roman" w:hAnsi="Times New Roman"/>
          <w:sz w:val="24"/>
          <w:szCs w:val="24"/>
        </w:rPr>
        <w:t>а</w:t>
      </w:r>
      <w:r w:rsidR="00776A81" w:rsidRPr="004C669B">
        <w:rPr>
          <w:rFonts w:ascii="Times New Roman" w:hAnsi="Times New Roman"/>
          <w:sz w:val="24"/>
          <w:szCs w:val="24"/>
        </w:rPr>
        <w:t>кт</w:t>
      </w:r>
      <w:r w:rsidR="00EA4284" w:rsidRPr="004C669B">
        <w:rPr>
          <w:rFonts w:ascii="Times New Roman" w:hAnsi="Times New Roman"/>
          <w:sz w:val="24"/>
          <w:szCs w:val="24"/>
        </w:rPr>
        <w:t>ов</w:t>
      </w:r>
      <w:r w:rsidR="00776A81" w:rsidRPr="004C669B">
        <w:rPr>
          <w:rFonts w:ascii="Times New Roman" w:hAnsi="Times New Roman"/>
          <w:sz w:val="24"/>
          <w:szCs w:val="24"/>
        </w:rPr>
        <w:t xml:space="preserve"> продажи </w:t>
      </w:r>
      <w:r>
        <w:rPr>
          <w:rFonts w:ascii="Times New Roman" w:hAnsi="Times New Roman"/>
          <w:sz w:val="24"/>
          <w:szCs w:val="24"/>
        </w:rPr>
        <w:t xml:space="preserve">наркотической </w:t>
      </w:r>
      <w:r w:rsidR="00EA4284" w:rsidRPr="004C669B">
        <w:rPr>
          <w:rFonts w:ascii="Times New Roman" w:hAnsi="Times New Roman"/>
          <w:sz w:val="24"/>
          <w:szCs w:val="24"/>
        </w:rPr>
        <w:t>продукции несовершеннолетним не выявлено</w:t>
      </w:r>
      <w:r w:rsidR="00776A81" w:rsidRPr="004C669B">
        <w:rPr>
          <w:rFonts w:ascii="Times New Roman" w:hAnsi="Times New Roman"/>
          <w:sz w:val="24"/>
          <w:szCs w:val="24"/>
        </w:rPr>
        <w:t>. Мест продажи наркотических средств и психотропных веществ в местах торговли не выявлено.</w:t>
      </w:r>
      <w:r>
        <w:rPr>
          <w:rFonts w:ascii="Times New Roman" w:hAnsi="Times New Roman"/>
          <w:sz w:val="24"/>
          <w:szCs w:val="24"/>
        </w:rPr>
        <w:t xml:space="preserve"> </w:t>
      </w:r>
      <w:r w:rsidR="00776A81" w:rsidRPr="004C669B">
        <w:rPr>
          <w:rFonts w:ascii="Times New Roman" w:hAnsi="Times New Roman"/>
          <w:sz w:val="24"/>
          <w:szCs w:val="24"/>
        </w:rPr>
        <w:t>Сотрудниками пункта полиции «Красногорский» МО МВД России «Игринский» осуществлялось выявление в ходе рейдовых мероприятий и при обработке жилого сектора наркопритонов и мест, приспособленных для приготовления и употребления наркотических средств. Мест, приспособленных для приготовления и употребления наркотических средств, не выявлено.</w:t>
      </w:r>
      <w:r w:rsidR="00723D84">
        <w:rPr>
          <w:rFonts w:ascii="Times New Roman" w:hAnsi="Times New Roman"/>
          <w:sz w:val="24"/>
          <w:szCs w:val="24"/>
        </w:rPr>
        <w:t xml:space="preserve"> </w:t>
      </w:r>
      <w:r w:rsidR="00776A81" w:rsidRPr="00723D84">
        <w:rPr>
          <w:rFonts w:ascii="Times New Roman" w:hAnsi="Times New Roman"/>
          <w:sz w:val="24"/>
          <w:szCs w:val="24"/>
        </w:rPr>
        <w:t xml:space="preserve">Проведены </w:t>
      </w:r>
      <w:r w:rsidR="00776A81" w:rsidRPr="00723D84">
        <w:rPr>
          <w:rFonts w:ascii="Times New Roman" w:hAnsi="Times New Roman"/>
          <w:sz w:val="24"/>
          <w:szCs w:val="24"/>
          <w:shd w:val="clear" w:color="auto" w:fill="FFFFFF"/>
        </w:rPr>
        <w:t xml:space="preserve">рейды по проверке дискотек, молодежных массовых мероприятий, мест массового пребывания молодежи и несовершеннолетних. </w:t>
      </w:r>
      <w:r w:rsidR="00416CB1" w:rsidRPr="00723D84">
        <w:rPr>
          <w:rFonts w:ascii="Times New Roman" w:hAnsi="Times New Roman"/>
          <w:sz w:val="24"/>
          <w:szCs w:val="24"/>
        </w:rPr>
        <w:t>Всего проведено 96</w:t>
      </w:r>
      <w:r w:rsidR="00776A81" w:rsidRPr="00723D84">
        <w:rPr>
          <w:rFonts w:ascii="Times New Roman" w:hAnsi="Times New Roman"/>
          <w:sz w:val="24"/>
          <w:szCs w:val="24"/>
        </w:rPr>
        <w:t xml:space="preserve"> рейдовых мероприятий, </w:t>
      </w:r>
      <w:r w:rsidR="00776A81" w:rsidRPr="00723D84">
        <w:rPr>
          <w:rFonts w:ascii="Times New Roman" w:hAnsi="Times New Roman"/>
          <w:sz w:val="24"/>
          <w:szCs w:val="24"/>
          <w:shd w:val="clear" w:color="auto" w:fill="FFFFFF"/>
        </w:rPr>
        <w:t>в том числе по несовершеннолетним. В</w:t>
      </w:r>
      <w:r w:rsidR="00776A81" w:rsidRPr="00723D84">
        <w:rPr>
          <w:rFonts w:ascii="Times New Roman" w:hAnsi="Times New Roman"/>
          <w:sz w:val="24"/>
          <w:szCs w:val="24"/>
        </w:rPr>
        <w:t xml:space="preserve"> ходе данных мероприятий несовершеннолетних в состоянии наркотическо</w:t>
      </w:r>
      <w:r w:rsidRPr="00723D84">
        <w:rPr>
          <w:rFonts w:ascii="Times New Roman" w:hAnsi="Times New Roman"/>
          <w:sz w:val="24"/>
          <w:szCs w:val="24"/>
        </w:rPr>
        <w:t>го опьянения не выявлено.</w:t>
      </w:r>
      <w:r w:rsidR="00723D84">
        <w:rPr>
          <w:rFonts w:ascii="Times New Roman" w:hAnsi="Times New Roman"/>
          <w:sz w:val="24"/>
          <w:szCs w:val="24"/>
        </w:rPr>
        <w:t xml:space="preserve"> </w:t>
      </w:r>
      <w:r w:rsidR="00776A81" w:rsidRPr="00A30A49">
        <w:rPr>
          <w:rFonts w:ascii="Times New Roman" w:hAnsi="Times New Roman"/>
          <w:sz w:val="24"/>
          <w:szCs w:val="24"/>
        </w:rPr>
        <w:t>Сотрудниками пункта полиции «Красногорское» велась профилактическая работа в образоват</w:t>
      </w:r>
      <w:r w:rsidR="00416CB1">
        <w:rPr>
          <w:rFonts w:ascii="Times New Roman" w:hAnsi="Times New Roman"/>
          <w:sz w:val="24"/>
          <w:szCs w:val="24"/>
        </w:rPr>
        <w:t xml:space="preserve">ельных учреждениях. Проведено </w:t>
      </w:r>
      <w:r w:rsidR="00FF5E4B">
        <w:rPr>
          <w:rFonts w:ascii="Times New Roman" w:hAnsi="Times New Roman"/>
          <w:sz w:val="24"/>
          <w:szCs w:val="24"/>
        </w:rPr>
        <w:t>48</w:t>
      </w:r>
      <w:r w:rsidR="00776A81" w:rsidRPr="00A30A49">
        <w:rPr>
          <w:rFonts w:ascii="Times New Roman" w:hAnsi="Times New Roman"/>
          <w:sz w:val="24"/>
          <w:szCs w:val="24"/>
        </w:rPr>
        <w:t xml:space="preserve"> тематических бесед в образовательных учреждениях.</w:t>
      </w:r>
    </w:p>
    <w:p w:rsidR="00FF5E4B" w:rsidRDefault="00416CB1" w:rsidP="00723D8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76A81" w:rsidRPr="00727B8A">
        <w:rPr>
          <w:rFonts w:ascii="Times New Roman" w:hAnsi="Times New Roman" w:cs="Times New Roman"/>
          <w:sz w:val="24"/>
          <w:szCs w:val="24"/>
        </w:rPr>
        <w:t>В целях профилактики выявления и уничтожения посевов дикорастущих растений мака и конопли, перекрытия каналов поступления наркотических средств растительного происхождения в незаконный оборот на территории Красногорского района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Красногорского района </w:t>
      </w:r>
      <w:r w:rsidR="00776A81" w:rsidRPr="00727B8A">
        <w:rPr>
          <w:rFonts w:ascii="Times New Roman" w:hAnsi="Times New Roman" w:cs="Times New Roman"/>
          <w:sz w:val="24"/>
          <w:szCs w:val="24"/>
        </w:rPr>
        <w:t>проведена оперативно-профилактическая операция «Мак-202</w:t>
      </w:r>
      <w:r w:rsidR="00F562E3">
        <w:rPr>
          <w:rFonts w:ascii="Times New Roman" w:hAnsi="Times New Roman" w:cs="Times New Roman"/>
          <w:sz w:val="24"/>
          <w:szCs w:val="24"/>
        </w:rPr>
        <w:t>3</w:t>
      </w:r>
      <w:r w:rsidR="00776A81" w:rsidRPr="00727B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5E9B">
        <w:rPr>
          <w:rFonts w:ascii="Times New Roman" w:hAnsi="Times New Roman" w:cs="Times New Roman"/>
          <w:sz w:val="24"/>
          <w:szCs w:val="24"/>
        </w:rPr>
        <w:t xml:space="preserve">Организован сбор информации о </w:t>
      </w:r>
      <w:r w:rsidR="00D653F8">
        <w:rPr>
          <w:rFonts w:ascii="Times New Roman" w:hAnsi="Times New Roman" w:cs="Times New Roman"/>
          <w:sz w:val="24"/>
          <w:szCs w:val="24"/>
        </w:rPr>
        <w:t xml:space="preserve">местах произрастания и посева наркосодержащих растений и лицах, причастных к их незаконному культивированию и обороту, и ее дальнейшая проверка. </w:t>
      </w:r>
      <w:r w:rsidR="00DB5E9B">
        <w:rPr>
          <w:rFonts w:ascii="Times New Roman" w:hAnsi="Times New Roman" w:cs="Times New Roman"/>
          <w:sz w:val="24"/>
          <w:szCs w:val="24"/>
        </w:rPr>
        <w:t xml:space="preserve">Осуществлены обходы частных землевладений, садоводческих кооперативов с целью своевременного выявления и уничтожения посевов мака и конопли. </w:t>
      </w:r>
      <w:r w:rsidR="00DB5E9B">
        <w:rPr>
          <w:rFonts w:ascii="Times New Roman" w:hAnsi="Times New Roman" w:cs="Times New Roman"/>
          <w:bCs/>
          <w:sz w:val="24"/>
          <w:szCs w:val="24"/>
        </w:rPr>
        <w:t>В ходе операции было установлено, что н</w:t>
      </w:r>
      <w:r>
        <w:rPr>
          <w:rFonts w:ascii="Times New Roman" w:hAnsi="Times New Roman" w:cs="Times New Roman"/>
          <w:bCs/>
          <w:sz w:val="24"/>
          <w:szCs w:val="24"/>
        </w:rPr>
        <w:t>а обслуживаемой территории проживает 20 лиц, в отношении которых в различное время поступала оперативная информация об их причастности к совершению преступлений, связанных с незаконным оборотом наркотических средств, из них 15 лиц, ранее привлекавшихся к уголовной ответственности за совершение преступлений, связанных с незаконным оборотом наркотических средств</w:t>
      </w:r>
      <w:r w:rsidRPr="000E7C1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5E4B">
        <w:rPr>
          <w:rFonts w:ascii="Times New Roman" w:hAnsi="Times New Roman" w:cs="Times New Roman"/>
          <w:bCs/>
          <w:sz w:val="24"/>
          <w:szCs w:val="24"/>
        </w:rPr>
        <w:t>У</w:t>
      </w:r>
      <w:r w:rsidR="00FF5E4B" w:rsidRPr="004F323C">
        <w:rPr>
          <w:rFonts w:ascii="Times New Roman" w:hAnsi="Times New Roman" w:cs="Times New Roman"/>
          <w:bCs/>
          <w:sz w:val="24"/>
          <w:szCs w:val="24"/>
        </w:rPr>
        <w:t>головн</w:t>
      </w:r>
      <w:r w:rsidR="00FF5E4B">
        <w:rPr>
          <w:rFonts w:ascii="Times New Roman" w:hAnsi="Times New Roman" w:cs="Times New Roman"/>
          <w:bCs/>
          <w:sz w:val="24"/>
          <w:szCs w:val="24"/>
        </w:rPr>
        <w:t>ых</w:t>
      </w:r>
      <w:r w:rsidR="00FF5E4B" w:rsidRPr="004F3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E4B">
        <w:rPr>
          <w:rFonts w:ascii="Times New Roman" w:hAnsi="Times New Roman" w:cs="Times New Roman"/>
          <w:bCs/>
          <w:sz w:val="24"/>
          <w:szCs w:val="24"/>
        </w:rPr>
        <w:t>дел</w:t>
      </w:r>
      <w:r w:rsidR="00FF5E4B" w:rsidRPr="004F323C">
        <w:rPr>
          <w:rFonts w:ascii="Times New Roman" w:hAnsi="Times New Roman" w:cs="Times New Roman"/>
          <w:bCs/>
          <w:sz w:val="24"/>
          <w:szCs w:val="24"/>
        </w:rPr>
        <w:t xml:space="preserve"> по ст. 231 УК РФ – по факту незаконного культивирования наркосодержащих растений</w:t>
      </w:r>
      <w:r w:rsidR="00FF5E4B">
        <w:rPr>
          <w:rFonts w:ascii="Times New Roman" w:hAnsi="Times New Roman" w:cs="Times New Roman"/>
          <w:bCs/>
          <w:sz w:val="24"/>
          <w:szCs w:val="24"/>
        </w:rPr>
        <w:t xml:space="preserve"> не возбуждалось</w:t>
      </w:r>
      <w:r w:rsidR="00FF5E4B" w:rsidRPr="004F323C">
        <w:rPr>
          <w:rFonts w:ascii="Times New Roman" w:hAnsi="Times New Roman" w:cs="Times New Roman"/>
          <w:bCs/>
          <w:sz w:val="24"/>
          <w:szCs w:val="24"/>
        </w:rPr>
        <w:t>,</w:t>
      </w:r>
      <w:r w:rsidR="00FF5E4B">
        <w:rPr>
          <w:rFonts w:ascii="Times New Roman" w:hAnsi="Times New Roman" w:cs="Times New Roman"/>
          <w:bCs/>
          <w:sz w:val="24"/>
          <w:szCs w:val="24"/>
        </w:rPr>
        <w:t xml:space="preserve"> лица</w:t>
      </w:r>
      <w:r w:rsidR="00FF5E4B" w:rsidRPr="004F323C">
        <w:rPr>
          <w:rFonts w:ascii="Times New Roman" w:hAnsi="Times New Roman" w:cs="Times New Roman"/>
          <w:bCs/>
          <w:sz w:val="24"/>
          <w:szCs w:val="24"/>
        </w:rPr>
        <w:t xml:space="preserve"> к административной ответственности по ст. 6.9.1 КоАП </w:t>
      </w:r>
      <w:r w:rsidR="00FF5E4B">
        <w:rPr>
          <w:rFonts w:ascii="Times New Roman" w:hAnsi="Times New Roman" w:cs="Times New Roman"/>
          <w:bCs/>
          <w:sz w:val="24"/>
          <w:szCs w:val="24"/>
        </w:rPr>
        <w:t>РФ не привлекались.</w:t>
      </w:r>
    </w:p>
    <w:p w:rsidR="00723D84" w:rsidRDefault="00EE33DD" w:rsidP="00723D84">
      <w:pPr>
        <w:pStyle w:val="a8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D84">
        <w:rPr>
          <w:rFonts w:ascii="Times New Roman" w:hAnsi="Times New Roman"/>
          <w:sz w:val="24"/>
          <w:szCs w:val="24"/>
        </w:rPr>
        <w:t xml:space="preserve">        </w:t>
      </w:r>
      <w:r w:rsidR="00723D84" w:rsidRPr="00723D84">
        <w:rPr>
          <w:rFonts w:ascii="Times New Roman" w:hAnsi="Times New Roman"/>
          <w:sz w:val="24"/>
          <w:szCs w:val="24"/>
        </w:rPr>
        <w:t>Отделом культуры, спорта и молодежной политики</w:t>
      </w:r>
      <w:r w:rsidR="00723D84">
        <w:rPr>
          <w:rFonts w:ascii="Times New Roman" w:hAnsi="Times New Roman"/>
        </w:rPr>
        <w:t xml:space="preserve"> </w:t>
      </w:r>
      <w:r w:rsidR="00723D84" w:rsidRPr="00723D84">
        <w:rPr>
          <w:rFonts w:ascii="Times New Roman" w:hAnsi="Times New Roman"/>
          <w:sz w:val="24"/>
          <w:szCs w:val="24"/>
        </w:rPr>
        <w:t>разработано Положение о проведении районного конкурса среди учреждений культуры района по организации досуг</w:t>
      </w:r>
      <w:r w:rsidR="00723D84">
        <w:rPr>
          <w:rFonts w:ascii="Times New Roman" w:hAnsi="Times New Roman"/>
          <w:sz w:val="24"/>
          <w:szCs w:val="24"/>
        </w:rPr>
        <w:t xml:space="preserve">а детей, подростков и молодежи </w:t>
      </w:r>
      <w:r w:rsidR="00723D84" w:rsidRPr="00723D84">
        <w:rPr>
          <w:rFonts w:ascii="Times New Roman" w:hAnsi="Times New Roman"/>
          <w:sz w:val="24"/>
          <w:szCs w:val="24"/>
        </w:rPr>
        <w:t xml:space="preserve">по профилактике правонарушений и всех видов химической зависимости и противодействия злоупотреблению наркотикам, утвержденное 29.01.2024г. В мае 2024 года в Доме русской культуры прошло интересное мероприятие для учащихся старших классов – спортивно-познавательная программа «Спорт вместо наркотиков». Цель мероприятия – профилактика вредных привычек, привлечение внимания подростков к проблемам, связанным с употреблением наркотиков и алкоголя, пропаганда ЗОЖ. А также проводились информационные профилактические мероприятия по профилактике о вреде наркотических веществ, алкогольной и спиртосодержащей продукции, табакокурения для несовершеннолетних и молодежи, такие ка: профилактические познавательные программы «Опасные привычки», «Алкоголизм – путь в никуда», «Стоп-спайс!», «Мы не дружим с сигаретой», «Нет наркотикам», Акция «Мы против наркотиков! Ты с нами?». 29 ноября на базе центральной Красногорской библиотеки была организована площадка для проведения Республиканского профилактического диктанта, в котором была затронута темя – профилактика потребления психоактивных веществ. Проведено всего 80 мероприятий, их посетили – 2752 человека. </w:t>
      </w:r>
    </w:p>
    <w:p w:rsidR="00723D84" w:rsidRPr="00723D84" w:rsidRDefault="00723D84" w:rsidP="000065B9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23D84">
        <w:rPr>
          <w:rFonts w:ascii="Times New Roman" w:hAnsi="Times New Roman" w:cs="Times New Roman"/>
          <w:color w:val="000000"/>
          <w:sz w:val="24"/>
          <w:szCs w:val="24"/>
        </w:rPr>
        <w:t xml:space="preserve">Во всех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школах</w:t>
      </w:r>
      <w:r w:rsidRPr="00723D84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и реализуется программа по формированию законопослушного поведения несовершеннолетних и план мероприятий по профилактике наркомании, алкоголизма и табакокурения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23D84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3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3D84">
        <w:rPr>
          <w:rFonts w:ascii="Times New Roman" w:hAnsi="Times New Roman" w:cs="Times New Roman"/>
          <w:color w:val="000000"/>
          <w:sz w:val="24"/>
          <w:szCs w:val="24"/>
        </w:rPr>
        <w:t>уч.г</w:t>
      </w:r>
      <w:proofErr w:type="spellEnd"/>
      <w:r w:rsidRPr="00723D84">
        <w:rPr>
          <w:rFonts w:ascii="Times New Roman" w:hAnsi="Times New Roman" w:cs="Times New Roman"/>
          <w:color w:val="000000"/>
          <w:sz w:val="24"/>
          <w:szCs w:val="24"/>
        </w:rPr>
        <w:t xml:space="preserve">. В пяти ОО разработаны и проведены конкурсы плакатов «Спорт против наркотиков», «Жизнь без наркотиков», а также конкурс рисунков на антинаркотическую тематику. </w:t>
      </w:r>
      <w:r w:rsidRPr="00723D84">
        <w:rPr>
          <w:rFonts w:ascii="Times New Roman" w:hAnsi="Times New Roman" w:cs="Times New Roman"/>
          <w:sz w:val="24"/>
          <w:szCs w:val="24"/>
        </w:rPr>
        <w:t>В МБОУ Курьинская СОШ и МАОУ «Красногорская гимназия» орг</w:t>
      </w:r>
      <w:r>
        <w:rPr>
          <w:rFonts w:ascii="Times New Roman" w:hAnsi="Times New Roman" w:cs="Times New Roman"/>
          <w:sz w:val="24"/>
          <w:szCs w:val="24"/>
        </w:rPr>
        <w:t xml:space="preserve">анизована рассылка в беседы для </w:t>
      </w:r>
      <w:r w:rsidRPr="00723D84">
        <w:rPr>
          <w:rFonts w:ascii="Times New Roman" w:hAnsi="Times New Roman" w:cs="Times New Roman"/>
          <w:sz w:val="24"/>
          <w:szCs w:val="24"/>
        </w:rPr>
        <w:t>родителей</w:t>
      </w:r>
      <w:r w:rsidR="00CA2946">
        <w:rPr>
          <w:rFonts w:ascii="Times New Roman" w:hAnsi="Times New Roman" w:cs="Times New Roman"/>
          <w:sz w:val="24"/>
          <w:szCs w:val="24"/>
        </w:rPr>
        <w:t xml:space="preserve"> </w:t>
      </w:r>
      <w:r w:rsidRPr="00723D84">
        <w:rPr>
          <w:rFonts w:ascii="Times New Roman" w:hAnsi="Times New Roman" w:cs="Times New Roman"/>
          <w:sz w:val="24"/>
          <w:szCs w:val="24"/>
        </w:rPr>
        <w:t xml:space="preserve">обучающихся 7 – 11 классов информации по профилактике распространения курительных смесей среди несовершеннолетних, а также о преступлениях, совершаемых несовершеннолетними в сфере распространения наркотических средств. В рамках деятельности родительского патруля классными руководителями совместно с родителями и социальными педагогами проведено </w:t>
      </w:r>
      <w:r w:rsidR="000065B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065B9">
        <w:rPr>
          <w:rFonts w:ascii="Times New Roman" w:hAnsi="Times New Roman" w:cs="Times New Roman"/>
          <w:sz w:val="24"/>
          <w:szCs w:val="24"/>
        </w:rPr>
        <w:t xml:space="preserve"> рейда</w:t>
      </w:r>
      <w:r w:rsidRPr="00723D84">
        <w:rPr>
          <w:rFonts w:ascii="Times New Roman" w:hAnsi="Times New Roman" w:cs="Times New Roman"/>
          <w:sz w:val="24"/>
          <w:szCs w:val="24"/>
        </w:rPr>
        <w:t xml:space="preserve"> по местам массового скопления молодежи. В ходе профилактических рейдов нарушений в рамках 59- РЗ не выявлено. </w:t>
      </w:r>
      <w:r w:rsidR="000065B9">
        <w:rPr>
          <w:rFonts w:ascii="Times New Roman" w:hAnsi="Times New Roman"/>
          <w:sz w:val="24"/>
          <w:szCs w:val="24"/>
        </w:rPr>
        <w:t xml:space="preserve">С целью правового воспитания учащихся образовательные организации активно сотрудничают с Юкаменским районным судом. В 2024 году для учащихся 8-10 классов МАОУ «Красногорская гимназия» и МБОУ «Красногорская СОШ» проводились классные часы, беседы, лекции с участием председателя Юкаменского районного суда </w:t>
      </w:r>
      <w:proofErr w:type="spellStart"/>
      <w:r w:rsidR="000065B9">
        <w:rPr>
          <w:rFonts w:ascii="Times New Roman" w:hAnsi="Times New Roman"/>
          <w:sz w:val="24"/>
          <w:szCs w:val="24"/>
        </w:rPr>
        <w:t>Рекк</w:t>
      </w:r>
      <w:proofErr w:type="spellEnd"/>
      <w:r w:rsidR="000065B9">
        <w:rPr>
          <w:rFonts w:ascii="Times New Roman" w:hAnsi="Times New Roman"/>
          <w:sz w:val="24"/>
          <w:szCs w:val="24"/>
        </w:rPr>
        <w:t xml:space="preserve"> И.А. и мирового судьи Егорова С.Ю. Основные темы встреч: профилактика правонарушений </w:t>
      </w:r>
      <w:r w:rsidR="000065B9">
        <w:rPr>
          <w:rFonts w:ascii="Times New Roman" w:hAnsi="Times New Roman"/>
          <w:sz w:val="24"/>
          <w:szCs w:val="24"/>
        </w:rPr>
        <w:lastRenderedPageBreak/>
        <w:t>несовершеннолетними, а также меры наказания за употребление и распространение наркотических средств. В течение 2024 года проводились родительские собрания, где разъяснялась уголовная ответственность несовершеннолетних за преступления в сфере незаконного оборота наркотических средств</w:t>
      </w:r>
      <w:r w:rsidR="000065B9" w:rsidRPr="000065B9">
        <w:rPr>
          <w:rFonts w:ascii="Times New Roman" w:hAnsi="Times New Roman" w:cs="Times New Roman"/>
          <w:sz w:val="24"/>
          <w:szCs w:val="24"/>
        </w:rPr>
        <w:t xml:space="preserve">. </w:t>
      </w:r>
      <w:r w:rsidR="000065B9" w:rsidRPr="000065B9">
        <w:rPr>
          <w:rFonts w:ascii="Times New Roman" w:eastAsiaTheme="minorHAnsi" w:hAnsi="Times New Roman" w:cs="Times New Roman"/>
          <w:sz w:val="24"/>
          <w:szCs w:val="24"/>
        </w:rPr>
        <w:t>В 2024 году 515 обучающихся общеобразовательных организаций прошли профилактический медицинский осмотр и диспансеризацию. В январе 2025 года сотрудниками БУЗ УР «Красногорская РБ МЗ УР» разработано и распространено среди обучающихся более 300 буклетов информационно-разъяснительного характера «Будь свободен, не связывай себя с наркотиками!» с указанием телефона доверия. По итогам проведенных медицинских осмотров случае незаконного потребления наркотических средств и психотропных веществ несовершеннолетними не выявлено. На диспансерном и профилактическом учёте у врача – нарколога несовершен</w:t>
      </w:r>
      <w:r w:rsidR="000065B9">
        <w:rPr>
          <w:rFonts w:ascii="Times New Roman" w:eastAsiaTheme="minorHAnsi" w:hAnsi="Times New Roman" w:cs="Times New Roman"/>
          <w:sz w:val="24"/>
          <w:szCs w:val="24"/>
        </w:rPr>
        <w:t>нолетние обучающиеся не состоят.</w:t>
      </w:r>
    </w:p>
    <w:p w:rsidR="00723D84" w:rsidRPr="00723D84" w:rsidRDefault="00723D84" w:rsidP="00723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D84">
        <w:rPr>
          <w:rFonts w:ascii="Times New Roman" w:hAnsi="Times New Roman" w:cs="Times New Roman"/>
          <w:sz w:val="24"/>
          <w:szCs w:val="24"/>
        </w:rPr>
        <w:t xml:space="preserve">       Особую роль в организации профилактической работы в период летних каникул среди несовершеннолетних играют лагерные смены различной направленности. Образовательными учреждениями района в период летней оздоровительной кампании 2024 года на территории Красногорского района организовано 8 лагерных смен с дневным пребыванием на базе образовательных организаций, охват составил 433 обучающихся, из них 58 несовершеннолетних, состоящих на различных видах профилактического учета.</w:t>
      </w:r>
    </w:p>
    <w:p w:rsidR="00723D84" w:rsidRPr="00723D84" w:rsidRDefault="00723D84" w:rsidP="00723D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D84">
        <w:rPr>
          <w:rFonts w:ascii="Times New Roman" w:hAnsi="Times New Roman" w:cs="Times New Roman"/>
          <w:sz w:val="24"/>
          <w:szCs w:val="24"/>
        </w:rPr>
        <w:t xml:space="preserve">       В июле месяце прошла лагерная смена на базе МАОУ «Красногорская гимназия». В августе организовано три профильные смены: одна - на базе МБОУ «</w:t>
      </w:r>
      <w:proofErr w:type="spellStart"/>
      <w:r w:rsidRPr="00723D84">
        <w:rPr>
          <w:rFonts w:ascii="Times New Roman" w:hAnsi="Times New Roman" w:cs="Times New Roman"/>
          <w:sz w:val="24"/>
          <w:szCs w:val="24"/>
        </w:rPr>
        <w:t>Валамазская</w:t>
      </w:r>
      <w:proofErr w:type="spellEnd"/>
      <w:r w:rsidRPr="00723D84">
        <w:rPr>
          <w:rFonts w:ascii="Times New Roman" w:hAnsi="Times New Roman" w:cs="Times New Roman"/>
          <w:sz w:val="24"/>
          <w:szCs w:val="24"/>
        </w:rPr>
        <w:t xml:space="preserve"> СОШ» и две смены на базе интерната МБОУ «Красногорская СОШ».  Общий охват составил 46 человек, из них 6 – подростки, состоящие на всех видах профилактического учета. Программы лагерных смен насыщены мероприятиями по профилактике наркомании, алкоголизма, табакокурения и всех видов зависимостей, а также по профилактике правонарушений. </w:t>
      </w:r>
    </w:p>
    <w:p w:rsidR="002B4058" w:rsidRPr="00FE701E" w:rsidRDefault="002B4058" w:rsidP="0072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F04">
        <w:rPr>
          <w:rFonts w:ascii="Times New Roman" w:hAnsi="Times New Roman" w:cs="Times New Roman"/>
          <w:sz w:val="24"/>
          <w:szCs w:val="24"/>
        </w:rPr>
        <w:t xml:space="preserve">В течение учебного года во </w:t>
      </w:r>
      <w:r>
        <w:rPr>
          <w:rFonts w:ascii="Times New Roman" w:hAnsi="Times New Roman" w:cs="Times New Roman"/>
          <w:sz w:val="24"/>
          <w:szCs w:val="24"/>
        </w:rPr>
        <w:t xml:space="preserve">всех образовательных организациях проводились мероприятия профилактического характера. Традиционными формами проведения мероприятий данной направленности являются беседы, классные часы с приглашением специалистов структур исполнительной власти, творческие мероприятия (конкурсы рисунков, стенгазет), </w:t>
      </w:r>
      <w:r w:rsidR="00775279">
        <w:rPr>
          <w:rFonts w:ascii="Times New Roman" w:hAnsi="Times New Roman" w:cs="Times New Roman"/>
          <w:sz w:val="24"/>
          <w:szCs w:val="24"/>
        </w:rPr>
        <w:t xml:space="preserve">общешкольные родительские собрания, </w:t>
      </w:r>
      <w:r>
        <w:rPr>
          <w:rFonts w:ascii="Times New Roman" w:hAnsi="Times New Roman" w:cs="Times New Roman"/>
          <w:sz w:val="24"/>
          <w:szCs w:val="24"/>
        </w:rPr>
        <w:t>тематические вечера, акции. П</w:t>
      </w:r>
      <w:r w:rsidRPr="005A30FE">
        <w:rPr>
          <w:rFonts w:ascii="Times New Roman" w:hAnsi="Times New Roman" w:cs="Times New Roman"/>
          <w:sz w:val="24"/>
          <w:szCs w:val="24"/>
        </w:rPr>
        <w:t>роводятся рейды в неблагополучные семьи, заслушиваются отчёты классных руководителей по работе с трудными подростками</w:t>
      </w:r>
      <w:r>
        <w:rPr>
          <w:rFonts w:ascii="Times New Roman" w:hAnsi="Times New Roman" w:cs="Times New Roman"/>
          <w:sz w:val="24"/>
          <w:szCs w:val="24"/>
        </w:rPr>
        <w:t>, родительские собрания.</w:t>
      </w:r>
    </w:p>
    <w:p w:rsidR="002B4058" w:rsidRPr="004866E4" w:rsidRDefault="002B4058" w:rsidP="00723D8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866E4">
        <w:rPr>
          <w:rFonts w:ascii="Times New Roman" w:hAnsi="Times New Roman"/>
          <w:sz w:val="24"/>
          <w:szCs w:val="24"/>
        </w:rPr>
        <w:t>В настоящее время в образовательных учреждениях функционируют 2  общес</w:t>
      </w:r>
      <w:r>
        <w:rPr>
          <w:rFonts w:ascii="Times New Roman" w:hAnsi="Times New Roman"/>
          <w:sz w:val="24"/>
          <w:szCs w:val="24"/>
        </w:rPr>
        <w:t>твенных наркологических поста</w:t>
      </w:r>
      <w:r w:rsidRPr="004866E4">
        <w:rPr>
          <w:rFonts w:ascii="Times New Roman" w:hAnsi="Times New Roman"/>
          <w:sz w:val="24"/>
          <w:szCs w:val="24"/>
        </w:rPr>
        <w:t xml:space="preserve">: на базе МБОУ </w:t>
      </w:r>
      <w:r>
        <w:rPr>
          <w:rFonts w:ascii="Times New Roman" w:hAnsi="Times New Roman"/>
          <w:sz w:val="24"/>
          <w:szCs w:val="24"/>
        </w:rPr>
        <w:t>«</w:t>
      </w:r>
      <w:r w:rsidRPr="004866E4">
        <w:rPr>
          <w:rFonts w:ascii="Times New Roman" w:hAnsi="Times New Roman"/>
          <w:sz w:val="24"/>
          <w:szCs w:val="24"/>
        </w:rPr>
        <w:t>Красногорская СОШ</w:t>
      </w:r>
      <w:r>
        <w:rPr>
          <w:rFonts w:ascii="Times New Roman" w:hAnsi="Times New Roman"/>
          <w:sz w:val="24"/>
          <w:szCs w:val="24"/>
        </w:rPr>
        <w:t>»</w:t>
      </w:r>
      <w:r w:rsidRPr="004866E4">
        <w:rPr>
          <w:rFonts w:ascii="Times New Roman" w:hAnsi="Times New Roman"/>
          <w:sz w:val="24"/>
          <w:szCs w:val="24"/>
        </w:rPr>
        <w:t xml:space="preserve"> и МАОУ </w:t>
      </w:r>
      <w:r>
        <w:rPr>
          <w:rFonts w:ascii="Times New Roman" w:hAnsi="Times New Roman"/>
          <w:sz w:val="24"/>
          <w:szCs w:val="24"/>
        </w:rPr>
        <w:t>«</w:t>
      </w:r>
      <w:r w:rsidRPr="004866E4">
        <w:rPr>
          <w:rFonts w:ascii="Times New Roman" w:hAnsi="Times New Roman"/>
          <w:sz w:val="24"/>
          <w:szCs w:val="24"/>
        </w:rPr>
        <w:t>Красногорская гимназия</w:t>
      </w:r>
      <w:r>
        <w:rPr>
          <w:rFonts w:ascii="Times New Roman" w:hAnsi="Times New Roman"/>
          <w:sz w:val="24"/>
          <w:szCs w:val="24"/>
        </w:rPr>
        <w:t>»</w:t>
      </w:r>
      <w:r w:rsidRPr="004866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Работа ведется в соответствии с планом.</w:t>
      </w:r>
    </w:p>
    <w:p w:rsidR="001B5261" w:rsidRDefault="002B4058" w:rsidP="00723D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3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B5261" w:rsidRPr="001B526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антинаркотической направленности, реализуемые в рамках муниципальной программы, освещаются в районной газете «Победа», в социальной сети «В Контакте», на официальном сайте Администрации МО «Муниципальный округ Красногорский район Удмуртской Республики».</w:t>
      </w:r>
      <w:r w:rsidR="00006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на </w:t>
      </w:r>
      <w:r w:rsidR="000065B9" w:rsidRPr="001B5261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Администрации МО «Муниципальный округ Красногорский район У</w:t>
      </w:r>
      <w:r w:rsidR="00006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Р» выложена информация о деятельности межведомственной муниципальной Антинаркотической комиссии Красногорского района.  </w:t>
      </w:r>
    </w:p>
    <w:p w:rsidR="002B4058" w:rsidRDefault="008639FB" w:rsidP="0072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751FB3" w:rsidRPr="00E0467A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информационная работа проводится с</w:t>
      </w:r>
      <w:r w:rsidR="002B4058" w:rsidRPr="00E0467A">
        <w:rPr>
          <w:rFonts w:ascii="Times New Roman" w:hAnsi="Times New Roman" w:cs="Times New Roman"/>
          <w:sz w:val="24"/>
        </w:rPr>
        <w:t xml:space="preserve">отрудниками редакции </w:t>
      </w:r>
      <w:r w:rsidR="00751FB3" w:rsidRPr="00E0467A">
        <w:rPr>
          <w:rFonts w:ascii="Times New Roman" w:hAnsi="Times New Roman" w:cs="Times New Roman"/>
          <w:sz w:val="24"/>
        </w:rPr>
        <w:t xml:space="preserve">районной </w:t>
      </w:r>
      <w:r w:rsidR="002B4058" w:rsidRPr="00E0467A">
        <w:rPr>
          <w:rFonts w:ascii="Times New Roman" w:hAnsi="Times New Roman" w:cs="Times New Roman"/>
          <w:sz w:val="24"/>
        </w:rPr>
        <w:t>газет</w:t>
      </w:r>
      <w:r w:rsidR="00751FB3" w:rsidRPr="00E0467A">
        <w:rPr>
          <w:rFonts w:ascii="Times New Roman" w:hAnsi="Times New Roman" w:cs="Times New Roman"/>
          <w:sz w:val="24"/>
        </w:rPr>
        <w:t>ы</w:t>
      </w:r>
      <w:r w:rsidR="002B4058" w:rsidRPr="00E0467A">
        <w:rPr>
          <w:rFonts w:ascii="Times New Roman" w:hAnsi="Times New Roman" w:cs="Times New Roman"/>
          <w:sz w:val="24"/>
        </w:rPr>
        <w:t xml:space="preserve"> «Победа»</w:t>
      </w:r>
      <w:r w:rsidR="00751FB3" w:rsidRPr="00E0467A">
        <w:rPr>
          <w:rFonts w:ascii="Times New Roman" w:hAnsi="Times New Roman" w:cs="Times New Roman"/>
          <w:sz w:val="24"/>
        </w:rPr>
        <w:t xml:space="preserve">. В течение года </w:t>
      </w:r>
      <w:r w:rsidR="002B4058" w:rsidRPr="00E0467A">
        <w:rPr>
          <w:rFonts w:ascii="Times New Roman" w:hAnsi="Times New Roman" w:cs="Times New Roman"/>
          <w:sz w:val="24"/>
        </w:rPr>
        <w:t>опубликовано</w:t>
      </w:r>
      <w:r w:rsidR="000065B9">
        <w:rPr>
          <w:rFonts w:ascii="Times New Roman" w:hAnsi="Times New Roman" w:cs="Times New Roman"/>
          <w:sz w:val="24"/>
        </w:rPr>
        <w:t xml:space="preserve"> 16</w:t>
      </w:r>
      <w:r w:rsidR="002B4058" w:rsidRPr="00E0467A">
        <w:rPr>
          <w:rFonts w:ascii="Times New Roman" w:hAnsi="Times New Roman" w:cs="Times New Roman"/>
          <w:sz w:val="24"/>
        </w:rPr>
        <w:t xml:space="preserve"> материалов, направленных на </w:t>
      </w:r>
      <w:r w:rsidR="002B4058" w:rsidRPr="00E0467A">
        <w:rPr>
          <w:rFonts w:ascii="Times New Roman" w:hAnsi="Times New Roman" w:cs="Times New Roman"/>
          <w:sz w:val="24"/>
          <w:szCs w:val="24"/>
        </w:rPr>
        <w:t>разъяснение вреда наркотиков, алкого</w:t>
      </w:r>
      <w:r w:rsidR="00751FB3" w:rsidRPr="00E0467A">
        <w:rPr>
          <w:rFonts w:ascii="Times New Roman" w:hAnsi="Times New Roman" w:cs="Times New Roman"/>
          <w:sz w:val="24"/>
          <w:szCs w:val="24"/>
        </w:rPr>
        <w:t>ля, табака, токсических веществ</w:t>
      </w:r>
      <w:r w:rsidR="002B4058" w:rsidRPr="00E0467A">
        <w:rPr>
          <w:rFonts w:ascii="Times New Roman" w:hAnsi="Times New Roman" w:cs="Times New Roman"/>
          <w:sz w:val="24"/>
          <w:szCs w:val="24"/>
        </w:rPr>
        <w:t xml:space="preserve">, </w:t>
      </w:r>
      <w:r w:rsidR="00E0467A" w:rsidRPr="00E0467A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0065B9">
        <w:rPr>
          <w:rFonts w:ascii="Times New Roman" w:hAnsi="Times New Roman" w:cs="Times New Roman"/>
          <w:sz w:val="24"/>
          <w:szCs w:val="24"/>
        </w:rPr>
        <w:t>1</w:t>
      </w:r>
      <w:r w:rsidR="00E0467A" w:rsidRPr="00E0467A">
        <w:rPr>
          <w:rFonts w:ascii="Times New Roman" w:hAnsi="Times New Roman" w:cs="Times New Roman"/>
          <w:sz w:val="24"/>
          <w:szCs w:val="24"/>
        </w:rPr>
        <w:t xml:space="preserve">3 </w:t>
      </w:r>
      <w:r w:rsidR="002B4058" w:rsidRPr="00E0467A">
        <w:rPr>
          <w:rFonts w:ascii="Times New Roman" w:hAnsi="Times New Roman" w:cs="Times New Roman"/>
          <w:sz w:val="24"/>
          <w:szCs w:val="24"/>
        </w:rPr>
        <w:t>пост</w:t>
      </w:r>
      <w:r w:rsidR="000065B9">
        <w:rPr>
          <w:rFonts w:ascii="Times New Roman" w:hAnsi="Times New Roman" w:cs="Times New Roman"/>
          <w:sz w:val="24"/>
          <w:szCs w:val="24"/>
        </w:rPr>
        <w:t>ов</w:t>
      </w:r>
      <w:r w:rsidR="00751FB3" w:rsidRPr="00E0467A">
        <w:rPr>
          <w:rFonts w:ascii="Times New Roman" w:hAnsi="Times New Roman" w:cs="Times New Roman"/>
          <w:sz w:val="24"/>
          <w:szCs w:val="24"/>
        </w:rPr>
        <w:t xml:space="preserve"> в социальных сет</w:t>
      </w:r>
      <w:r w:rsidR="007915E6">
        <w:rPr>
          <w:rFonts w:ascii="Times New Roman" w:hAnsi="Times New Roman" w:cs="Times New Roman"/>
          <w:sz w:val="24"/>
          <w:szCs w:val="24"/>
        </w:rPr>
        <w:t xml:space="preserve">ях – </w:t>
      </w:r>
      <w:proofErr w:type="spellStart"/>
      <w:r w:rsidR="007915E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7915E6">
        <w:rPr>
          <w:rFonts w:ascii="Times New Roman" w:hAnsi="Times New Roman" w:cs="Times New Roman"/>
          <w:sz w:val="24"/>
          <w:szCs w:val="24"/>
        </w:rPr>
        <w:t>.</w:t>
      </w:r>
    </w:p>
    <w:p w:rsidR="000F523B" w:rsidRPr="009D6166" w:rsidRDefault="000F523B" w:rsidP="009875DC">
      <w:pPr>
        <w:pStyle w:val="aa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spacing w:val="-1"/>
        </w:rPr>
        <w:t xml:space="preserve">При организующей роли </w:t>
      </w:r>
      <w:r w:rsidRPr="00E479B9">
        <w:rPr>
          <w:spacing w:val="-1"/>
        </w:rPr>
        <w:t>Межведомственной муниципальной антинаркотической комиссии муниципального образования «</w:t>
      </w:r>
      <w:r w:rsidR="001B5261">
        <w:rPr>
          <w:spacing w:val="-1"/>
        </w:rPr>
        <w:t xml:space="preserve">Муниципальный округ </w:t>
      </w:r>
      <w:r w:rsidRPr="00E479B9">
        <w:rPr>
          <w:spacing w:val="-1"/>
        </w:rPr>
        <w:t>Красногорский район</w:t>
      </w:r>
      <w:r w:rsidR="001B5261">
        <w:rPr>
          <w:spacing w:val="-1"/>
        </w:rPr>
        <w:t xml:space="preserve"> Удмуртской Республики</w:t>
      </w:r>
      <w:r w:rsidRPr="00E479B9">
        <w:rPr>
          <w:spacing w:val="-1"/>
        </w:rPr>
        <w:t>»</w:t>
      </w:r>
      <w:r>
        <w:rPr>
          <w:spacing w:val="-1"/>
        </w:rPr>
        <w:t xml:space="preserve"> организовано проведение Общероссийской акции «Сообщи, где торгуют смертью». В</w:t>
      </w:r>
      <w:r w:rsidRPr="000F523B">
        <w:rPr>
          <w:color w:val="000000"/>
        </w:rPr>
        <w:t xml:space="preserve"> рамках акции на территории </w:t>
      </w:r>
      <w:r w:rsidR="001B5261">
        <w:rPr>
          <w:color w:val="000000"/>
        </w:rPr>
        <w:t>Красногорского района</w:t>
      </w:r>
      <w:r w:rsidRPr="000F523B">
        <w:rPr>
          <w:color w:val="000000"/>
        </w:rPr>
        <w:t xml:space="preserve"> выделены телефонные номера (линии) для организации работы по приему, регистрации и рассмотрению обращений граждан по вопросам противодействия незаконному обороту </w:t>
      </w:r>
      <w:r w:rsidRPr="000F523B">
        <w:rPr>
          <w:color w:val="000000"/>
        </w:rPr>
        <w:lastRenderedPageBreak/>
        <w:t>наркотиков, профилактики, лечения и реабилитации наркозависимых лиц в Отделе народного образования, в Пункте полиции «Красногорский», в Красногорской больнице, телефон заместителя Главы Администрации по социальным вопросам. Организован график дежурства на выделенных телефонных линиях. Размещена информация о номерах телефонов, времени дежурства специалистов в районной газете «Победа», на сайте районной газеты «Победа», 4 публикации в социальных сетях.</w:t>
      </w:r>
      <w:r>
        <w:rPr>
          <w:color w:val="000000"/>
        </w:rPr>
        <w:t xml:space="preserve"> Информации от граждан о фактах незаконного оборота наркотиков, вопросов профилактики, лечения и реабилитации наркозависимых лиц не поступало. </w:t>
      </w:r>
    </w:p>
    <w:p w:rsidR="00B24C08" w:rsidRDefault="000065B9" w:rsidP="000065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24C08" w:rsidRPr="00E479B9"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организующей роли </w:t>
      </w:r>
      <w:r w:rsidR="00B24C08" w:rsidRPr="00E479B9">
        <w:rPr>
          <w:rFonts w:ascii="Times New Roman" w:hAnsi="Times New Roman" w:cs="Times New Roman"/>
          <w:spacing w:val="-1"/>
          <w:sz w:val="24"/>
          <w:szCs w:val="24"/>
        </w:rPr>
        <w:t xml:space="preserve">Межведомственной муниципальной антинаркотической комиссии </w:t>
      </w:r>
      <w:r w:rsidR="00B24C0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B24C08" w:rsidRPr="00E479B9">
        <w:rPr>
          <w:rFonts w:ascii="Times New Roman" w:hAnsi="Times New Roman" w:cs="Times New Roman"/>
          <w:sz w:val="24"/>
          <w:szCs w:val="24"/>
        </w:rPr>
        <w:t>а территории</w:t>
      </w:r>
      <w:r w:rsidR="00B24C08">
        <w:rPr>
          <w:rFonts w:ascii="Times New Roman" w:hAnsi="Times New Roman" w:cs="Times New Roman"/>
          <w:sz w:val="24"/>
          <w:szCs w:val="24"/>
        </w:rPr>
        <w:t xml:space="preserve"> Красногор</w:t>
      </w:r>
      <w:r>
        <w:rPr>
          <w:rFonts w:ascii="Times New Roman" w:hAnsi="Times New Roman" w:cs="Times New Roman"/>
          <w:sz w:val="24"/>
          <w:szCs w:val="24"/>
        </w:rPr>
        <w:t>ского района с 1 по 28</w:t>
      </w:r>
      <w:r w:rsidR="00D47C60"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24C08">
        <w:rPr>
          <w:rFonts w:ascii="Times New Roman" w:hAnsi="Times New Roman" w:cs="Times New Roman"/>
          <w:sz w:val="24"/>
          <w:szCs w:val="24"/>
        </w:rPr>
        <w:t xml:space="preserve"> г. организовано проведение месячника антинаркотической направленности и популяризации здорового образа жизни, посвященного Международному дню борьбы с наркоманией. </w:t>
      </w:r>
      <w:r w:rsidRPr="000065B9">
        <w:rPr>
          <w:rFonts w:ascii="Times New Roman" w:hAnsi="Times New Roman" w:cs="Times New Roman"/>
          <w:sz w:val="24"/>
          <w:szCs w:val="24"/>
        </w:rPr>
        <w:t xml:space="preserve">Проведено более 60 мероприятий, охват составил 432 обучающихся. </w:t>
      </w:r>
      <w:r w:rsidR="00B24C08">
        <w:rPr>
          <w:rFonts w:ascii="Times New Roman" w:hAnsi="Times New Roman" w:cs="Times New Roman"/>
          <w:sz w:val="24"/>
          <w:szCs w:val="24"/>
        </w:rPr>
        <w:t xml:space="preserve">Все субъекты профилактики приняли участие в организации и проведении месячника. </w:t>
      </w:r>
    </w:p>
    <w:p w:rsidR="00676C22" w:rsidRDefault="00781FCA" w:rsidP="00723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Подводя итоги, стоит отметить, что ситуация по распространению наркотиков на территории района стабильная. </w:t>
      </w:r>
      <w:r w:rsidR="001E7EB5">
        <w:rPr>
          <w:rFonts w:ascii="Times New Roman" w:hAnsi="Times New Roman" w:cs="Times New Roman"/>
          <w:sz w:val="24"/>
          <w:szCs w:val="24"/>
        </w:rPr>
        <w:t xml:space="preserve">Все профилактические мероприятия в районе проводятся при тесном взаимодействии всех субъектов профилактики. </w:t>
      </w:r>
      <w:r>
        <w:rPr>
          <w:rFonts w:ascii="Times New Roman" w:hAnsi="Times New Roman" w:cs="Times New Roman"/>
          <w:sz w:val="24"/>
          <w:szCs w:val="24"/>
        </w:rPr>
        <w:t>Но профилактическая работа в данном направлении будет продолжаться, особенно среди подростков и молодежи.</w:t>
      </w:r>
    </w:p>
    <w:sectPr w:rsidR="00676C22" w:rsidSect="00B5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D2A77F4"/>
    <w:lvl w:ilvl="0">
      <w:numFmt w:val="bullet"/>
      <w:lvlText w:val="*"/>
      <w:lvlJc w:val="left"/>
    </w:lvl>
  </w:abstractNum>
  <w:abstractNum w:abstractNumId="1" w15:restartNumberingAfterBreak="0">
    <w:nsid w:val="05356487"/>
    <w:multiLevelType w:val="hybridMultilevel"/>
    <w:tmpl w:val="2238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1340"/>
    <w:multiLevelType w:val="hybridMultilevel"/>
    <w:tmpl w:val="CFF2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4C40"/>
    <w:multiLevelType w:val="hybridMultilevel"/>
    <w:tmpl w:val="CFF2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02A33"/>
    <w:multiLevelType w:val="hybridMultilevel"/>
    <w:tmpl w:val="5572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A075A"/>
    <w:multiLevelType w:val="hybridMultilevel"/>
    <w:tmpl w:val="B996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62E2"/>
    <w:multiLevelType w:val="hybridMultilevel"/>
    <w:tmpl w:val="CAE8C430"/>
    <w:lvl w:ilvl="0" w:tplc="3932A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5053F5"/>
    <w:multiLevelType w:val="hybridMultilevel"/>
    <w:tmpl w:val="4568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FF4"/>
    <w:multiLevelType w:val="hybridMultilevel"/>
    <w:tmpl w:val="CFF2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3FCC"/>
    <w:multiLevelType w:val="hybridMultilevel"/>
    <w:tmpl w:val="274CF722"/>
    <w:lvl w:ilvl="0" w:tplc="D70C9ED0">
      <w:start w:val="25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507A6"/>
    <w:multiLevelType w:val="hybridMultilevel"/>
    <w:tmpl w:val="B996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4BF"/>
    <w:multiLevelType w:val="hybridMultilevel"/>
    <w:tmpl w:val="0C042F92"/>
    <w:lvl w:ilvl="0" w:tplc="4064B1C4">
      <w:start w:val="25"/>
      <w:numFmt w:val="decimal"/>
      <w:lvlText w:val="%1"/>
      <w:lvlJc w:val="left"/>
      <w:pPr>
        <w:ind w:left="1068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B44577D"/>
    <w:multiLevelType w:val="hybridMultilevel"/>
    <w:tmpl w:val="EB9E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F94"/>
    <w:multiLevelType w:val="hybridMultilevel"/>
    <w:tmpl w:val="E86C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00298"/>
    <w:multiLevelType w:val="hybridMultilevel"/>
    <w:tmpl w:val="8AFE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24B7"/>
    <w:multiLevelType w:val="hybridMultilevel"/>
    <w:tmpl w:val="BC9C2CA4"/>
    <w:lvl w:ilvl="0" w:tplc="E070EA78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F853C4"/>
    <w:multiLevelType w:val="hybridMultilevel"/>
    <w:tmpl w:val="B97A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86D71"/>
    <w:multiLevelType w:val="hybridMultilevel"/>
    <w:tmpl w:val="B996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86868"/>
    <w:multiLevelType w:val="hybridMultilevel"/>
    <w:tmpl w:val="A8C4F126"/>
    <w:lvl w:ilvl="0" w:tplc="5F4C78AA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76132"/>
    <w:multiLevelType w:val="hybridMultilevel"/>
    <w:tmpl w:val="4568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C3453"/>
    <w:multiLevelType w:val="hybridMultilevel"/>
    <w:tmpl w:val="CFF2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EC1263"/>
    <w:multiLevelType w:val="hybridMultilevel"/>
    <w:tmpl w:val="B77C8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E2351"/>
    <w:multiLevelType w:val="hybridMultilevel"/>
    <w:tmpl w:val="4568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6597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 w16cid:durableId="930040927">
    <w:abstractNumId w:val="3"/>
  </w:num>
  <w:num w:numId="3" w16cid:durableId="110052889">
    <w:abstractNumId w:val="16"/>
  </w:num>
  <w:num w:numId="4" w16cid:durableId="1081945861">
    <w:abstractNumId w:val="12"/>
  </w:num>
  <w:num w:numId="5" w16cid:durableId="86820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458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22522">
    <w:abstractNumId w:val="13"/>
  </w:num>
  <w:num w:numId="8" w16cid:durableId="1886872543">
    <w:abstractNumId w:val="10"/>
  </w:num>
  <w:num w:numId="9" w16cid:durableId="814681811">
    <w:abstractNumId w:val="5"/>
  </w:num>
  <w:num w:numId="10" w16cid:durableId="1907567772">
    <w:abstractNumId w:val="14"/>
  </w:num>
  <w:num w:numId="11" w16cid:durableId="1915166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8758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704008">
    <w:abstractNumId w:val="2"/>
  </w:num>
  <w:num w:numId="14" w16cid:durableId="1366368297">
    <w:abstractNumId w:val="4"/>
  </w:num>
  <w:num w:numId="15" w16cid:durableId="1239906374">
    <w:abstractNumId w:val="1"/>
  </w:num>
  <w:num w:numId="16" w16cid:durableId="44986317">
    <w:abstractNumId w:val="15"/>
  </w:num>
  <w:num w:numId="17" w16cid:durableId="848758228">
    <w:abstractNumId w:val="22"/>
  </w:num>
  <w:num w:numId="18" w16cid:durableId="1771777441">
    <w:abstractNumId w:val="17"/>
  </w:num>
  <w:num w:numId="19" w16cid:durableId="498547361">
    <w:abstractNumId w:val="18"/>
  </w:num>
  <w:num w:numId="20" w16cid:durableId="404767323">
    <w:abstractNumId w:val="7"/>
  </w:num>
  <w:num w:numId="21" w16cid:durableId="1620527442">
    <w:abstractNumId w:val="19"/>
  </w:num>
  <w:num w:numId="22" w16cid:durableId="348803029">
    <w:abstractNumId w:val="9"/>
  </w:num>
  <w:num w:numId="23" w16cid:durableId="221061281">
    <w:abstractNumId w:val="11"/>
  </w:num>
  <w:num w:numId="24" w16cid:durableId="1956519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7A"/>
    <w:rsid w:val="000065B9"/>
    <w:rsid w:val="000071DB"/>
    <w:rsid w:val="000121EF"/>
    <w:rsid w:val="0002388B"/>
    <w:rsid w:val="00030270"/>
    <w:rsid w:val="00040DEB"/>
    <w:rsid w:val="00051D03"/>
    <w:rsid w:val="00066BCC"/>
    <w:rsid w:val="00070D9B"/>
    <w:rsid w:val="0007510C"/>
    <w:rsid w:val="00093938"/>
    <w:rsid w:val="000B0C31"/>
    <w:rsid w:val="000B3B2D"/>
    <w:rsid w:val="000B703F"/>
    <w:rsid w:val="000D308B"/>
    <w:rsid w:val="000D3D5A"/>
    <w:rsid w:val="000D7139"/>
    <w:rsid w:val="000E042A"/>
    <w:rsid w:val="000E7C16"/>
    <w:rsid w:val="000F523B"/>
    <w:rsid w:val="0010611C"/>
    <w:rsid w:val="00114F7C"/>
    <w:rsid w:val="00122994"/>
    <w:rsid w:val="00140C58"/>
    <w:rsid w:val="00152D78"/>
    <w:rsid w:val="00165C22"/>
    <w:rsid w:val="00170B59"/>
    <w:rsid w:val="00174D30"/>
    <w:rsid w:val="00180F86"/>
    <w:rsid w:val="001830A2"/>
    <w:rsid w:val="00196FE2"/>
    <w:rsid w:val="001B453B"/>
    <w:rsid w:val="001B5261"/>
    <w:rsid w:val="001E7EB5"/>
    <w:rsid w:val="001F263A"/>
    <w:rsid w:val="00201934"/>
    <w:rsid w:val="00203408"/>
    <w:rsid w:val="0020673D"/>
    <w:rsid w:val="0021339E"/>
    <w:rsid w:val="002177B8"/>
    <w:rsid w:val="00227B8C"/>
    <w:rsid w:val="002464D7"/>
    <w:rsid w:val="00266E7D"/>
    <w:rsid w:val="002706BD"/>
    <w:rsid w:val="002725DA"/>
    <w:rsid w:val="00274082"/>
    <w:rsid w:val="00283E02"/>
    <w:rsid w:val="00286AF9"/>
    <w:rsid w:val="00294877"/>
    <w:rsid w:val="002A346F"/>
    <w:rsid w:val="002B4058"/>
    <w:rsid w:val="002C5110"/>
    <w:rsid w:val="002D00B9"/>
    <w:rsid w:val="002D0E6C"/>
    <w:rsid w:val="002D3B9F"/>
    <w:rsid w:val="002F01AC"/>
    <w:rsid w:val="0030022F"/>
    <w:rsid w:val="00316032"/>
    <w:rsid w:val="003176B9"/>
    <w:rsid w:val="00330D73"/>
    <w:rsid w:val="00343237"/>
    <w:rsid w:val="00347989"/>
    <w:rsid w:val="0035394E"/>
    <w:rsid w:val="0036176E"/>
    <w:rsid w:val="003863E4"/>
    <w:rsid w:val="0039094E"/>
    <w:rsid w:val="00397884"/>
    <w:rsid w:val="003A00A7"/>
    <w:rsid w:val="003B083B"/>
    <w:rsid w:val="003B1CC5"/>
    <w:rsid w:val="003B516B"/>
    <w:rsid w:val="003C0079"/>
    <w:rsid w:val="003E29A9"/>
    <w:rsid w:val="003F4ABF"/>
    <w:rsid w:val="003F73AD"/>
    <w:rsid w:val="00412CBC"/>
    <w:rsid w:val="00416669"/>
    <w:rsid w:val="00416CB1"/>
    <w:rsid w:val="0042597A"/>
    <w:rsid w:val="00434AFC"/>
    <w:rsid w:val="00446134"/>
    <w:rsid w:val="004470E1"/>
    <w:rsid w:val="004657F8"/>
    <w:rsid w:val="00472150"/>
    <w:rsid w:val="00475768"/>
    <w:rsid w:val="00480AC4"/>
    <w:rsid w:val="004866E4"/>
    <w:rsid w:val="004933CD"/>
    <w:rsid w:val="004A258B"/>
    <w:rsid w:val="004B0341"/>
    <w:rsid w:val="004B284F"/>
    <w:rsid w:val="004B7A01"/>
    <w:rsid w:val="004C2E63"/>
    <w:rsid w:val="004C669B"/>
    <w:rsid w:val="004D1A54"/>
    <w:rsid w:val="004E4BE7"/>
    <w:rsid w:val="004E4EA3"/>
    <w:rsid w:val="004E55F8"/>
    <w:rsid w:val="004F2F1A"/>
    <w:rsid w:val="005030C6"/>
    <w:rsid w:val="00512A2B"/>
    <w:rsid w:val="005252B7"/>
    <w:rsid w:val="00561F73"/>
    <w:rsid w:val="00572800"/>
    <w:rsid w:val="00591801"/>
    <w:rsid w:val="00592D3A"/>
    <w:rsid w:val="00602E7F"/>
    <w:rsid w:val="00611996"/>
    <w:rsid w:val="00651A7D"/>
    <w:rsid w:val="006635F8"/>
    <w:rsid w:val="00676C22"/>
    <w:rsid w:val="006871CF"/>
    <w:rsid w:val="006C4539"/>
    <w:rsid w:val="006D79B0"/>
    <w:rsid w:val="006F0190"/>
    <w:rsid w:val="007044CD"/>
    <w:rsid w:val="007054C6"/>
    <w:rsid w:val="00711F4D"/>
    <w:rsid w:val="00723D84"/>
    <w:rsid w:val="00730340"/>
    <w:rsid w:val="00730A00"/>
    <w:rsid w:val="00732669"/>
    <w:rsid w:val="00734A2C"/>
    <w:rsid w:val="007374DD"/>
    <w:rsid w:val="00751FB3"/>
    <w:rsid w:val="00753FA1"/>
    <w:rsid w:val="007557EB"/>
    <w:rsid w:val="007606C6"/>
    <w:rsid w:val="0077225B"/>
    <w:rsid w:val="00775279"/>
    <w:rsid w:val="00776189"/>
    <w:rsid w:val="00776A81"/>
    <w:rsid w:val="00781FCA"/>
    <w:rsid w:val="00791447"/>
    <w:rsid w:val="007915E6"/>
    <w:rsid w:val="00792BC4"/>
    <w:rsid w:val="007945A5"/>
    <w:rsid w:val="0079657B"/>
    <w:rsid w:val="00796860"/>
    <w:rsid w:val="007A1706"/>
    <w:rsid w:val="007A753B"/>
    <w:rsid w:val="007A7EAB"/>
    <w:rsid w:val="007C03EE"/>
    <w:rsid w:val="007E2805"/>
    <w:rsid w:val="007E48FB"/>
    <w:rsid w:val="007F4F86"/>
    <w:rsid w:val="007F6139"/>
    <w:rsid w:val="007F7621"/>
    <w:rsid w:val="008177E8"/>
    <w:rsid w:val="00834C4E"/>
    <w:rsid w:val="00836DA1"/>
    <w:rsid w:val="00843C8A"/>
    <w:rsid w:val="008639FB"/>
    <w:rsid w:val="00864E30"/>
    <w:rsid w:val="00873577"/>
    <w:rsid w:val="008851CE"/>
    <w:rsid w:val="00892727"/>
    <w:rsid w:val="008A2E91"/>
    <w:rsid w:val="008A43C7"/>
    <w:rsid w:val="008B2997"/>
    <w:rsid w:val="008D6FFC"/>
    <w:rsid w:val="008F17DF"/>
    <w:rsid w:val="00903132"/>
    <w:rsid w:val="0091118C"/>
    <w:rsid w:val="00914292"/>
    <w:rsid w:val="00923F8A"/>
    <w:rsid w:val="00933730"/>
    <w:rsid w:val="00942621"/>
    <w:rsid w:val="00944500"/>
    <w:rsid w:val="00957307"/>
    <w:rsid w:val="00963F5D"/>
    <w:rsid w:val="00972E3E"/>
    <w:rsid w:val="009875DC"/>
    <w:rsid w:val="00991097"/>
    <w:rsid w:val="009940DE"/>
    <w:rsid w:val="0099481A"/>
    <w:rsid w:val="009A4361"/>
    <w:rsid w:val="009A565F"/>
    <w:rsid w:val="009B0ACA"/>
    <w:rsid w:val="009B0F20"/>
    <w:rsid w:val="009B4552"/>
    <w:rsid w:val="009B6107"/>
    <w:rsid w:val="009B7D83"/>
    <w:rsid w:val="009C23C5"/>
    <w:rsid w:val="009D6166"/>
    <w:rsid w:val="009E2138"/>
    <w:rsid w:val="00A01811"/>
    <w:rsid w:val="00A12815"/>
    <w:rsid w:val="00A304F4"/>
    <w:rsid w:val="00A337A7"/>
    <w:rsid w:val="00A4589D"/>
    <w:rsid w:val="00A47EEC"/>
    <w:rsid w:val="00A527D8"/>
    <w:rsid w:val="00A533C2"/>
    <w:rsid w:val="00A675EB"/>
    <w:rsid w:val="00A83687"/>
    <w:rsid w:val="00A91CD6"/>
    <w:rsid w:val="00AA2F5E"/>
    <w:rsid w:val="00AA52ED"/>
    <w:rsid w:val="00AC3FAA"/>
    <w:rsid w:val="00AD044B"/>
    <w:rsid w:val="00AD21A0"/>
    <w:rsid w:val="00AD49B7"/>
    <w:rsid w:val="00AD4C30"/>
    <w:rsid w:val="00AD7BB7"/>
    <w:rsid w:val="00AE3F4F"/>
    <w:rsid w:val="00AE52B7"/>
    <w:rsid w:val="00AE6CD3"/>
    <w:rsid w:val="00AF5196"/>
    <w:rsid w:val="00AF7406"/>
    <w:rsid w:val="00B16B5E"/>
    <w:rsid w:val="00B24C08"/>
    <w:rsid w:val="00B31106"/>
    <w:rsid w:val="00B467C4"/>
    <w:rsid w:val="00B524AE"/>
    <w:rsid w:val="00B668CB"/>
    <w:rsid w:val="00B816D4"/>
    <w:rsid w:val="00B915B5"/>
    <w:rsid w:val="00B9549A"/>
    <w:rsid w:val="00BA2BE2"/>
    <w:rsid w:val="00BA3781"/>
    <w:rsid w:val="00BA3916"/>
    <w:rsid w:val="00BB5B2A"/>
    <w:rsid w:val="00BD7E2E"/>
    <w:rsid w:val="00BE22E7"/>
    <w:rsid w:val="00C07D4A"/>
    <w:rsid w:val="00C10F84"/>
    <w:rsid w:val="00C20F16"/>
    <w:rsid w:val="00C30A2A"/>
    <w:rsid w:val="00C44E0B"/>
    <w:rsid w:val="00C53696"/>
    <w:rsid w:val="00C65B3B"/>
    <w:rsid w:val="00C677BA"/>
    <w:rsid w:val="00C70D02"/>
    <w:rsid w:val="00C84B65"/>
    <w:rsid w:val="00CA2946"/>
    <w:rsid w:val="00CA2BF1"/>
    <w:rsid w:val="00CB596F"/>
    <w:rsid w:val="00CC6B57"/>
    <w:rsid w:val="00CD0399"/>
    <w:rsid w:val="00CD5CB1"/>
    <w:rsid w:val="00D17A77"/>
    <w:rsid w:val="00D26ECC"/>
    <w:rsid w:val="00D41FEC"/>
    <w:rsid w:val="00D470E8"/>
    <w:rsid w:val="00D47B8F"/>
    <w:rsid w:val="00D47C60"/>
    <w:rsid w:val="00D50B56"/>
    <w:rsid w:val="00D5153A"/>
    <w:rsid w:val="00D601DC"/>
    <w:rsid w:val="00D653F8"/>
    <w:rsid w:val="00D8465C"/>
    <w:rsid w:val="00DB53C1"/>
    <w:rsid w:val="00DB5E9B"/>
    <w:rsid w:val="00DF3959"/>
    <w:rsid w:val="00E0467A"/>
    <w:rsid w:val="00E214CA"/>
    <w:rsid w:val="00E30C96"/>
    <w:rsid w:val="00E479B9"/>
    <w:rsid w:val="00E51601"/>
    <w:rsid w:val="00E55D2B"/>
    <w:rsid w:val="00E63444"/>
    <w:rsid w:val="00E736A2"/>
    <w:rsid w:val="00EA4284"/>
    <w:rsid w:val="00EC2133"/>
    <w:rsid w:val="00EC3C87"/>
    <w:rsid w:val="00EC3EE3"/>
    <w:rsid w:val="00EE33DD"/>
    <w:rsid w:val="00F032AA"/>
    <w:rsid w:val="00F10991"/>
    <w:rsid w:val="00F14A6D"/>
    <w:rsid w:val="00F259B5"/>
    <w:rsid w:val="00F40436"/>
    <w:rsid w:val="00F40A93"/>
    <w:rsid w:val="00F42840"/>
    <w:rsid w:val="00F562E3"/>
    <w:rsid w:val="00F666B4"/>
    <w:rsid w:val="00F66717"/>
    <w:rsid w:val="00F96330"/>
    <w:rsid w:val="00FA4E80"/>
    <w:rsid w:val="00FA747A"/>
    <w:rsid w:val="00FB1963"/>
    <w:rsid w:val="00FB7AD6"/>
    <w:rsid w:val="00FC22D5"/>
    <w:rsid w:val="00FC7C94"/>
    <w:rsid w:val="00FF2286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2CD7"/>
  <w15:docId w15:val="{81C032E6-ADCB-461A-A354-A316820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3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7EEC"/>
  </w:style>
  <w:style w:type="character" w:styleId="a3">
    <w:name w:val="Strong"/>
    <w:basedOn w:val="a0"/>
    <w:uiPriority w:val="22"/>
    <w:qFormat/>
    <w:rsid w:val="00A47EEC"/>
    <w:rPr>
      <w:b/>
      <w:bCs/>
    </w:rPr>
  </w:style>
  <w:style w:type="paragraph" w:styleId="a4">
    <w:name w:val="No Spacing"/>
    <w:link w:val="a5"/>
    <w:uiPriority w:val="99"/>
    <w:qFormat/>
    <w:rsid w:val="00A47E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99"/>
    <w:locked/>
    <w:rsid w:val="00A47EEC"/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rsid w:val="00A47E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47EE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link w:val="a9"/>
    <w:uiPriority w:val="34"/>
    <w:qFormat/>
    <w:rsid w:val="000D713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21339E"/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unhideWhenUsed/>
    <w:rsid w:val="0043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30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BD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7E2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0065B9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8FDE-D773-478B-A492-BE265D53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Поторочин Павел Павлович</cp:lastModifiedBy>
  <cp:revision>24</cp:revision>
  <cp:lastPrinted>2024-01-18T11:05:00Z</cp:lastPrinted>
  <dcterms:created xsi:type="dcterms:W3CDTF">2023-01-31T17:39:00Z</dcterms:created>
  <dcterms:modified xsi:type="dcterms:W3CDTF">2025-03-13T09:49:00Z</dcterms:modified>
</cp:coreProperties>
</file>