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B2D" w:rsidRPr="00060B2D" w:rsidRDefault="00F93B5C" w:rsidP="00060B2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  <w:r w:rsidRPr="00060B2D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Порядок работы пользовате</w:t>
      </w:r>
      <w:r w:rsidR="00D95CB4" w:rsidRPr="00060B2D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лей</w:t>
      </w:r>
    </w:p>
    <w:p w:rsidR="00F93B5C" w:rsidRDefault="00D95CB4" w:rsidP="009C60D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  <w:r w:rsidRPr="00060B2D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в читальном зале архивного сектора</w:t>
      </w:r>
      <w:r w:rsidR="00060B2D" w:rsidRPr="00060B2D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</w:t>
      </w:r>
      <w:r w:rsidRPr="00060B2D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Администрации муниципального образования «</w:t>
      </w:r>
      <w:r w:rsidR="00910203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Муниципальный округ </w:t>
      </w:r>
      <w:r w:rsidRPr="00060B2D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Красногорский район</w:t>
      </w:r>
      <w:r w:rsidR="00910203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 xml:space="preserve"> Удмуртской Республики</w:t>
      </w:r>
      <w:r w:rsidRPr="00060B2D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»</w:t>
      </w:r>
      <w:r w:rsidR="00F93B5C" w:rsidRPr="00060B2D"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  <w:t>"</w:t>
      </w:r>
      <w:r w:rsidR="00F93B5C" w:rsidRPr="00060B2D">
        <w:rPr>
          <w:rFonts w:ascii="Times New Roman" w:eastAsia="Times New Roman" w:hAnsi="Times New Roman" w:cs="Times New Roman"/>
          <w:b/>
          <w:i/>
          <w:iCs/>
          <w:noProof/>
          <w:sz w:val="36"/>
          <w:szCs w:val="36"/>
          <w:lang w:eastAsia="ru-RU"/>
        </w:rPr>
        <w:drawing>
          <wp:inline distT="0" distB="0" distL="0" distR="0" wp14:anchorId="06FD0FAB" wp14:editId="354ECE3E">
            <wp:extent cx="171450" cy="142875"/>
            <wp:effectExtent l="0" t="0" r="0" b="9525"/>
            <wp:docPr id="2" name="Рисунок 2" descr="http://gasur.ru/images/print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asur.ru/images/print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B5C" w:rsidRPr="00060B2D">
        <w:rPr>
          <w:rFonts w:ascii="Tahoma" w:eastAsia="Times New Roman" w:hAnsi="Tahoma" w:cs="Tahoma"/>
          <w:noProof/>
          <w:color w:val="1F808D"/>
          <w:sz w:val="24"/>
          <w:szCs w:val="24"/>
          <w:lang w:eastAsia="ru-RU"/>
        </w:rPr>
        <w:drawing>
          <wp:inline distT="0" distB="0" distL="0" distR="0" wp14:anchorId="7282A0D9" wp14:editId="18619946">
            <wp:extent cx="152400" cy="152400"/>
            <wp:effectExtent l="0" t="0" r="0" b="0"/>
            <wp:docPr id="1" name="Рисунок 1" descr="Открыть в формате PDF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ткрыть в формате PDF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0DF" w:rsidRPr="009C60DF" w:rsidRDefault="009C60DF" w:rsidP="009C60D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  <w:bookmarkStart w:id="0" w:name="_GoBack"/>
      <w:bookmarkEnd w:id="0"/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F93B5C" w:rsidRPr="00060B2D" w:rsidTr="00F93B5C">
        <w:tc>
          <w:tcPr>
            <w:tcW w:w="0" w:type="auto"/>
            <w:shd w:val="clear" w:color="auto" w:fill="FFFFFF"/>
            <w:vAlign w:val="center"/>
            <w:hideMark/>
          </w:tcPr>
          <w:p w:rsidR="007F6225" w:rsidRPr="00060B2D" w:rsidRDefault="00060B2D" w:rsidP="0091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</w:pPr>
            <w:r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 xml:space="preserve">             </w:t>
            </w:r>
            <w:r w:rsidR="00F93B5C"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>УТВЕРЖДАЮ</w:t>
            </w:r>
            <w:r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>:</w:t>
            </w:r>
            <w:r w:rsidR="00F93B5C"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> </w:t>
            </w:r>
            <w:r w:rsidR="00F93B5C"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br/>
            </w:r>
            <w:r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 xml:space="preserve">                                              </w:t>
            </w:r>
            <w:r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 xml:space="preserve">         </w:t>
            </w:r>
            <w:r w:rsidR="007F6225"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>Начальник архивного сектора</w:t>
            </w:r>
          </w:p>
          <w:p w:rsidR="00910203" w:rsidRDefault="00060B2D" w:rsidP="0091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</w:pPr>
            <w:r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 xml:space="preserve">                                                 </w:t>
            </w:r>
            <w:r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 xml:space="preserve">           </w:t>
            </w:r>
            <w:r w:rsidR="007F6225"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 xml:space="preserve">Администрации </w:t>
            </w:r>
            <w:r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 xml:space="preserve"> </w:t>
            </w:r>
            <w:r w:rsidR="00910203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 xml:space="preserve"> </w:t>
            </w:r>
          </w:p>
          <w:p w:rsidR="00910203" w:rsidRDefault="007F6225" w:rsidP="0091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</w:pPr>
            <w:r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>«</w:t>
            </w:r>
            <w:r w:rsidR="00910203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 xml:space="preserve">Муниципальный округ </w:t>
            </w:r>
            <w:r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>Красногорский район</w:t>
            </w:r>
            <w:r w:rsidR="00910203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 xml:space="preserve"> </w:t>
            </w:r>
          </w:p>
          <w:p w:rsidR="007F6225" w:rsidRPr="00060B2D" w:rsidRDefault="00910203" w:rsidP="0091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>Удмуртской Республики</w:t>
            </w:r>
            <w:r w:rsidR="007F6225"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>»</w:t>
            </w:r>
          </w:p>
          <w:p w:rsidR="00F93B5C" w:rsidRPr="00060B2D" w:rsidRDefault="00060B2D" w:rsidP="009102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</w:pPr>
            <w:r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 xml:space="preserve">  </w:t>
            </w:r>
            <w:r w:rsidR="007F6225"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 xml:space="preserve">                       </w:t>
            </w:r>
            <w:r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>_______________ Н.</w:t>
            </w:r>
            <w:r w:rsidR="00910203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>Ю</w:t>
            </w:r>
            <w:r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>.</w:t>
            </w:r>
            <w:r w:rsidR="00910203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>Кошкина</w:t>
            </w:r>
            <w:r w:rsidR="00F93B5C"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>.</w:t>
            </w:r>
          </w:p>
        </w:tc>
      </w:tr>
    </w:tbl>
    <w:p w:rsidR="00F93B5C" w:rsidRPr="00060B2D" w:rsidRDefault="00F93B5C" w:rsidP="00060B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3B5C" w:rsidRPr="00060B2D" w:rsidRDefault="00F93B5C" w:rsidP="00F93B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1. Общие положения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1.1. Порядок работы пользователей в читальном зале </w:t>
      </w:r>
      <w:r w:rsidR="007F6225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архивного сектора Администрации муниципального образования «Красногорский район»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(далее – Порядок) разработан в соответствии со следующими законодательными, норм</w:t>
      </w:r>
      <w:r w:rsidR="009C60DF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ативными и правовыми актами: </w:t>
      </w:r>
      <w:proofErr w:type="gramStart"/>
      <w:r w:rsidR="009C60DF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</w:t>
      </w:r>
      <w:proofErr w:type="gram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Консти</w:t>
      </w:r>
      <w:r w:rsidR="009C60DF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туцией Российской Федерации; </w:t>
      </w:r>
      <w:r w:rsidR="009C60DF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Гражданским кодексом Российской Федерации;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Указом Президента Российской Федерации от 31.12.1993 № 2334 «О дополнительных гарантиях прав граждан на информацию»;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Указом Президента Российской Федерации от 06.03.1997 № 188 «Об утверждении перечня сведений конфиденциального характера»;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 xml:space="preserve">- </w:t>
      </w:r>
      <w:proofErr w:type="gram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Федеральным законом Российской Федерации от 22.10.2004 № 125-ФЗ «Об архивном деле в Российской Федерации» (с изменениями на 27.07.2010);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Федеральным законом Российской Федерации от 29.07.2004 № 98-ФЗ «О коммерческой тайне» (с изменениями на 11.07.2011);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Федеральным законом Российской Федерации от 27.07.2006 № 149-ФЗ «Об информации, информационных технологиях и защите информации»;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Федеральным законом Российской Федерации от 27.07.2006 № 152-ФЗ «О персональных данных»;</w:t>
      </w:r>
      <w:proofErr w:type="gram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Законом Российской Федерации от 21.07.1993 № 5485-1 «О государственной тайне»;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 xml:space="preserve">- Правилами работы пользователей в читальных залах государственных архивов Российской Федерации, </w:t>
      </w:r>
      <w:proofErr w:type="spell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утвержденными</w:t>
      </w:r>
      <w:proofErr w:type="spell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приказом </w:t>
      </w:r>
      <w:proofErr w:type="spell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Росархива</w:t>
      </w:r>
      <w:proofErr w:type="spell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от 06.07.1998 № 51;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 xml:space="preserve">-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и муниципальных архивах, музеях и 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lastRenderedPageBreak/>
        <w:t>библиотеках, организациях Российской академии наук, утвержденными приказом Министерства культуры и массовых коммуникаций Российской Федерации от 18.01.2007 № 19;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 xml:space="preserve">- Методическими рекомендациями </w:t>
      </w:r>
      <w:proofErr w:type="spell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Росархива</w:t>
      </w:r>
      <w:proofErr w:type="spell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«Обеспечение доступа пользователей к документам государственных и муниципальных архивов Российской Федерации и организация </w:t>
      </w:r>
      <w:r w:rsidR="009C60DF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пользования ими» (М., 2009); </w:t>
      </w:r>
      <w:r w:rsidR="009C60DF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Конституцией Удмуртской Республики;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Законом Удмуртской Республики «Об архивном деле в Удмуртской Республике» от 30.06.2005</w:t>
      </w:r>
      <w:r w:rsidR="007F6225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№ 36-РЗ; </w:t>
      </w:r>
      <w:r w:rsidR="007F6225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Положением об архивном секторе.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1.2. Порядок устанавливает правила работы пользователей с архивными докумен</w:t>
      </w:r>
      <w:r w:rsidR="007F6225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тами в читальном зале архивного сектора Администрации муниципального образования «Красногорский район»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(далее – Архив).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Работа с архивными документам</w:t>
      </w:r>
      <w:r w:rsidR="007C2603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и, содержащими информацию, отно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сящуюся к государственной тайне, регламентируется специальными нормативными правовыми документами и в настоящем Порядке не рассматривается.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1.3. Порядок устанавливает права, обязанности и ответственность пользователей при работе с архивными документами в читальном зале; доступ пользователей к документам, научно-справочному аппарату к документам (в том числе в электронном формате); обязанности, ответственность и права Архива при обслуживании пользователей в читальном зале.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1.4. Порядок утверждается </w:t>
      </w:r>
      <w:r w:rsidR="007C2603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начальником 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Архива.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2. Основные термины, используемые в настоящем Порядке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proofErr w:type="gramStart"/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- Архивный фонд Удмуртской Республики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 – исторически сложившаяся и постоянно пополняющаяся совокупность архивных документов, отражающих материальную и духовную жизнь народа Удмуртской Республики, имеющих историческое, научное, социальное, экономическое, политическое и культурное значение, являющихся неотъемлемой частью историко-культурного наследия народа Удмуртской Республики и составной частью Архивного фонда Российской Федерации, относящихся к информационным ресурсам и подлежащих постоянному хранению;</w:t>
      </w:r>
      <w:proofErr w:type="gramEnd"/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- архивные документы ограниченного доступа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 – архивные документы, собственники или владельцы которых, передавая их в архив, установили в договоре условия доступа к ним и их использования;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lastRenderedPageBreak/>
        <w:t>- владелец архивных документов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 – государственный орган, орган местного самоуправления либо юридическое или физическое лицо, осуществляющие владение и пользование архивными документами и реализующие полномочия по распоряжению ими в пределах, установленных законом или договором;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- доступ к архивным документам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 – право пользователей свободно искать и получать для изучения архивные документы;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proofErr w:type="gramStart"/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- информация, составляющая коммерческую тайну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 – сведения любого характера (производственные, технические, экономические, организационные и другие), в том числе о результатах интеллектуальной деятельности в научно-технической сфере, а также сведения о способах осуществления профессиональной деятельности, которые имеют действительную или потенциальную коммерческую ценность в силу неизвестности их третьим лицам, к которым у третьих лиц нет свободного доступа на законном основании и в отношении которых обладателем</w:t>
      </w:r>
      <w:proofErr w:type="gram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таких сведений введен режим коммерческой тайны;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- конфиденциальность информации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 –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её обладателя;</w:t>
      </w:r>
    </w:p>
    <w:p w:rsidR="00F93B5C" w:rsidRPr="00060B2D" w:rsidRDefault="009C60DF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-</w:t>
      </w:r>
      <w:r w:rsidR="00F93B5C"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научно-справочный аппарат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 – комплекс взаимосвязанных и </w:t>
      </w:r>
      <w:proofErr w:type="spellStart"/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взаимодополняемых</w:t>
      </w:r>
      <w:proofErr w:type="spellEnd"/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, создаваемых на единой научно-методической основе архивных справочников о составе и содержании архивных документов;</w:t>
      </w:r>
    </w:p>
    <w:p w:rsidR="00F93B5C" w:rsidRPr="00060B2D" w:rsidRDefault="009C60DF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-</w:t>
      </w:r>
      <w:r w:rsidR="00F93B5C"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персональные данные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 – любая информация, относящаяся к определенному или определяемому на основании такой информации физическому лицу (субъекту персональных данных)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информация;</w:t>
      </w:r>
      <w:proofErr w:type="gramEnd"/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- пользователь архивными документами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 – государственный орган, орган местного самоуправления либо юридическое или физическое лицо, обращающиеся на законных основаниях к архивным документам для получения и использования необходимой информации;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- фонд пользования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 – совокупность копий архивных документов, выполненных на различных материальных носителях и предназначенных для 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lastRenderedPageBreak/>
        <w:t>использования с целью обеспечения сохранности оригиналов архивных документов.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 xml:space="preserve">3. Порядок доступа пользователей в читальный зал </w:t>
      </w:r>
      <w:r w:rsidR="007C2603" w:rsidRPr="00060B2D">
        <w:rPr>
          <w:rFonts w:ascii="Times New Roman" w:eastAsia="Times New Roman" w:hAnsi="Times New Roman" w:cs="Times New Roman"/>
          <w:b/>
          <w:color w:val="1B1B1B"/>
          <w:sz w:val="28"/>
          <w:szCs w:val="28"/>
          <w:lang w:eastAsia="ru-RU"/>
        </w:rPr>
        <w:t>архивного сектора Администрации муниципального образования «Красногорский район»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3.1. Все пользователи читального зала (далее – пользователи) обладают равными правами на доступ к документам, хранящимся в Архиве, и научно-справочному аппарату к ним. Предоставление документов производится через читальный зал Архива, рас</w:t>
      </w:r>
      <w:r w:rsidR="00AB340F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положенный по адресу: Ленина ул., д.64, с.</w:t>
      </w:r>
      <w:r w:rsidR="00785FFF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</w:t>
      </w:r>
      <w:r w:rsidR="00AB340F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Красногорское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, УР.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3.2. Пользователи допускаются к работе с документами Архива на основании личных заявлений, составленных на имя директора Архива (приложение 1).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3.3. </w:t>
      </w:r>
      <w:proofErr w:type="gram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Пользователи, занимающиеся в соответствии с планами работы научных учреждений или выполняющие служебные задания предоставляют</w:t>
      </w:r>
      <w:proofErr w:type="gram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письма направивших их организаций и учебных заведений. Письмо должно быть оформлено на бланке организации с подписью руководителя.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3.4. Студенты учебных заведений допускаются </w:t>
      </w:r>
      <w:proofErr w:type="gram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к работе в читальном зале на основании письма учебного заведения с обоснованием необходимости работы с архивными документами</w:t>
      </w:r>
      <w:proofErr w:type="gram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.</w:t>
      </w:r>
    </w:p>
    <w:p w:rsidR="00F93B5C" w:rsidRPr="00060B2D" w:rsidRDefault="00AB340F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3.5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. Учащиеся школ допускаются к работе с архивными документами в сопровождении учителей или родителей.</w:t>
      </w:r>
    </w:p>
    <w:p w:rsidR="00F93B5C" w:rsidRPr="00060B2D" w:rsidRDefault="00AB340F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3.6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. В личных заявлениях или письмах указываются фамилия, имя, отчество пользователя, должность, ученое звание, ученая степень, тема и хронологические рамки работы.</w:t>
      </w:r>
    </w:p>
    <w:p w:rsidR="00F93B5C" w:rsidRPr="00060B2D" w:rsidRDefault="00AB340F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3.7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. Разрешение на пользование документами в читальном 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зале дается начальником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Архива на срок, определяемый объемом работ по теме исследования, но не превышающий 1 года с момента оформления. По истечении срока, а также при изменении темы пользователи представляют новое письмо в установленном порядке или пишут новое заявление. Личные заявления пользователей и письма направивших их организаций считаются действительными после того, как они рассмотрены директором Архива.</w:t>
      </w:r>
    </w:p>
    <w:p w:rsidR="00F93B5C" w:rsidRPr="00060B2D" w:rsidRDefault="00AB340F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3.8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. Разрешение на проведение в читальном зале съемок, интервью, репортажей выдает директор (зам. директора) Архива на основании официального письма или личного заявления.</w:t>
      </w:r>
    </w:p>
    <w:p w:rsidR="00F93B5C" w:rsidRPr="00060B2D" w:rsidRDefault="00AB340F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lastRenderedPageBreak/>
        <w:t>3.9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. Пользователи, допущенные к работе с архивными документами, знакомятся с настоящим Порядком, заполняют анкету установленного образца (приложение 4) и оформляют требование на выдачу документальных материалов в читальном зале Архива (приложение 5).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4. Виды обслуживания пользователей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4.1.Архив выполняет комплекс услуг по информационному обслуживанию пользователей.</w:t>
      </w:r>
    </w:p>
    <w:p w:rsidR="00F93B5C" w:rsidRPr="00060B2D" w:rsidRDefault="00CB61D1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proofErr w:type="gram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О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существляется: 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обслуживание в читальном зале Архива (прием заказов, выдача дел (документов); 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предоставление научно-справочного аппарата к документам, хранящимся в Архиве; 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 xml:space="preserve">- консультирование о наличии и составе архивных документов по теме исследования, составе и правилах пользования </w:t>
      </w:r>
      <w:r w:rsidR="009C60DF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всеми видами научно-справочного 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аппарата к документам; 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</w:r>
      <w:proofErr w:type="gramEnd"/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 xml:space="preserve">5. Права, обязанности и ответственность пользователей при работе с архивными документами 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5.1.Пользователи, работающие в читальном зале Архива, </w:t>
      </w: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имеют право: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5.1.1.Получать информацию о распорядке работы читального зала, информационных услугах, оказываемых архивом, порядке и условиях их предоставления.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5.1.2</w:t>
      </w:r>
      <w:proofErr w:type="gram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П</w:t>
      </w:r>
      <w:proofErr w:type="gram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олучать консультации специалистов Архива о составе и содержании документов, методике их поиска, а также имеющемся в Архиве научно-справочном аппарате к документам, в том числе в автоматизированном режиме.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5.1.3.Осуществлять заказ описей, архивных дел.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5.1.4.Получать информацию, в </w:t>
      </w:r>
      <w:proofErr w:type="spell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т.ч</w:t>
      </w:r>
      <w:proofErr w:type="spell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. в письменной форме, о причине отказа (отсрочки) в выдаче дел (документов), существующих ограничениях на выдачу и копирование документов по теме исследования, а также о сроках, в течение которых они будут действовать.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lastRenderedPageBreak/>
        <w:t>5.1.5.Обращаться с предложениями, замечаниями, жалобами по вопросам обслуживания в читальном зале непосредственно к зав. читальным залом, руко</w:t>
      </w:r>
      <w:r w:rsidR="00CB61D1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водству Архива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, а также в Комитет по делам архивов при Правительстве УР, Федеральное архивное агентство и в установленном порядке в судебные органы для решения спорных вопросов.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5.1.6.Делать выписки из предоставленных архивных документов, научно-справочного аппарата к документам, заказывать копии архивных документов по теме исследования.</w:t>
      </w:r>
    </w:p>
    <w:p w:rsidR="00CB61D1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proofErr w:type="gram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5.1.7.Вносить в читальный зал предметы письма – тетради, блокноты, графитные карандаши, шариковые авторучки, личные документы, деньги, лупы, предметы личной гигиены, телефон, собственные технические средства. </w:t>
      </w:r>
      <w:proofErr w:type="gramEnd"/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5.1.8.Приносить в читальный зал и выно</w:t>
      </w:r>
      <w:r w:rsidR="00CB61D1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сить из читального зала 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машинописный или рукописный текст, печатные издания.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5.1.9.Использовать с разр</w:t>
      </w:r>
      <w:r w:rsidR="00CB61D1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ешения начальника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Архива собственные технические средства (персональный компьютер, магнитофон, диктофон, фотоаппарат, видеокамеру). Использование технических средств допускается в том случае, если это не мешает работе других пользователей.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5.1.10. Осуществлять в случае необходимости, по согласованию </w:t>
      </w:r>
      <w:r w:rsidR="00CB61D1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начальника 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Архива, работу в читальном зале с привлечением помощников или переводчиков. Оформление сопровождающих лиц для работы в читальном зале осуществляется на общих основаниях.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5.2. </w:t>
      </w:r>
      <w:r w:rsidRPr="009C60DF">
        <w:rPr>
          <w:rFonts w:ascii="Times New Roman" w:eastAsia="Times New Roman" w:hAnsi="Times New Roman" w:cs="Times New Roman"/>
          <w:b/>
          <w:color w:val="1B1B1B"/>
          <w:sz w:val="28"/>
          <w:szCs w:val="28"/>
          <w:lang w:eastAsia="ru-RU"/>
        </w:rPr>
        <w:t>Пользователи </w:t>
      </w: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обязаны: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5.2.1.Ознакомиться и соблюдать настоящий Порядок работы в читальном зале Архива.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5.2.2.Соблюдать распорядок работы читального зала, тишину, чистоту и порядок во время работы; проявлять корректность по отношению к другим пользователям, сотру</w:t>
      </w:r>
      <w:r w:rsidR="00CB61D1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дникам Архива.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При входе в читальный зал отключать моб</w:t>
      </w:r>
      <w:r w:rsidR="00CB61D1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ильный телефон.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5.2.3.Регистрироваться при каждом посещении в «Журнале учета пользователей читального зала».</w:t>
      </w:r>
    </w:p>
    <w:p w:rsidR="00F93B5C" w:rsidRPr="00060B2D" w:rsidRDefault="00CB61D1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lastRenderedPageBreak/>
        <w:t>5.2.4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.Заполнять листы использования просмотренных архивных дел, указывая дату использования, фамилию и инициалы (разборчиво), характер произведенной работы (просмотр, выписки и т.п.), а также указывать все материалы (листы), из которых были сделаны выписки, изготовлены ксерокопии, фотокопии.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5.2.6.Ежедневно, по окончании работы, возвращать выданные докуме</w:t>
      </w:r>
      <w:r w:rsidR="00CB61D1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нты, описи.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5.2.7.В соответствии с Федеральным законом от 27.07.2006 № 149-ФЗ «Об информации, информационных технологиях и защите информации», использовать и публиковать полученную архивную информацию с обязательной ссылкой на источник информации, т.е. указывать название архива (ГКУ «ЦГА УР»), номера фонда, описи, дела, листа. При использовании фотодокументов – название архива, место, дату съемки, автора фотографии (если </w:t>
      </w:r>
      <w:proofErr w:type="gram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известен</w:t>
      </w:r>
      <w:proofErr w:type="gram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).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5.2.8.Подчиняться требованиям сотрудников </w:t>
      </w:r>
      <w:r w:rsidR="00CB61D1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Архива 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в чрезвычайных ситуациях (пожар, авария, угроза террористического акта и т.п.).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5.2.9.Бережно относиться к мебели, технике и другому оборудованию архива.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5.3. </w:t>
      </w:r>
      <w:r w:rsidRPr="009C60DF">
        <w:rPr>
          <w:rFonts w:ascii="Times New Roman" w:eastAsia="Times New Roman" w:hAnsi="Times New Roman" w:cs="Times New Roman"/>
          <w:b/>
          <w:color w:val="1B1B1B"/>
          <w:sz w:val="28"/>
          <w:szCs w:val="28"/>
          <w:lang w:eastAsia="ru-RU"/>
        </w:rPr>
        <w:t>Пользователям </w:t>
      </w:r>
      <w:r w:rsidRPr="009C60DF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запрещается</w:t>
      </w: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:</w:t>
      </w:r>
    </w:p>
    <w:p w:rsidR="00CB61D1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5.3.1.Работать в читальном зале в состоянии алкогольного опьянения, верхней одежде; 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5.3.2. Делать на документах и обложках дел пометки, исправления, подчеркивания, загибать углы, писать на листах бумаги, положенных поверх архивных документов; вкладывать в дела посторонние предметы.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5.3.3. Оставлять документы без присмотра (об оставленных на рабочем столе даже на непродолжительное время архивных документах следует предупре</w:t>
      </w:r>
      <w:r w:rsidR="00CB61D1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ждать сотрудников Архива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); оставлять открытые дела, незащищенными от солнечного или электрического света продолжительное время.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5.3.4. Пользоваться при непосредственной работе с архивными </w:t>
      </w:r>
      <w:proofErr w:type="gram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доку-ментами</w:t>
      </w:r>
      <w:proofErr w:type="gram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клеем, скотчем, маркером, штрихом, копировальной бумагой, чернильной авторучкой, ножницами, другими режущими предметами.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lastRenderedPageBreak/>
        <w:t>5.3.5. Выносить архивные документы, описи, печатные издания из читального зала и передавать их третьим лицам.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5.3.6. Заходить в служебные помещения, пользоваться служебными телефонами, каталогами, картотеками без разреш</w:t>
      </w:r>
      <w:r w:rsidR="00CB61D1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ения сотрудника Архива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5.3.7. Нарушать нормы общественного поведения, громко разговаривать, курить, употреблять продукты питания, напитки в читальном зале.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5.4. </w:t>
      </w:r>
      <w:r w:rsidRPr="009C60DF">
        <w:rPr>
          <w:rFonts w:ascii="Times New Roman" w:eastAsia="Times New Roman" w:hAnsi="Times New Roman" w:cs="Times New Roman"/>
          <w:b/>
          <w:color w:val="1B1B1B"/>
          <w:sz w:val="28"/>
          <w:szCs w:val="28"/>
          <w:lang w:eastAsia="ru-RU"/>
        </w:rPr>
        <w:t>Пользователи несут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 </w:t>
      </w: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ответственность: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5.4.1. За полную сохранность выданных документов и научно-справочного аппарата к ним.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5.4.2. За использование содержащейся в архивных документах конфиденциальной информации в соответствии </w:t>
      </w:r>
      <w:proofErr w:type="gram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со</w:t>
      </w:r>
      <w:proofErr w:type="gram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взятыми ими обязательствами (приложение 4).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5.4.3. За соблюдение требований к работе с архивными документами, научно-справочным аппаратом к документам, техническими средствами Архива.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5.4.4. За точность воспроизведения или цитирования архивных документов.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5.4.5. Пользователи, нарушившие установленные правила, лишаются права работы в читальном зале Архива и получения копий архивных документов на срок, установл</w:t>
      </w:r>
      <w:r w:rsidR="00CB61D1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енный начальником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Архива.</w:t>
      </w:r>
    </w:p>
    <w:p w:rsidR="00933083" w:rsidRPr="009C60DF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5.4.6. Пользователи, причинившие материальный ущерб Архивному фонду УР, имуществу Архива (хищение, порча архивных документов или имущества Архива), привлекаются к ответственности в соответствии с действующим законодательством РФ.</w:t>
      </w:r>
    </w:p>
    <w:p w:rsidR="00F93B5C" w:rsidRPr="009C60DF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6. Обязанности, отве</w:t>
      </w:r>
      <w:r w:rsidR="008115B4"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 xml:space="preserve">тственность и права  </w:t>
      </w:r>
      <w:r w:rsidR="008115B4" w:rsidRPr="00060B2D">
        <w:rPr>
          <w:rFonts w:ascii="Times New Roman" w:eastAsia="Times New Roman" w:hAnsi="Times New Roman" w:cs="Times New Roman"/>
          <w:b/>
          <w:color w:val="1B1B1B"/>
          <w:sz w:val="28"/>
          <w:szCs w:val="28"/>
          <w:lang w:eastAsia="ru-RU"/>
        </w:rPr>
        <w:t>архивного сектора Администрации муниципального о</w:t>
      </w:r>
      <w:r w:rsidR="009C60DF">
        <w:rPr>
          <w:rFonts w:ascii="Times New Roman" w:eastAsia="Times New Roman" w:hAnsi="Times New Roman" w:cs="Times New Roman"/>
          <w:b/>
          <w:color w:val="1B1B1B"/>
          <w:sz w:val="28"/>
          <w:szCs w:val="28"/>
          <w:lang w:eastAsia="ru-RU"/>
        </w:rPr>
        <w:t>бразования «Красногорский район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Архив обязан: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6.1. </w:t>
      </w:r>
      <w:proofErr w:type="gram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Знакомить пользователей с настоящим Порядком при оформлении их в читальный зал, информировать о пере</w:t>
      </w:r>
      <w:r w:rsidR="00933083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чне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услуг, предоставляемых Архивом, изменениях в режиме работы читального зала и порядке обслуживания; о форс-мажорных обстоятельствах, препятствующих их работе в читальном зале; об изменениях и дополнениях, вносимых в настоящий Порядок; об 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lastRenderedPageBreak/>
        <w:t>установке в читальном зале в целях контроля за работой пользователей системы видеонаблюдения.</w:t>
      </w:r>
      <w:proofErr w:type="gramEnd"/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6.2. Уведомлять пользователей об ответственности за сохранность полученных архивных документов и соблюдение правил работы с ними в соответствии с законодательством Российской Федерации.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6.3. Обеспечивать качество и культуру обслуживания пользователей.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6.4. Соблюдать установленные законодательством Российской Федерации требования по доступу к архивным документам.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6.5. Предоставлять по заявленным темам исследований открытые архивные документы или их копии, а также документы ограниченного доступа или их копии при предъявлении пользователями документов, подтверждающих их полномочия на ознакомление с данными документами, в установленном объеме и в определенные сроки.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6.6. Обеспечивать доступ пользователей к научно-справочному аппарату к архивным документам.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6.7. Предоставлять техническое оборудование для работы с копиями фонда пользования, аудиовизуальными и электронными архивными документами, автоматизированным научно-справочным аппаратом Архива; компьютеры и программное обеспечение читального зала, предназначенные для пользователей, а также оказывать консультационную помощь при работе с ними.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6.8. Сохранять конфиденциальность персональных сведений о пользователях, не передавать их посторонним лицам за исключением представителей следственных и судебных органов, прокуратуры.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Архив несёт ответственность: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6.9. За соблюдение прав пользователей при организации доступа к архивным документам.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6.10. За качество предоставления услуг по выдаче архивных документов, научно-справочного аппарата к ним.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Архив имеет право: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lastRenderedPageBreak/>
        <w:t>6.11. Ограничивать выдачу пользователям подлинных архивных документов при наличии фонда пользования и в случаях, указанных в п.7.10.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6.12. </w:t>
      </w:r>
      <w:proofErr w:type="gram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Временно отсрочить выдачу архивных документов в случаях: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их неудовлетворительного физического состояния – до окончания реставрации;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проведения работ по описанию и техническому оформлению архивных документов – до окончания работ по их описанию и оформлению;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необходимости выполнения служебных заданий сотрудниками Архива, связанных с выдачей им архивных документов – до возвращения архивных дел на место их постоянного хранения в архивохранилище;</w:t>
      </w:r>
      <w:proofErr w:type="gram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выдачи архивных дел во временное пользование организациям и физическим лицам-</w:t>
      </w:r>
      <w:proofErr w:type="spell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фондообразователям</w:t>
      </w:r>
      <w:proofErr w:type="spell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– до возвращения архивных дел на место их постоянного хранения в архивохранилище (срок выдачи архивных дел не должен превышать трех месяцев);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выдачи архивных дел по запросам судебных и правоохранительных органов – до возвращения архивных дел на место их постоянного хранения в архивохранилище (срок выдачи архивных дел не должен превышать шести месяцев, возможно продление срока в исключительных случаях);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 xml:space="preserve">- </w:t>
      </w:r>
      <w:proofErr w:type="gram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экспонирования архивных документов на выставке – до их возвращения на место постоянного хранения в архивохранилище (срок выдачи архивных документов не должен превышать шести месяцев, в исключительных случаях он может быть продлен);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выдачи архивных дел другим пользователям в читальный зал – до возвращения архивных дел на место их постоянного хранения в архивохранилище (срок выдачи архивных дел не должен превышать одного месяца).</w:t>
      </w:r>
      <w:proofErr w:type="gram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Причина отсрочки и возможные сроки выдачи пользователям этих архивных дел указываются зав. архивохранилищем на бланке заказа (требовании) по</w:t>
      </w:r>
      <w:r w:rsidR="00933083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льзователя. Сотрудники Архива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информиру</w:t>
      </w:r>
      <w:r w:rsidR="00933083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ю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т об этом пользователей.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6.13. За соблюдение прав пользователей при организации доступа к архивным документам.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7. Порядок оформления и выдачи описей, архивных документов, копий фонда пользования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7.1. Архивные документы или копии фонда пользования предоставляются пользователям на основании заполненных бланков заказов (требований) (приложение 5). Требования заполняются аккуратно, четко, с обязательным указанием темы исследования. На архивные документы, отнесенные к 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lastRenderedPageBreak/>
        <w:t>категории «ОЦ» (особо ценные дела), составляются отдельные требования. Неправильно заполненные бланки заказов к исполнению не принимаются.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7.2. Описи дел и другие виды научно-справочного аппарата предоставляются пользователям в день их требования. Архивные документы, не отнесенные к категории особо </w:t>
      </w:r>
      <w:proofErr w:type="gram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ценных</w:t>
      </w:r>
      <w:proofErr w:type="gram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– на третий день с мо-мента заказа. Особо ценные документы – на четвертый день с момента заказа. Исключение может быть сделано для пользователей,</w:t>
      </w:r>
      <w:r w:rsidR="00283382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прибывших из сел и деревень района 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и других регионов страны на ограниченное время.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 xml:space="preserve">Разрешение на выдачу архивных документов ранее установленного Порядком срока </w:t>
      </w:r>
      <w:proofErr w:type="spell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дается</w:t>
      </w:r>
      <w:proofErr w:type="spell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директором (</w:t>
      </w:r>
      <w:proofErr w:type="spell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зам</w:t>
      </w:r>
      <w:proofErr w:type="gram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.д</w:t>
      </w:r>
      <w:proofErr w:type="gram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иректора</w:t>
      </w:r>
      <w:proofErr w:type="spell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) Архива в письменном виде на бланке требования.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7.3. Максимальное количество дел, не отнесенных к категории особо ценных, выдаваемых пользователям – 20 ед.хр. в день; особо ценных – 5 ед.хр. Одновременно у пользователя может быть в работе не более 5 </w:t>
      </w:r>
      <w:proofErr w:type="spell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описей</w:t>
      </w:r>
      <w:proofErr w:type="gram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.Ф</w:t>
      </w:r>
      <w:proofErr w:type="gram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онд</w:t>
      </w:r>
      <w:proofErr w:type="spell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пользования на электронном носителе – не более 3 дисков в день.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7.</w:t>
      </w:r>
      <w:r w:rsidR="00283382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4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. Описи выдаются пользователям на срок до 5 дней, документы – до 1 месяца.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Продление указанных сроков выдачи дел допускае</w:t>
      </w:r>
      <w:r w:rsidR="00283382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тся с разрешения начальника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Архива в индивидуальном порядке, и не может превышать 2-х недель. При необходимости продления срока работы пользователь предупреждает об этом не позднее, чем за 2 дня.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7.6. При получении заказанных архивных документов пользователи проверяют их наличие, состояние, сохранность и расписываются в бланке заказов в присутствии сотрудника читального зала. </w:t>
      </w:r>
      <w:proofErr w:type="gram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О</w:t>
      </w:r>
      <w:proofErr w:type="gram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всех выявленных повреждениях, ошибках в нумерации листов, отсутствии отдельных листов в архивных документах следу</w:t>
      </w:r>
      <w:r w:rsidR="00283382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ет сообщить начальнику Архива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.</w:t>
      </w:r>
    </w:p>
    <w:p w:rsidR="00F93B5C" w:rsidRPr="00060B2D" w:rsidRDefault="00283382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7.7. Сотрудник Архива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осуществляет полистную проверку возвращаемых архивных документов, делает отметку о проведенной полистной проверке в листе использования сдаваемого дела и расписывается в бланке требования за их возврат.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7.8. В случае непосещения пользователями читального зала Архива без предупреждения в течение 2-х недель, подготовленные для них материалы возвращаются в архивохранилище.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7.9. </w:t>
      </w:r>
      <w:proofErr w:type="gram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Ограничение допуска к архивным фондам и отдельным делам устанавливается Архивом в соответствии с законодательными и 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lastRenderedPageBreak/>
        <w:t>нормативными актами Российской Федерации и Удмуртской Республики, «Правилами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архивах, музеях и библиотеках, организациях Российской академии наук» (М., 2007).</w:t>
      </w:r>
      <w:proofErr w:type="gramEnd"/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7.10. </w:t>
      </w: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Не подлежат выдаче в читальный зал: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- архивные дела и архивные документы, не прошедшие научного описания и технического оформления;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- документы, содержащие сведения, составляющие государственную тайну. Доступ к ним осуществляется в порядке, установленном законодательством РФ;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- документы уголовных, личных дел (в </w:t>
      </w:r>
      <w:proofErr w:type="spellStart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т.ч</w:t>
      </w:r>
      <w:proofErr w:type="spellEnd"/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. личных дел раскулаченных), городских и районных исполкомов Советов народных депутатов, а также иные документы, содержащие сведения о личной жизни граждан (об их здоровье, семейных отношениях, имущественном положении) – ранее 75-летнего срока с момента их создания.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Ранее этого срока доступ к таким документам может быть разрешен самим гражданином, а после смерти – его наследниками. В последнем случае розыском наследников занимается сам пользователь;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- подлинники особо ценных документов при наличии фонда пользования;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- негативы фотодокументов. Отбор фотодокументов производится путем просмотра пользователем контрольных отпечатков на тематических карточках;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- документы фондов, находящихся на реставрации, копировании, микрофильмировании и научной переработке.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7.11. Исключения в части ограничений на выдачу указанных в п.7.10 документов могут быть сделаны по запросам: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судебных и правоохранительных органов;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лиц, на которых заведены уголовные дела, и их прямых родственников; 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организаций и лиц, представляющих интересы реабилитированных граждан или их родственников. В этом случае выдача личных дел допускается при предъявлении документов, подтверждающих право представлять интересы гражданина или родственные отношения.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lastRenderedPageBreak/>
        <w:t>7.12. Документы личных фондов выдаются в читальный зал в соответствии с условиями, оговоренными при приеме этих документов на постоянное хранение и закрепленными в договоре.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b/>
          <w:bCs/>
          <w:color w:val="1B1B1B"/>
          <w:sz w:val="28"/>
          <w:szCs w:val="28"/>
          <w:lang w:eastAsia="ru-RU"/>
        </w:rPr>
        <w:t>8. Организация копирования архивных документов и справочно-поисковых средств по заказам пользователей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8.1. Копирование документов осуществляется только с разр</w:t>
      </w:r>
      <w:r w:rsidR="00283382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ешения начальника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Архива.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8.2. По заказам пользователей в зависимости от технических возможностей Архива изготавливаются: ксерокопии, электронные образы документов.</w:t>
      </w:r>
    </w:p>
    <w:p w:rsidR="00F93B5C" w:rsidRPr="00060B2D" w:rsidRDefault="00F93B5C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8.3. Заказы на копирование оформляются пользователями на специальном бланке и перед</w:t>
      </w:r>
      <w:r w:rsidR="00283382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аются сотруднику начальника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. При оформлении заказа обязательно указываются поисковые данные копируемых архивных документов (приложение 6).</w:t>
      </w:r>
    </w:p>
    <w:p w:rsidR="00F93B5C" w:rsidRPr="00060B2D" w:rsidRDefault="00283382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8.4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. Копии документов выдаются пользователям или их доверенным лицам (при наличии доверенности, оформленной в установленном порядке) под расписку в «Журнале учета выданных копий» или пересылаются по указанному адресу.</w:t>
      </w:r>
    </w:p>
    <w:p w:rsidR="00F93B5C" w:rsidRPr="00060B2D" w:rsidRDefault="00283382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8.5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. Копирование архивных документов собственными техническими средствами пользователей с целью обеспечения сохранности архивных документов производится с разр</w:t>
      </w: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ешения начальника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Архива и под контролем сотрудника читального зала (приложение 7).</w:t>
      </w:r>
    </w:p>
    <w:p w:rsidR="00F93B5C" w:rsidRPr="00060B2D" w:rsidRDefault="00283382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8.6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. Ответственность за качество копирования архивных документов, проведенное пользователями </w:t>
      </w:r>
    </w:p>
    <w:p w:rsidR="00F93B5C" w:rsidRPr="00060B2D" w:rsidRDefault="00283382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8.7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. </w:t>
      </w:r>
      <w:proofErr w:type="gramStart"/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Архив имеет право ограничить: 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копирование архивных документов, переданных в Архив собственником/владельцем этих документов на условиях, зафиксированных в договорах/соглашениях между Архивом и собственником/владельцем, а также поступивших в Архив на постоянное хранение от юридических/физических лиц с указанием особых условий использования подлинных архивных документов/копий, производится в соответствии с условиями доступа, оговоренными в договорах/соглашениях.</w:t>
      </w:r>
      <w:proofErr w:type="gramEnd"/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 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</w:r>
      <w:proofErr w:type="gramStart"/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При отсутствии ограничений копирование осуществляется на общих основаниях; 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 xml:space="preserve">- копирование архивных документов, составляющих объект авторского 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lastRenderedPageBreak/>
        <w:t>права, в том числе документов творческого характера, аудиовизуальных документов осуществляется с соблюдением действующего законодательства Российской Федерации (Федеральный закон Российской Федерации «О введении в действе части четвертой Гражданского Кодекса Российской Федерации от 18.12.2006 № 231-ФЗ (с изменениями на 01.12.2007) // Собрание законодательства Российской Федерации. – 2006. - № 52 (ч.1).</w:t>
      </w:r>
      <w:proofErr w:type="gramEnd"/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– Ст.5497. (Ст.6).</w:t>
      </w:r>
    </w:p>
    <w:p w:rsidR="00F93B5C" w:rsidRPr="00060B2D" w:rsidRDefault="00283382" w:rsidP="009C60DF">
      <w:p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8.8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. Копирование архивных документов, содержащих сведения, составляющие служебную, коммерческую и иную тайну, производится для </w:t>
      </w:r>
      <w:proofErr w:type="spellStart"/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опреде</w:t>
      </w:r>
      <w:r w:rsidR="009C60DF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ленного</w:t>
      </w:r>
      <w:proofErr w:type="spellEnd"/>
      <w:r w:rsidR="009C60DF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круга пользователей: </w:t>
      </w:r>
      <w:proofErr w:type="gramStart"/>
      <w:r w:rsidR="009C60DF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</w:t>
      </w:r>
      <w:proofErr w:type="gramEnd"/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собственн</w:t>
      </w:r>
      <w:r w:rsidR="009C60DF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ика или владельца документа; </w:t>
      </w:r>
      <w:r w:rsidR="009C60DF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учреждения-</w:t>
      </w:r>
      <w:proofErr w:type="spellStart"/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фондообразователя</w:t>
      </w:r>
      <w:proofErr w:type="spellEnd"/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; 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>- гражданина – субъекта персональных данных, если это не противоречит законодательству Российской Федерации (законами от 21.07.1993 № 5485-1 «О государственной тайне», от 12.08.1995 № 144-ФЗ «Об оперативно-розыскной деятельности», от 03.04.1995 № 40-ФЗ «Об органах Федеральной службы безопасности в Российской Феде-рации»); </w:t>
      </w:r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  <w:t xml:space="preserve">- </w:t>
      </w:r>
      <w:proofErr w:type="gramStart"/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>наследников данного гражданина после его смерти (при наличии свидетельства о смерти и документов, подтверждающих право на наследство) или доверенного лица данного гражданина (при наличии оформленной в соответствии с законом доверенности от гражданина), а после смерти гражданина – доверенного лица его наследников (при наличии свидетельства о смерти и документов, подтверждающих право на наследство, оформленной в соответствии с законодательством Российской Федерации доверенности от</w:t>
      </w:r>
      <w:proofErr w:type="gramEnd"/>
      <w:r w:rsidR="00F93B5C"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t xml:space="preserve"> наследников).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31"/>
        <w:gridCol w:w="3754"/>
      </w:tblGrid>
      <w:tr w:rsidR="00F93B5C" w:rsidRPr="00060B2D" w:rsidTr="00F93B5C">
        <w:tc>
          <w:tcPr>
            <w:tcW w:w="3000" w:type="pct"/>
            <w:shd w:val="clear" w:color="auto" w:fill="FFFFFF"/>
            <w:vAlign w:val="center"/>
            <w:hideMark/>
          </w:tcPr>
          <w:p w:rsidR="00F93B5C" w:rsidRPr="00060B2D" w:rsidRDefault="00F93B5C" w:rsidP="009C60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F93B5C" w:rsidRPr="00060B2D" w:rsidRDefault="00283382" w:rsidP="009C60D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</w:pPr>
            <w:r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t> </w:t>
            </w:r>
            <w:r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br/>
              <w:t> </w:t>
            </w:r>
            <w:r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br/>
            </w:r>
            <w:r w:rsidRPr="00060B2D">
              <w:rPr>
                <w:rFonts w:ascii="Times New Roman" w:eastAsia="Times New Roman" w:hAnsi="Times New Roman" w:cs="Times New Roman"/>
                <w:color w:val="1B1B1B"/>
                <w:sz w:val="28"/>
                <w:szCs w:val="28"/>
                <w:lang w:eastAsia="ru-RU"/>
              </w:rPr>
              <w:br/>
            </w:r>
          </w:p>
        </w:tc>
      </w:tr>
    </w:tbl>
    <w:p w:rsidR="00F93B5C" w:rsidRPr="00060B2D" w:rsidRDefault="00F93B5C" w:rsidP="009C60DF">
      <w:pPr>
        <w:spacing w:after="0"/>
        <w:jc w:val="both"/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</w:pPr>
      <w:r w:rsidRPr="00060B2D">
        <w:rPr>
          <w:rFonts w:ascii="Times New Roman" w:eastAsia="Times New Roman" w:hAnsi="Times New Roman" w:cs="Times New Roman"/>
          <w:color w:val="1B1B1B"/>
          <w:sz w:val="28"/>
          <w:szCs w:val="28"/>
          <w:lang w:eastAsia="ru-RU"/>
        </w:rPr>
        <w:br/>
      </w:r>
    </w:p>
    <w:p w:rsidR="00776247" w:rsidRPr="00060B2D" w:rsidRDefault="00776247" w:rsidP="009C60D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76247" w:rsidRPr="00060B2D" w:rsidSect="009C60DF">
      <w:footerReference w:type="default" r:id="rId13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3C6" w:rsidRDefault="002D53C6" w:rsidP="009C60DF">
      <w:pPr>
        <w:spacing w:after="0" w:line="240" w:lineRule="auto"/>
      </w:pPr>
      <w:r>
        <w:separator/>
      </w:r>
    </w:p>
  </w:endnote>
  <w:endnote w:type="continuationSeparator" w:id="0">
    <w:p w:rsidR="002D53C6" w:rsidRDefault="002D53C6" w:rsidP="009C6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4248902"/>
      <w:docPartObj>
        <w:docPartGallery w:val="Page Numbers (Bottom of Page)"/>
        <w:docPartUnique/>
      </w:docPartObj>
    </w:sdtPr>
    <w:sdtContent>
      <w:p w:rsidR="009C60DF" w:rsidRDefault="009C60D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9C60DF" w:rsidRDefault="009C60D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3C6" w:rsidRDefault="002D53C6" w:rsidP="009C60DF">
      <w:pPr>
        <w:spacing w:after="0" w:line="240" w:lineRule="auto"/>
      </w:pPr>
      <w:r>
        <w:separator/>
      </w:r>
    </w:p>
  </w:footnote>
  <w:footnote w:type="continuationSeparator" w:id="0">
    <w:p w:rsidR="002D53C6" w:rsidRDefault="002D53C6" w:rsidP="009C60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EE751B"/>
    <w:multiLevelType w:val="multilevel"/>
    <w:tmpl w:val="B8CE3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7C5"/>
    <w:rsid w:val="00060B2D"/>
    <w:rsid w:val="00283382"/>
    <w:rsid w:val="002D53C6"/>
    <w:rsid w:val="005807C5"/>
    <w:rsid w:val="006233A4"/>
    <w:rsid w:val="00776247"/>
    <w:rsid w:val="00785FFF"/>
    <w:rsid w:val="007C2603"/>
    <w:rsid w:val="007F6225"/>
    <w:rsid w:val="008115B4"/>
    <w:rsid w:val="00910203"/>
    <w:rsid w:val="00933083"/>
    <w:rsid w:val="009C60DF"/>
    <w:rsid w:val="00AB340F"/>
    <w:rsid w:val="00CB61D1"/>
    <w:rsid w:val="00D95CB4"/>
    <w:rsid w:val="00E472C7"/>
    <w:rsid w:val="00F93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3B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3B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93B5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3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3B5C"/>
  </w:style>
  <w:style w:type="paragraph" w:styleId="a5">
    <w:name w:val="Balloon Text"/>
    <w:basedOn w:val="a"/>
    <w:link w:val="a6"/>
    <w:uiPriority w:val="99"/>
    <w:semiHidden/>
    <w:unhideWhenUsed/>
    <w:rsid w:val="00F93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3B5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C6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60DF"/>
  </w:style>
  <w:style w:type="paragraph" w:styleId="a9">
    <w:name w:val="footer"/>
    <w:basedOn w:val="a"/>
    <w:link w:val="aa"/>
    <w:uiPriority w:val="99"/>
    <w:unhideWhenUsed/>
    <w:rsid w:val="009C6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60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93B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3B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F93B5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93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93B5C"/>
  </w:style>
  <w:style w:type="paragraph" w:styleId="a5">
    <w:name w:val="Balloon Text"/>
    <w:basedOn w:val="a"/>
    <w:link w:val="a6"/>
    <w:uiPriority w:val="99"/>
    <w:semiHidden/>
    <w:unhideWhenUsed/>
    <w:rsid w:val="00F93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93B5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9C6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C60DF"/>
  </w:style>
  <w:style w:type="paragraph" w:styleId="a9">
    <w:name w:val="footer"/>
    <w:basedOn w:val="a"/>
    <w:link w:val="aa"/>
    <w:uiPriority w:val="99"/>
    <w:unhideWhenUsed/>
    <w:rsid w:val="009C6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C60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6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asur.ru/archives/gku-cga/docs/pol_chitzal_cgaur.pdf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gasur.ru/archives/gku-cga/chitzal.php?print=ye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12838F-BC67-428C-8DF4-421A6D969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14</Pages>
  <Words>3901</Words>
  <Characters>22236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архив</cp:lastModifiedBy>
  <cp:revision>15</cp:revision>
  <cp:lastPrinted>2013-05-24T10:44:00Z</cp:lastPrinted>
  <dcterms:created xsi:type="dcterms:W3CDTF">2013-05-09T15:58:00Z</dcterms:created>
  <dcterms:modified xsi:type="dcterms:W3CDTF">2024-04-04T11:06:00Z</dcterms:modified>
</cp:coreProperties>
</file>