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BB00" w14:textId="77777777" w:rsidR="009F27CB" w:rsidRDefault="009F27CB" w:rsidP="00553412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Приложение № 3</w:t>
      </w:r>
    </w:p>
    <w:p w14:paraId="448EE889" w14:textId="04B7ADAB" w:rsidR="009F27CB" w:rsidRDefault="009F27CB" w:rsidP="00553412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к </w:t>
      </w:r>
      <w:r w:rsidR="00553412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распоряжению Администрации</w:t>
      </w:r>
    </w:p>
    <w:p w14:paraId="397B9B39" w14:textId="77777777" w:rsidR="009F27CB" w:rsidRDefault="009F27CB" w:rsidP="00553412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14:paraId="55FEB02C" w14:textId="77777777" w:rsidR="009F27CB" w:rsidRDefault="009F27CB" w:rsidP="00553412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«Муниципальный округ</w:t>
      </w:r>
    </w:p>
    <w:p w14:paraId="26B9795A" w14:textId="77777777" w:rsidR="009F27CB" w:rsidRDefault="009F27CB" w:rsidP="00553412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Красногорский район </w:t>
      </w:r>
    </w:p>
    <w:p w14:paraId="347144B8" w14:textId="77777777" w:rsidR="009F27CB" w:rsidRDefault="009F27CB" w:rsidP="00553412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Удмуртской Республики»</w:t>
      </w:r>
    </w:p>
    <w:p w14:paraId="78660435" w14:textId="1431D84E" w:rsidR="009F27CB" w:rsidRDefault="009F27CB" w:rsidP="00553412">
      <w:pPr>
        <w:autoSpaceDE w:val="0"/>
        <w:autoSpaceDN w:val="0"/>
        <w:adjustRightInd w:val="0"/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от  </w:t>
      </w:r>
      <w:r w:rsidR="00553412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___ июля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2025   № </w:t>
      </w:r>
      <w:r w:rsidR="00553412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___</w:t>
      </w:r>
    </w:p>
    <w:p w14:paraId="7CBC5C63" w14:textId="77777777" w:rsidR="009F27CB" w:rsidRDefault="009F27CB" w:rsidP="009F27CB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Доклад </w:t>
      </w:r>
    </w:p>
    <w:p w14:paraId="61313AF9" w14:textId="77777777" w:rsidR="009F27CB" w:rsidRDefault="009F27CB" w:rsidP="009F27CB"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«Муниципальный округ Красногорский район Удмуртской Республики» в 2024 году</w:t>
      </w:r>
    </w:p>
    <w:p w14:paraId="38B049C9" w14:textId="77777777" w:rsidR="009F27CB" w:rsidRDefault="009F27CB" w:rsidP="009F27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E0B6A00" w14:textId="77777777" w:rsidR="009F27CB" w:rsidRDefault="009F27CB" w:rsidP="009F27CB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Муниципальный контроль в сфере благоустройства осуществляется Администрацией муниципального образования «Муниципальный округ Красногорский район Удмуртской Республики» (далее – Администрация).</w:t>
      </w:r>
    </w:p>
    <w:p w14:paraId="76EE74DD" w14:textId="77777777" w:rsidR="009F27CB" w:rsidRDefault="009F27CB" w:rsidP="009F27CB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Должностными лицами Администрации, уполномоченными осуществлять муниципальный контроль в сфере благоустройства, являются специалисты сектора муниципального контроля Администрации.</w:t>
      </w:r>
    </w:p>
    <w:p w14:paraId="35062D95" w14:textId="77777777" w:rsidR="009F27CB" w:rsidRDefault="009F27CB" w:rsidP="009F27C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организации и осуществления муниципального контроля в сфере благоустройства установлен Положением о </w:t>
      </w:r>
      <w:r>
        <w:rPr>
          <w:iCs/>
          <w:sz w:val="24"/>
          <w:szCs w:val="24"/>
        </w:rPr>
        <w:t>муниципальном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контроле в сфере благоустройства на территории</w:t>
      </w:r>
      <w:r>
        <w:rPr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от 16 декабря 2021 года № 79 (с дополнениями и изменениями).</w:t>
      </w:r>
    </w:p>
    <w:p w14:paraId="490F8B2A" w14:textId="77777777" w:rsidR="009F27CB" w:rsidRDefault="009F27CB" w:rsidP="009F27CB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4"/>
          <w:szCs w:val="24"/>
          <w:shd w:val="clear" w:color="auto" w:fill="FFFFFF"/>
        </w:rPr>
        <w:t>Правил благоустройства территории муниципального образования «Муниципальный округ Красногорский район Удмуртской Республики»</w:t>
      </w:r>
      <w:r>
        <w:rPr>
          <w:color w:val="000000"/>
          <w:sz w:val="24"/>
          <w:szCs w:val="24"/>
        </w:rPr>
        <w:t xml:space="preserve"> (далее – Правила благоустройства)</w:t>
      </w:r>
      <w:r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требования), утвержденных решением Совета депутатов муниципального образования «Муниципальный округ Красногорский район Удмуртской Республики».</w:t>
      </w:r>
    </w:p>
    <w:p w14:paraId="745AA285" w14:textId="77777777" w:rsidR="009F27CB" w:rsidRDefault="009F27CB" w:rsidP="009F27CB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5419C778" w14:textId="77777777" w:rsidR="009F27CB" w:rsidRDefault="009F27CB" w:rsidP="009F27CB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Учет объектов контроля осуществляется с использованием информационной системы.</w:t>
      </w:r>
    </w:p>
    <w:p w14:paraId="7C0629DF" w14:textId="77777777" w:rsidR="009F27CB" w:rsidRDefault="009F27CB" w:rsidP="009F27CB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14:paraId="138143B4" w14:textId="77777777" w:rsidR="009F27CB" w:rsidRDefault="009F27CB" w:rsidP="009F2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Доля устраненных нарушений из числа выявленных нарушений обязательных требований - 0%;</w:t>
      </w:r>
    </w:p>
    <w:p w14:paraId="610F153F" w14:textId="77777777" w:rsidR="009F27CB" w:rsidRDefault="009F27CB" w:rsidP="009F2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выполнения плана проведения плановых контрольных мероприятий на очередной календарный год - 0%;</w:t>
      </w:r>
    </w:p>
    <w:p w14:paraId="1AAF0F52" w14:textId="77777777" w:rsidR="009F27CB" w:rsidRDefault="009F27CB" w:rsidP="009F2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14:paraId="48EB72D0" w14:textId="77777777" w:rsidR="009F27CB" w:rsidRDefault="009F27CB" w:rsidP="009F2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отмененных результатов контрольных мероприятий - 0%;</w:t>
      </w:r>
    </w:p>
    <w:p w14:paraId="0BA06DFB" w14:textId="77777777" w:rsidR="009F27CB" w:rsidRDefault="009F27CB" w:rsidP="009F2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 w14:paraId="24A7F68D" w14:textId="77777777" w:rsidR="009F27CB" w:rsidRDefault="009F27CB" w:rsidP="009F2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доля вынесенных судебных решений о назначении административного наказания по материалам контрольного органа – 0%. </w:t>
      </w:r>
    </w:p>
    <w:p w14:paraId="5AAA33D2" w14:textId="77777777" w:rsidR="009F27CB" w:rsidRDefault="009F27CB" w:rsidP="009F27CB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установлены ограничения на проведение до 2030 года плановых контрольных (надзорных) мероприятий, проверок при осуществлении муниципального контроля, порядок организации и осуществления которых регулируются Федеральным законом от 31 июля 2020 года № 248-ФЗ «О государственном контроле (надзоре) и муниципальном контроле в Российской Федерации». Внеплановые проверки проводятся при условии согласования с органами прокуратуры исключительно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граждан.</w:t>
      </w:r>
    </w:p>
    <w:p w14:paraId="4E92ECC2" w14:textId="77777777" w:rsidR="009F27CB" w:rsidRDefault="009F27CB" w:rsidP="009F27CB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целях предотвращения рисков причинения вреда охраняемым законом ценностям, предупреждения нарушений обязательных требований проведены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«Муниципальный округ Красногорский район Удмуртской Республики». </w:t>
      </w:r>
    </w:p>
    <w:p w14:paraId="7591B6C6" w14:textId="77777777" w:rsidR="009F27CB" w:rsidRDefault="009F27CB" w:rsidP="009F27CB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Для реализации поставленных целей в 2024 году проводились следующие мероприятия:</w:t>
      </w:r>
    </w:p>
    <w:p w14:paraId="721DC423" w14:textId="77777777" w:rsidR="009F27CB" w:rsidRDefault="009F27CB" w:rsidP="009F27CB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 информирование по вопросам соблюдения обязательных требований – 3;</w:t>
      </w:r>
    </w:p>
    <w:p w14:paraId="7AFA5671" w14:textId="77777777" w:rsidR="009F27CB" w:rsidRDefault="009F27CB" w:rsidP="009F27CB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 объявление предостережения о недопустимости нарушения обязательных требований – 1;</w:t>
      </w:r>
    </w:p>
    <w:p w14:paraId="70D32442" w14:textId="77777777" w:rsidR="009F27CB" w:rsidRDefault="009F27CB" w:rsidP="009F27CB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 консультирование - 9;</w:t>
      </w:r>
    </w:p>
    <w:p w14:paraId="6F22F7E0" w14:textId="77777777" w:rsidR="009F27CB" w:rsidRDefault="009F27CB" w:rsidP="009F27C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 выездные обследования без взаимодействия с контролируемым лицом – 11.</w:t>
      </w:r>
    </w:p>
    <w:p w14:paraId="2B8C4EFA" w14:textId="77777777" w:rsidR="009F27CB" w:rsidRDefault="009F27CB" w:rsidP="009F27CB">
      <w:pPr>
        <w:pStyle w:val="a7"/>
        <w:rPr>
          <w:sz w:val="24"/>
          <w:szCs w:val="24"/>
        </w:rPr>
      </w:pPr>
      <w:r>
        <w:rPr>
          <w:sz w:val="24"/>
          <w:szCs w:val="24"/>
        </w:rPr>
        <w:t>В 2024 году жалоб на действия должностных лиц органа контроля не поступало.</w:t>
      </w:r>
    </w:p>
    <w:p w14:paraId="40BE9760" w14:textId="77777777" w:rsidR="009F27CB" w:rsidRDefault="009F27CB" w:rsidP="009F27CB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выявляемые нарушения требований Правил благоустройства территории муниципального образования выражаются:</w:t>
      </w:r>
    </w:p>
    <w:p w14:paraId="6AC20D72" w14:textId="77777777" w:rsidR="009F27CB" w:rsidRDefault="009F27CB" w:rsidP="009F27CB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непроведении мероприятий по соблюдению требований содержания зданий, строений, сооружений, земельных участков, на которых они расположены, </w:t>
      </w:r>
    </w:p>
    <w:p w14:paraId="318ACADF" w14:textId="77777777" w:rsidR="009F27CB" w:rsidRDefault="009F27CB" w:rsidP="009F27CB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непроведении мероприятий по соблюдению требований при осуществлении содержания сетей и коммуникаций, инженерных сооружений (водоразборных колонок и пр.) таким образом, чтобы обеспечить безопасность движения и содержание в порядке участка дорожного покрытия на месте вывода объектов и элементов сетей, коммуникаций, инженерных сооружений, в том числе крышек люков, колодцев в установленном законодательством Российской Федерации,</w:t>
      </w:r>
    </w:p>
    <w:p w14:paraId="34959B8A" w14:textId="77777777" w:rsidR="009F27CB" w:rsidRDefault="009F27CB" w:rsidP="009F27CB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нарушении обязательных требований законодательства Российской Федерации  к пользованию жилым помещением, прилегающей территории с </w:t>
      </w:r>
      <w:hyperlink r:id="rId4" w:history="1">
        <w:r>
          <w:rPr>
            <w:color w:val="000000"/>
            <w:sz w:val="24"/>
            <w:szCs w:val="24"/>
          </w:rPr>
          <w:t>учетом</w:t>
        </w:r>
      </w:hyperlink>
      <w:r>
        <w:rPr>
          <w:color w:val="000000"/>
          <w:sz w:val="24"/>
          <w:szCs w:val="24"/>
        </w:rPr>
        <w:t xml:space="preserve"> соблюдения прав и законных интересов проживающих в этом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</w:t>
      </w:r>
      <w:hyperlink r:id="rId5" w:history="1">
        <w:r>
          <w:rPr>
            <w:color w:val="000000"/>
            <w:sz w:val="24"/>
            <w:szCs w:val="24"/>
          </w:rPr>
          <w:t>правил</w:t>
        </w:r>
      </w:hyperlink>
      <w:r>
        <w:rPr>
          <w:color w:val="000000"/>
          <w:sz w:val="24"/>
          <w:szCs w:val="24"/>
        </w:rPr>
        <w:t xml:space="preserve"> пользования жилыми помещениями. </w:t>
      </w:r>
    </w:p>
    <w:p w14:paraId="6A7CBE65" w14:textId="77777777" w:rsidR="009F27CB" w:rsidRDefault="009F27CB" w:rsidP="009F2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Должностные лица Администрации муниципального образования вносили в Единый реестр контрольных (надзорных) мероприятий (ЕРКНМ), Единый реестр видов контроля (ЕРВК) информацию и документы, необходимые для осуществления муниципального контроля.  </w:t>
      </w:r>
    </w:p>
    <w:p w14:paraId="4EA10A8C" w14:textId="77777777" w:rsidR="009F27CB" w:rsidRDefault="009F27CB" w:rsidP="009F2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недопущения нарушений обязательных требований законодательства Российской Федерации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14:paraId="3DDB3BAD" w14:textId="77777777" w:rsidR="00D03E22" w:rsidRDefault="00D03E22"/>
    <w:sectPr w:rsidR="00D0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CB"/>
    <w:rsid w:val="0012563D"/>
    <w:rsid w:val="00236AA4"/>
    <w:rsid w:val="004F1844"/>
    <w:rsid w:val="00553412"/>
    <w:rsid w:val="009F27CB"/>
    <w:rsid w:val="00B57063"/>
    <w:rsid w:val="00D0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0827"/>
  <w15:chartTrackingRefBased/>
  <w15:docId w15:val="{73B300BF-C657-4C4F-BFE2-E3FE796A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7CB"/>
    <w:pPr>
      <w:spacing w:after="0" w:line="240" w:lineRule="auto"/>
    </w:pPr>
    <w:rPr>
      <w:rFonts w:ascii="Times New Roman" w:hAnsi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27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7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7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7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7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7C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7C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7C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7C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2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2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27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27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27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27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27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27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27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F2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7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F2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27CB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F27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27CB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F27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2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F27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2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38A00B32A003FE3BB78E41A3C84CA4071906AA5731E21EE19EA86C969C6CDBC5387622C57D23D747C6E0D08271E2381491356EE3014595Ej3NCH" TargetMode="External"/><Relationship Id="rId4" Type="http://schemas.openxmlformats.org/officeDocument/2006/relationships/hyperlink" Target="consultantplus://offline/ref=138A00B32A003FE3BB78E41A3C84CA407A906EA771147CE411B38ACB6EC992AB54CE6E2D57D3387D7731081D36462C8B5F0D52F42C165Bj5N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1024</Words>
  <Characters>5839</Characters>
  <Application>Microsoft Office Word</Application>
  <DocSecurity>0</DocSecurity>
  <Lines>48</Lines>
  <Paragraphs>13</Paragraphs>
  <ScaleCrop>false</ScaleCrop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Светлана Семеновна</dc:creator>
  <cp:keywords/>
  <dc:description/>
  <cp:lastModifiedBy>Воронова Светлана Семеновна</cp:lastModifiedBy>
  <cp:revision>2</cp:revision>
  <dcterms:created xsi:type="dcterms:W3CDTF">2025-07-01T10:45:00Z</dcterms:created>
  <dcterms:modified xsi:type="dcterms:W3CDTF">2025-07-01T10:45:00Z</dcterms:modified>
</cp:coreProperties>
</file>