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72" w:rsidRDefault="00FD3C72" w:rsidP="00FD3C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Экспертно-аналитическое мероприятие «Анализ исполнения бюджета за 1 квартал 2021 года муниципального образования </w:t>
      </w:r>
    </w:p>
    <w:p w:rsidR="008271D9" w:rsidRDefault="00FD3C72" w:rsidP="00FD3C72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«Красногорский район».</w:t>
      </w:r>
    </w:p>
    <w:p w:rsidR="00201259" w:rsidRDefault="00082A16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Экспертно-аналитическое мероприятие </w:t>
      </w:r>
      <w:r w:rsidR="00201259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01259">
        <w:rPr>
          <w:rFonts w:ascii="Times New Roman" w:hAnsi="Times New Roman" w:cs="Times New Roman"/>
          <w:sz w:val="26"/>
          <w:szCs w:val="26"/>
        </w:rPr>
        <w:t xml:space="preserve"> с </w:t>
      </w:r>
      <w:r w:rsidR="00FD3C72">
        <w:rPr>
          <w:rFonts w:ascii="Times New Roman" w:hAnsi="Times New Roman" w:cs="Times New Roman"/>
          <w:sz w:val="26"/>
          <w:szCs w:val="26"/>
        </w:rPr>
        <w:t>2</w:t>
      </w:r>
      <w:r w:rsidR="00744CE3">
        <w:rPr>
          <w:rFonts w:ascii="Times New Roman" w:hAnsi="Times New Roman" w:cs="Times New Roman"/>
          <w:sz w:val="26"/>
          <w:szCs w:val="26"/>
        </w:rPr>
        <w:t>9</w:t>
      </w:r>
      <w:r w:rsidR="00201259">
        <w:rPr>
          <w:rFonts w:ascii="Times New Roman" w:hAnsi="Times New Roman" w:cs="Times New Roman"/>
          <w:sz w:val="26"/>
          <w:szCs w:val="26"/>
        </w:rPr>
        <w:t>.0</w:t>
      </w:r>
      <w:r w:rsidR="00FD3C72">
        <w:rPr>
          <w:rFonts w:ascii="Times New Roman" w:hAnsi="Times New Roman" w:cs="Times New Roman"/>
          <w:sz w:val="26"/>
          <w:szCs w:val="26"/>
        </w:rPr>
        <w:t>4</w:t>
      </w:r>
      <w:r w:rsidR="00CD7B30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FD3C72">
        <w:rPr>
          <w:rFonts w:ascii="Times New Roman" w:hAnsi="Times New Roman" w:cs="Times New Roman"/>
          <w:sz w:val="26"/>
          <w:szCs w:val="26"/>
        </w:rPr>
        <w:t>30</w:t>
      </w:r>
      <w:r w:rsidR="00201259">
        <w:rPr>
          <w:rFonts w:ascii="Times New Roman" w:hAnsi="Times New Roman" w:cs="Times New Roman"/>
          <w:sz w:val="26"/>
          <w:szCs w:val="26"/>
        </w:rPr>
        <w:t>.0</w:t>
      </w:r>
      <w:r w:rsidR="00FD3C72">
        <w:rPr>
          <w:rFonts w:ascii="Times New Roman" w:hAnsi="Times New Roman" w:cs="Times New Roman"/>
          <w:sz w:val="26"/>
          <w:szCs w:val="26"/>
        </w:rPr>
        <w:t>4</w:t>
      </w:r>
      <w:r w:rsidR="00201259">
        <w:rPr>
          <w:rFonts w:ascii="Times New Roman" w:hAnsi="Times New Roman" w:cs="Times New Roman"/>
          <w:sz w:val="26"/>
          <w:szCs w:val="26"/>
        </w:rPr>
        <w:t>.2021.</w:t>
      </w:r>
    </w:p>
    <w:p w:rsidR="00201259" w:rsidRDefault="00201259" w:rsidP="002012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7B3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082A16">
        <w:rPr>
          <w:rFonts w:ascii="Times New Roman" w:hAnsi="Times New Roman" w:cs="Times New Roman"/>
          <w:sz w:val="26"/>
          <w:szCs w:val="26"/>
        </w:rPr>
        <w:t>мероприятия</w:t>
      </w:r>
      <w:r w:rsidR="00CD7B30">
        <w:rPr>
          <w:rFonts w:ascii="Times New Roman" w:hAnsi="Times New Roman" w:cs="Times New Roman"/>
          <w:sz w:val="26"/>
          <w:szCs w:val="26"/>
        </w:rPr>
        <w:t xml:space="preserve">  подготовлено Заключение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82A16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082A16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82A1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.2021 года.</w:t>
      </w:r>
    </w:p>
    <w:p w:rsidR="00082A16" w:rsidRDefault="00082A16" w:rsidP="00082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анализа исполнения бюджета за 1 квартал установлено:</w:t>
      </w:r>
    </w:p>
    <w:p w:rsidR="00082A16" w:rsidRDefault="005874FE" w:rsidP="002012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082A16" w:rsidRPr="00082A16">
        <w:rPr>
          <w:rFonts w:ascii="Times New Roman" w:hAnsi="Times New Roman" w:cs="Times New Roman"/>
          <w:sz w:val="26"/>
          <w:szCs w:val="26"/>
        </w:rPr>
        <w:t>тчет об исполнении бюджета муниципального образования «Красногорский район» за 1 квартал 2021 года составлен в соответствии с установленными требованиями бюджетного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74FE" w:rsidRDefault="005874FE" w:rsidP="00587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главному администратору доходов бюджета:</w:t>
      </w:r>
    </w:p>
    <w:p w:rsidR="005874FE" w:rsidRPr="005874FE" w:rsidRDefault="005874FE" w:rsidP="00587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исполнением доходной части бюджета по налоговым и неналоговым поступлениям.</w:t>
      </w:r>
    </w:p>
    <w:p w:rsidR="005874FE" w:rsidRDefault="005874FE" w:rsidP="005874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2. Не допускать образования кредиторской задолженности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5874FE" w:rsidSect="00201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C5"/>
    <w:multiLevelType w:val="hybridMultilevel"/>
    <w:tmpl w:val="B40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82A16"/>
    <w:rsid w:val="000A6FAE"/>
    <w:rsid w:val="00143989"/>
    <w:rsid w:val="00167C3D"/>
    <w:rsid w:val="00201259"/>
    <w:rsid w:val="00335951"/>
    <w:rsid w:val="003A6D1C"/>
    <w:rsid w:val="004028BD"/>
    <w:rsid w:val="00420052"/>
    <w:rsid w:val="004D256B"/>
    <w:rsid w:val="0058182F"/>
    <w:rsid w:val="005874FE"/>
    <w:rsid w:val="0064213A"/>
    <w:rsid w:val="006D72B7"/>
    <w:rsid w:val="00705228"/>
    <w:rsid w:val="00744CE3"/>
    <w:rsid w:val="008271D9"/>
    <w:rsid w:val="008935FC"/>
    <w:rsid w:val="00894282"/>
    <w:rsid w:val="009177A7"/>
    <w:rsid w:val="009245A3"/>
    <w:rsid w:val="009B59BA"/>
    <w:rsid w:val="009C133D"/>
    <w:rsid w:val="00A00892"/>
    <w:rsid w:val="00A63F3B"/>
    <w:rsid w:val="00AB392A"/>
    <w:rsid w:val="00AC2657"/>
    <w:rsid w:val="00BB6652"/>
    <w:rsid w:val="00C511F1"/>
    <w:rsid w:val="00CD7B30"/>
    <w:rsid w:val="00D43C67"/>
    <w:rsid w:val="00D67E7B"/>
    <w:rsid w:val="00DA28CA"/>
    <w:rsid w:val="00E269E2"/>
    <w:rsid w:val="00EF23B3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15</cp:revision>
  <cp:lastPrinted>2019-04-12T07:28:00Z</cp:lastPrinted>
  <dcterms:created xsi:type="dcterms:W3CDTF">2018-04-04T11:16:00Z</dcterms:created>
  <dcterms:modified xsi:type="dcterms:W3CDTF">2021-06-15T10:06:00Z</dcterms:modified>
</cp:coreProperties>
</file>