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E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Приложение №1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«</w:t>
      </w:r>
      <w:r w:rsid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Муниципальный округ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Красногорский район</w:t>
      </w:r>
      <w:r w:rsid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Удмуртской Республики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»</w:t>
      </w:r>
    </w:p>
    <w:p w:rsidR="003D659C" w:rsidRPr="00E308E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от «</w:t>
      </w:r>
      <w:r w:rsid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» </w:t>
      </w:r>
      <w:r w:rsid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>июня</w:t>
      </w:r>
      <w:r w:rsidR="0049647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202</w:t>
      </w:r>
      <w:r w:rsid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года № </w:t>
      </w:r>
      <w:r w:rsidR="00675FF8">
        <w:rPr>
          <w:rFonts w:ascii="Times New Roman" w:eastAsia="Lucida Sans Unicode" w:hAnsi="Times New Roman" w:cs="Times New Roman"/>
          <w:color w:val="000000"/>
          <w:sz w:val="24"/>
          <w:szCs w:val="24"/>
        </w:rPr>
        <w:t>5</w:t>
      </w:r>
      <w:r w:rsid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>74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ИНФОРМАЦИОННОЕ СООБЩЕНИЕ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2A6A7A" w:rsidRPr="002A6A7A" w:rsidRDefault="002A6A7A" w:rsidP="002A6A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6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органа местного самоуправления, принявшего решение об условиях приватизации такого имущества, реквизиты указанного решения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A6A7A" w:rsidRPr="002A6A7A" w:rsidRDefault="002A6A7A" w:rsidP="002A6A7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A6A7A">
        <w:rPr>
          <w:rFonts w:ascii="Times New Roman" w:eastAsia="Times New Roman" w:hAnsi="Times New Roman" w:cs="Times New Roman"/>
          <w:lang w:eastAsia="ar-SA"/>
        </w:rPr>
        <w:t>Администрация муниципального образования «</w:t>
      </w:r>
      <w:r w:rsidR="00F0318F">
        <w:rPr>
          <w:rFonts w:ascii="Times New Roman" w:eastAsia="Times New Roman" w:hAnsi="Times New Roman" w:cs="Times New Roman"/>
          <w:lang w:eastAsia="ar-SA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lang w:eastAsia="ar-SA"/>
        </w:rPr>
        <w:t>Красногорский район</w:t>
      </w:r>
      <w:r w:rsidR="00F0318F">
        <w:rPr>
          <w:rFonts w:ascii="Times New Roman" w:eastAsia="Times New Roman" w:hAnsi="Times New Roman" w:cs="Times New Roman"/>
          <w:lang w:eastAsia="ar-SA"/>
        </w:rPr>
        <w:t xml:space="preserve"> Удмуртской Республики</w:t>
      </w:r>
      <w:r w:rsidRPr="002A6A7A">
        <w:rPr>
          <w:rFonts w:ascii="Times New Roman" w:eastAsia="Times New Roman" w:hAnsi="Times New Roman" w:cs="Times New Roman"/>
          <w:lang w:eastAsia="ar-SA"/>
        </w:rPr>
        <w:t>».</w:t>
      </w:r>
    </w:p>
    <w:p w:rsidR="002A6A7A" w:rsidRPr="00F0318F" w:rsidRDefault="002A6A7A" w:rsidP="00F031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  <w:r w:rsidRPr="002A6A7A">
        <w:rPr>
          <w:rFonts w:ascii="Times New Roman" w:eastAsia="Times New Roman" w:hAnsi="Times New Roman" w:cs="Times New Roman"/>
          <w:lang w:eastAsia="ar-SA"/>
        </w:rPr>
        <w:t>Администрации муниципального образования «</w:t>
      </w:r>
      <w:r w:rsidR="00F0318F">
        <w:rPr>
          <w:rFonts w:ascii="Times New Roman" w:eastAsia="Times New Roman" w:hAnsi="Times New Roman" w:cs="Times New Roman"/>
          <w:lang w:eastAsia="ar-SA"/>
        </w:rPr>
        <w:t>Муниципальный округ Красногорский район Удмуртской Республики»</w:t>
      </w:r>
      <w:r w:rsidRPr="002A6A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0318F" w:rsidRP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>16.06.2022 г.</w:t>
      </w:r>
      <w:r w:rsidRP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675FF8" w:rsidRP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>574</w:t>
      </w:r>
      <w:r w:rsidRP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</w:t>
      </w:r>
      <w:r w:rsidR="00EA193B" w:rsidRPr="00F031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приватизации муниципального имущества без объявления цены».</w:t>
      </w:r>
    </w:p>
    <w:p w:rsidR="00E308EC" w:rsidRPr="00EA193B" w:rsidRDefault="002A6A7A" w:rsidP="00EA19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Наименование имущества и иные позволяющие его индивидуализировать сведения (характеристика имущества)</w:t>
      </w:r>
      <w:r w:rsidRPr="002A6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0318F" w:rsidRPr="00C45247" w:rsidRDefault="00093D8A" w:rsidP="00F0318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353B5"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продаж:</w:t>
      </w:r>
      <w:r w:rsidR="00F03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нежилое здание:</w:t>
      </w:r>
      <w:r w:rsidR="00F0318F" w:rsidRPr="00F0318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F0318F" w:rsidRPr="00C4524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1-этажное, общая площадь 1102,4 кв.м, 1981 года постройки, кадастровый номер 18:15:052033:100, с </w:t>
      </w:r>
      <w:r w:rsidR="00F0318F" w:rsidRPr="00C45247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земельным участком</w:t>
      </w:r>
      <w:r w:rsidR="00F0318F" w:rsidRPr="00C45247">
        <w:rPr>
          <w:rFonts w:ascii="Times New Roman" w:eastAsia="Lucida Sans Unicode" w:hAnsi="Times New Roman" w:cs="Times New Roman"/>
          <w:color w:val="000000"/>
          <w:sz w:val="24"/>
          <w:szCs w:val="24"/>
        </w:rPr>
        <w:t>: категория земель: земли населенных пунктов; разрешенное использование: для размещения индивидуальных гаражей, общей площадью 1425,00 кв.м, кадастровый номер 18:15:052033:90, расположенные по адресу: Удмуртская Республика, Красногорский район, с. Красногорское, пер. Депутатский, 23 «д».</w:t>
      </w:r>
    </w:p>
    <w:p w:rsidR="00B353B5" w:rsidRPr="00E308EC" w:rsidRDefault="00B353B5" w:rsidP="00F031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E308EC" w:rsidRPr="00E308EC" w:rsidRDefault="00E308EC" w:rsidP="00B353B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предыдущих торгах, объявленных в течение</w:t>
      </w:r>
      <w:r w:rsidR="000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продаже:</w:t>
      </w:r>
    </w:p>
    <w:tbl>
      <w:tblPr>
        <w:tblStyle w:val="af0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648"/>
        <w:gridCol w:w="1612"/>
        <w:gridCol w:w="2693"/>
      </w:tblGrid>
      <w:tr w:rsidR="00F0318F" w:rsidRPr="00E308EC" w:rsidTr="003366D6">
        <w:trPr>
          <w:trHeight w:val="499"/>
          <w:jc w:val="center"/>
        </w:trPr>
        <w:tc>
          <w:tcPr>
            <w:tcW w:w="534" w:type="dxa"/>
            <w:vAlign w:val="center"/>
          </w:tcPr>
          <w:p w:rsidR="00F0318F" w:rsidRPr="002F118B" w:rsidRDefault="00F0318F" w:rsidP="003366D6">
            <w:pPr>
              <w:widowControl w:val="0"/>
              <w:adjustRightInd w:val="0"/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F0318F" w:rsidRPr="002F118B" w:rsidRDefault="00F0318F" w:rsidP="003366D6">
            <w:pPr>
              <w:widowControl w:val="0"/>
              <w:adjustRightInd w:val="0"/>
              <w:ind w:left="283" w:right="-108"/>
              <w:jc w:val="both"/>
            </w:pPr>
            <w:r w:rsidRPr="002F118B">
              <w:t>Адрес объекта, площадь</w:t>
            </w:r>
          </w:p>
        </w:tc>
        <w:tc>
          <w:tcPr>
            <w:tcW w:w="1648" w:type="dxa"/>
          </w:tcPr>
          <w:p w:rsidR="00F0318F" w:rsidRPr="002F118B" w:rsidRDefault="00F0318F" w:rsidP="003366D6">
            <w:pPr>
              <w:widowControl w:val="0"/>
              <w:adjustRightInd w:val="0"/>
              <w:ind w:left="87"/>
              <w:jc w:val="both"/>
            </w:pPr>
            <w:r w:rsidRPr="002F118B">
              <w:t xml:space="preserve">Способ приватизации </w:t>
            </w:r>
          </w:p>
        </w:tc>
        <w:tc>
          <w:tcPr>
            <w:tcW w:w="1612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jc w:val="both"/>
            </w:pPr>
            <w:r w:rsidRPr="002F118B">
              <w:t>Дата торгов</w:t>
            </w:r>
          </w:p>
        </w:tc>
        <w:tc>
          <w:tcPr>
            <w:tcW w:w="2693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jc w:val="both"/>
              <w:rPr>
                <w:color w:val="000000"/>
              </w:rPr>
            </w:pPr>
            <w:r w:rsidRPr="002F118B">
              <w:rPr>
                <w:color w:val="000000"/>
              </w:rPr>
              <w:t xml:space="preserve">    Итоги торгов</w:t>
            </w:r>
          </w:p>
        </w:tc>
      </w:tr>
      <w:tr w:rsidR="00F0318F" w:rsidRPr="00E308EC" w:rsidTr="00F0318F">
        <w:trPr>
          <w:trHeight w:val="1710"/>
          <w:jc w:val="center"/>
        </w:trPr>
        <w:tc>
          <w:tcPr>
            <w:tcW w:w="534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jc w:val="both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</w:tcPr>
          <w:p w:rsidR="00F0318F" w:rsidRPr="00C45247" w:rsidRDefault="00F0318F" w:rsidP="003366D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color w:val="000000"/>
                <w:sz w:val="24"/>
                <w:szCs w:val="24"/>
              </w:rPr>
            </w:pPr>
            <w:r w:rsidRPr="00C45247">
              <w:rPr>
                <w:rFonts w:eastAsia="Lucida Sans Unicode"/>
                <w:b/>
                <w:color w:val="000000"/>
                <w:sz w:val="24"/>
                <w:szCs w:val="24"/>
              </w:rPr>
              <w:t>нежилое здание</w:t>
            </w:r>
            <w:r w:rsidRPr="00C45247">
              <w:rPr>
                <w:rFonts w:eastAsia="Lucida Sans Unicode"/>
                <w:color w:val="000000"/>
                <w:sz w:val="24"/>
                <w:szCs w:val="24"/>
              </w:rPr>
              <w:t xml:space="preserve">, 1-этажное, общая площадь 1102,4 кв.м, 1981 года постройки, кадастровый номер 18:15:052033:100, с </w:t>
            </w:r>
            <w:r w:rsidRPr="00C45247">
              <w:rPr>
                <w:rFonts w:eastAsia="Lucida Sans Unicode"/>
                <w:b/>
                <w:color w:val="000000"/>
                <w:sz w:val="24"/>
                <w:szCs w:val="24"/>
              </w:rPr>
              <w:t>земельным участком</w:t>
            </w:r>
            <w:r w:rsidRPr="00C45247">
              <w:rPr>
                <w:rFonts w:eastAsia="Lucida Sans Unicode"/>
                <w:color w:val="000000"/>
                <w:sz w:val="24"/>
                <w:szCs w:val="24"/>
              </w:rPr>
              <w:t xml:space="preserve"> общей площадью 1425,00 кв.м, кадастровый номер 18:15:052033:90, расположенные по адресу: Удмуртская Республика, Красногорский район, с. Красногорское, пер. Депутатский, 23 «д».</w:t>
            </w:r>
          </w:p>
          <w:p w:rsidR="00F0318F" w:rsidRPr="002F118B" w:rsidRDefault="00F0318F" w:rsidP="003366D6">
            <w:pPr>
              <w:widowControl w:val="0"/>
              <w:adjustRightInd w:val="0"/>
              <w:spacing w:after="120"/>
              <w:ind w:left="283" w:right="-108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 xml:space="preserve">Аукцион </w:t>
            </w:r>
          </w:p>
          <w:p w:rsidR="00F0318F" w:rsidRPr="002F118B" w:rsidRDefault="00F0318F" w:rsidP="003366D6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2693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Аукцион признан несостоявшимся ввиду отсутствия заявок</w:t>
            </w:r>
          </w:p>
        </w:tc>
      </w:tr>
      <w:tr w:rsidR="00F0318F" w:rsidRPr="00E308EC" w:rsidTr="003366D6">
        <w:trPr>
          <w:trHeight w:val="1159"/>
          <w:jc w:val="center"/>
        </w:trPr>
        <w:tc>
          <w:tcPr>
            <w:tcW w:w="534" w:type="dxa"/>
          </w:tcPr>
          <w:p w:rsidR="00F0318F" w:rsidRPr="002F118B" w:rsidRDefault="00F0318F" w:rsidP="003366D6">
            <w:pPr>
              <w:widowControl w:val="0"/>
              <w:adjustRightInd w:val="0"/>
              <w:ind w:left="283"/>
              <w:jc w:val="both"/>
            </w:pPr>
          </w:p>
        </w:tc>
        <w:tc>
          <w:tcPr>
            <w:tcW w:w="3260" w:type="dxa"/>
            <w:vMerge/>
          </w:tcPr>
          <w:p w:rsidR="00F0318F" w:rsidRPr="00C45247" w:rsidRDefault="00F0318F" w:rsidP="003366D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F0318F" w:rsidRPr="002F118B" w:rsidRDefault="00F0318F" w:rsidP="00F0318F">
            <w:pPr>
              <w:widowControl w:val="0"/>
              <w:adjustRightInd w:val="0"/>
            </w:pPr>
            <w:r>
              <w:t>Продажа посредством публичного предложения</w:t>
            </w:r>
          </w:p>
        </w:tc>
        <w:tc>
          <w:tcPr>
            <w:tcW w:w="1612" w:type="dxa"/>
          </w:tcPr>
          <w:p w:rsidR="00F0318F" w:rsidRDefault="00F0318F" w:rsidP="003366D6">
            <w:pPr>
              <w:widowControl w:val="0"/>
              <w:adjustRightInd w:val="0"/>
              <w:ind w:left="283"/>
            </w:pPr>
            <w:r>
              <w:t>09.06.2022</w:t>
            </w:r>
          </w:p>
        </w:tc>
        <w:tc>
          <w:tcPr>
            <w:tcW w:w="2693" w:type="dxa"/>
          </w:tcPr>
          <w:p w:rsidR="00F0318F" w:rsidRPr="00F0318F" w:rsidRDefault="00F0318F" w:rsidP="00F0318F">
            <w:pPr>
              <w:widowControl w:val="0"/>
              <w:adjustRightInd w:val="0"/>
              <w:rPr>
                <w:sz w:val="24"/>
                <w:szCs w:val="24"/>
              </w:rPr>
            </w:pPr>
            <w:r w:rsidRPr="00F0318F">
              <w:rPr>
                <w:sz w:val="24"/>
                <w:szCs w:val="24"/>
              </w:rPr>
              <w:t>Продажа посредством публичного признана несостоявшейся ввиду отсутствия заявок</w:t>
            </w:r>
          </w:p>
        </w:tc>
      </w:tr>
    </w:tbl>
    <w:p w:rsidR="00E308EC" w:rsidRPr="00E308EC" w:rsidRDefault="00E308EC" w:rsidP="002F11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CA" w:rsidRPr="001D73CA" w:rsidRDefault="001D73CA" w:rsidP="001D73C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460F" w:rsidRPr="00C45247" w:rsidRDefault="0002460F" w:rsidP="0002460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кирпичное, в аварийном состоянии, неэксплуатируемое, нуждается в капитальном ремонте. Наличие центральных коммуникаций – водоснабжение, электроснабжение - на дату продажи не функционируют.</w:t>
      </w:r>
    </w:p>
    <w:p w:rsidR="001D73CA" w:rsidRDefault="001D73CA" w:rsidP="00E308E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2460F" w:rsidRPr="00E308EC" w:rsidRDefault="000F6387" w:rsidP="0002460F">
      <w:pPr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(далее –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353B5" w:rsidRPr="00B3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в соответствии с Федеральным законом от 21.12.2001года №178-ФЗ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02460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на основании </w:t>
      </w:r>
      <w:r w:rsidR="0002460F" w:rsidRPr="00C2796A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Прогнозного плана приватизации объекто</w:t>
      </w:r>
      <w:r w:rsidR="0002460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 муниципальной собственности </w:t>
      </w:r>
      <w:r w:rsidR="0002460F" w:rsidRPr="00C2796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муниципального образования «Муниципальный округ Красногорский район Удмуртской Республики» на </w:t>
      </w:r>
      <w:r w:rsidR="0002460F" w:rsidRPr="00C2796A">
        <w:rPr>
          <w:rFonts w:ascii="Times New Roman" w:eastAsia="Lucida Sans Unicode" w:hAnsi="Times New Roman" w:cs="Times New Roman"/>
          <w:color w:val="000000"/>
          <w:sz w:val="24"/>
          <w:szCs w:val="24"/>
        </w:rPr>
        <w:lastRenderedPageBreak/>
        <w:t>2022год и на плановый период  2023 и 2024 годов, утвержденного решением Совета депутатов муниципального образования «Муниципальный округ Красногорский район Удмуртской Республики» от 16.12.2021 года № 82</w:t>
      </w:r>
      <w:r w:rsidR="0002460F"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постановления Администрации муниципального образования «</w:t>
      </w:r>
      <w:r w:rsidR="0002460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02460F"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Красногорский район</w:t>
      </w:r>
      <w:r w:rsidR="0002460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02460F"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»</w:t>
      </w:r>
      <w:r w:rsidR="0002460F" w:rsidRPr="00E308EC">
        <w:rPr>
          <w:rFonts w:ascii="Times New Roman" w:eastAsia="Lucida Sans Unicode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2460F"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460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16.06.2022 г.</w:t>
      </w:r>
      <w:r w:rsidR="0002460F"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2460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574.</w:t>
      </w:r>
    </w:p>
    <w:p w:rsidR="00E308EC" w:rsidRPr="00E308EC" w:rsidRDefault="00E308EC" w:rsidP="00E308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касающиеся проведения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нашедшие отражения в настоящем информационном сообщении, регулируются в соответствии с требованиями законодательства</w:t>
      </w:r>
      <w:r w:rsidR="000F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Собственник выставляемого на продажу муниципального имущества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муниципальное образование </w:t>
      </w:r>
      <w:r w:rsidR="00123118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123118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 w:rsidR="00123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123118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Продавец: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 w:rsidR="0002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D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продажи (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</w:t>
      </w:r>
      <w:r w:rsidR="002D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«РТС-тендер» (ООО «РТС-тендер»).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- 121151, г. Москва, наб. Тараса Шевченко, 23А, сектор B, 25 этаж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hyperlink r:id="rId7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</w:p>
    <w:p w:rsidR="009411E2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Способ приватизации: 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8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Дата и время начала приема заявок на приобретение имущества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1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4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 w:rsidR="008C1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07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(по московскому времени).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Дата и время окончания приема заявок на приобретение имущества: </w:t>
      </w:r>
      <w:r w:rsidR="008C1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7D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C1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0C7D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(по московскому времени).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Место приема заявок: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подаются в электронной форме на электронной торговой площадке ООО «РТС-тендер» (</w:t>
      </w:r>
      <w:hyperlink r:id="rId8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9707E" w:rsidRPr="0069707E">
        <w:t xml:space="preserve"> </w:t>
      </w:r>
      <w:r w:rsidR="0069707E"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площадка функционирует круглосуточно.</w:t>
      </w:r>
    </w:p>
    <w:p w:rsidR="00F301A5" w:rsidRDefault="00383A02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308EC"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время</w:t>
      </w:r>
      <w:r w:rsidR="00E308EC"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подведения итогов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продажи</w:t>
      </w:r>
      <w:r w:rsidR="00E308EC"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74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6C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3E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236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2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DD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3E7C07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московскому времени). </w:t>
      </w:r>
    </w:p>
    <w:p w:rsidR="003E7C07" w:rsidRDefault="003E7C07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E7C07" w:rsidRPr="003E7C07" w:rsidRDefault="003E7C07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Продавец в любое время до начала торгов вправе отказаться от проведения продажи без объявления цены.</w:t>
      </w:r>
    </w:p>
    <w:p w:rsidR="003E7C07" w:rsidRDefault="0069707E" w:rsidP="00E308EC">
      <w:pPr>
        <w:spacing w:after="0" w:line="240" w:lineRule="auto"/>
        <w:ind w:firstLine="705"/>
        <w:jc w:val="both"/>
        <w:textAlignment w:val="baseline"/>
      </w:pPr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является открытой по составу участников. Предложения о цене имущества заявляются участниками продажи открыто в ходе проведения продажи (открытая форма подачи предложений о цене имущества).</w:t>
      </w:r>
      <w:r w:rsidR="003E7C07" w:rsidRPr="003E7C07">
        <w:t xml:space="preserve"> 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ознакомления с иной информацией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предоставляет каждому претенденту возможность предварительного ознакомления с формой заявки, условиями договора купли-продажи, а также информацией о порядке предварительного ознакомления с объектом продажи.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информацией об участии в продаже, о порядке проведения продажи, претенденты могут ознакомиться на официальном сайте муниципального образования «</w:t>
      </w:r>
      <w:r w:rsidR="00F2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 w:rsidR="00F2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http://mo-krasno.ru/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сайте Российской Федерации в сети «Интернет» </w:t>
      </w:r>
      <w:hyperlink r:id="rId10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«Интернет» оператора электронной площадки </w:t>
      </w:r>
      <w:hyperlink r:id="rId11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адресу: Удмуртская Республика, Красногорский район, с. Красногорское, ул. Ленина, </w:t>
      </w:r>
      <w:r w:rsidR="00BE7433">
        <w:rPr>
          <w:rFonts w:ascii="Times New Roman" w:eastAsia="Times New Roman" w:hAnsi="Times New Roman" w:cs="Times New Roman"/>
          <w:sz w:val="24"/>
          <w:szCs w:val="24"/>
          <w:lang w:eastAsia="ru-RU"/>
        </w:rPr>
        <w:t>д.64, каб. 30, в рабочие дни с 7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час. до 15.00 час. по московскому времени. Телефон для справок: 8(34164)21892.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</w:t>
      </w:r>
      <w:r w:rsid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разъяснении размещенной информации.</w:t>
      </w:r>
    </w:p>
    <w:p w:rsidR="00E308EC" w:rsidRPr="00E308EC" w:rsidRDefault="00E308EC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условии, что запрос поступил п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 не позднее 5 (пяти) рабочих дней до окончания подачи заявок.</w:t>
      </w:r>
    </w:p>
    <w:p w:rsidR="00E308EC" w:rsidRDefault="00E308EC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со дня поступления запроса Продавец предоставляет О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301A5" w:rsidRPr="00E308EC" w:rsidRDefault="00F301A5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685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подачи заявок на приобретение имущества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условия</w:t>
      </w:r>
    </w:p>
    <w:p w:rsidR="00E308EC" w:rsidRPr="00E308EC" w:rsidRDefault="00E308EC" w:rsidP="00E308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участию в продаже муниципального имущества в электронной форме претендентам, ранее не зарегистрированным на электронной площадке,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пройти регистрацию в соответствии с Регламентом электронной площадки Организатора торгов на сайте </w:t>
      </w:r>
      <w:hyperlink r:id="rId12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на электронной площадке осуществляется без взимания платы.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685B09" w:rsidRDefault="00685B09" w:rsidP="00E200B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00B8" w:rsidRPr="00E200B8" w:rsidRDefault="00E200B8" w:rsidP="00E200B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подачи заявки: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участия в продаже претенденты заполняют размещенную в открытой части электронной площадки форму заявки, а также направляют свои предложения о цене имущества.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Одновременно с заявкой претенденты представляют следующие документы: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заверенные копии учредительных документов;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оформленную в установленном порядке доверенность представителя претендента или нотариально заверенную копию такой доверенности,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опись документов, прилагаемых к заявке.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00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 предъявляют: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документ, удостоверяющий личность;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опись документов, прилагаемых к заявке.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00B8" w:rsidRPr="00E200B8" w:rsidRDefault="00E200B8" w:rsidP="00E200B8">
      <w:pPr>
        <w:tabs>
          <w:tab w:val="right" w:leader="dot" w:pos="476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операционной системы </w:t>
      </w:r>
      <w:r w:rsidRPr="00E200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ar-SA"/>
        </w:rPr>
        <w:t>Windows</w:t>
      </w:r>
      <w:r w:rsidRPr="00E200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форматах графических изображений (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>.JPG, .TIFF, .PDF, .PNG и т.п.)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Предложение о цене имущества подается в форме отдельного электронного документа, которому оператор обеспечивает дополнительную степень защиты от несанкционированного просмотра. 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Продавец отказывает претенденту в приеме заявки в следующих случаях: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заявка представлена лицом, не уполномоченным претендентом на осуществление таких действий;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E200B8" w:rsidRPr="00E200B8" w:rsidRDefault="00E200B8" w:rsidP="00E200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Срок заключения договора купли-продажи имущества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>: договор купли-продажи заключается с победителем в течение 5 рабочих дней со дня подведения итогов продажи.</w:t>
      </w:r>
    </w:p>
    <w:p w:rsidR="00E200B8" w:rsidRPr="00E200B8" w:rsidRDefault="00E200B8" w:rsidP="00E200B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Ограничения участия отдельных категорий физических лиц и юридических лиц в приватизации имущества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:rsidR="00E200B8" w:rsidRPr="00E200B8" w:rsidRDefault="00E200B8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5B0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случаев, предусмотренных статьей 25 Федеральный закон от 21.12.2001 N 178-ФЗ «О приватизации государственного и муниципального имущества»;</w:t>
      </w:r>
    </w:p>
    <w:p w:rsidR="00E200B8" w:rsidRPr="00E200B8" w:rsidRDefault="00685B09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B8"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E200B8" w:rsidRPr="00E200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E200B8"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E200B8" w:rsidRPr="00E200B8" w:rsidRDefault="00685B09" w:rsidP="00E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B8" w:rsidRPr="00E200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A54FD2" w:rsidRDefault="00A54FD2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B09" w:rsidRPr="00685B09" w:rsidRDefault="00E308EC" w:rsidP="00685B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685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8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Правила проведения продажи и</w:t>
      </w:r>
      <w:r w:rsidR="00685B09" w:rsidRPr="0068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определ</w:t>
      </w:r>
      <w:r w:rsidR="00485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ения ее победителя.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</w:t>
      </w:r>
      <w:r w:rsidR="003741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</w:t>
      </w: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Покупателем имущества признается: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об имуществе;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количество поступивших и зарегистрированных заявок;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об отказе в принятии заявок с указанием причин отказа;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 рассмотренных предложениях о цене имущества с указанием подавших их претендентов;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 покупателе имущества;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сведения о цене приобретения имущества, предложенной покупателем;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иные необходимые сведения.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Такое решение оформляется протоколом об итогах продажи имущества без объявления цены.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</w:t>
      </w: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приложением этого протокола, а также в открытой части электронной площадки размещается следующая информация: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наименование имущества и иные позволяющие его индивидуализировать сведения (спецификация лота);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цена сделки;</w:t>
      </w:r>
    </w:p>
    <w:p w:rsidR="00685B09" w:rsidRPr="00685B09" w:rsidRDefault="00685B09" w:rsidP="00685B0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5B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фамилия, имя, отчество физического лица или наименование юридического лица - победителя.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заключения договора купли-продажи и оплаты имущества</w:t>
      </w:r>
      <w:r w:rsidR="0048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08EC" w:rsidRDefault="00E308EC" w:rsidP="00E6401C">
      <w:pPr>
        <w:pStyle w:val="TextBasTxt"/>
        <w:ind w:firstLine="709"/>
        <w:rPr>
          <w:shd w:val="clear" w:color="auto" w:fill="FFFFFF"/>
        </w:rPr>
      </w:pPr>
      <w:r w:rsidRPr="00E308EC">
        <w:t xml:space="preserve">В течение пяти рабочих дней с даты подведения итогов </w:t>
      </w:r>
      <w:r w:rsidR="00E6401C">
        <w:t>продажи</w:t>
      </w:r>
      <w:r w:rsidRPr="00E308EC">
        <w:t xml:space="preserve"> с победителем заключается договор купли-продажи.</w:t>
      </w:r>
      <w:r w:rsidR="00E6401C" w:rsidRPr="00E6401C">
        <w:rPr>
          <w:shd w:val="clear" w:color="auto" w:fill="FFFFFF"/>
        </w:rPr>
        <w:t xml:space="preserve"> </w:t>
      </w:r>
      <w:r w:rsidR="00E6401C" w:rsidRPr="00307D20">
        <w:rPr>
          <w:shd w:val="clear" w:color="auto" w:fill="FFFFFF"/>
        </w:rPr>
        <w:t xml:space="preserve">Договор купли-продажи имущества </w:t>
      </w:r>
      <w:r w:rsidR="00E6401C">
        <w:rPr>
          <w:shd w:val="clear" w:color="auto" w:fill="FFFFFF"/>
        </w:rPr>
        <w:t xml:space="preserve">может быть </w:t>
      </w:r>
      <w:r w:rsidR="00E6401C" w:rsidRPr="00307D20">
        <w:rPr>
          <w:shd w:val="clear" w:color="auto" w:fill="FFFFFF"/>
        </w:rPr>
        <w:t>заключ</w:t>
      </w:r>
      <w:r w:rsidR="00E6401C">
        <w:rPr>
          <w:shd w:val="clear" w:color="auto" w:fill="FFFFFF"/>
        </w:rPr>
        <w:t>ен</w:t>
      </w:r>
      <w:r w:rsidR="00E6401C" w:rsidRPr="00307D20">
        <w:rPr>
          <w:shd w:val="clear" w:color="auto" w:fill="FFFFFF"/>
        </w:rPr>
        <w:t xml:space="preserve"> в </w:t>
      </w:r>
      <w:r w:rsidR="00E6401C">
        <w:rPr>
          <w:shd w:val="clear" w:color="auto" w:fill="FFFFFF"/>
        </w:rPr>
        <w:t>форме электронного документа</w:t>
      </w:r>
      <w:r w:rsidR="00E6401C" w:rsidRPr="00307D20">
        <w:rPr>
          <w:shd w:val="clear" w:color="auto" w:fill="FFFFFF"/>
        </w:rPr>
        <w:t>.</w:t>
      </w:r>
    </w:p>
    <w:p w:rsidR="00485F46" w:rsidRDefault="00485F46" w:rsidP="00E6401C">
      <w:pPr>
        <w:pStyle w:val="TextBasTxt"/>
        <w:ind w:firstLine="709"/>
        <w:rPr>
          <w:shd w:val="clear" w:color="auto" w:fill="FFFFFF"/>
        </w:rPr>
      </w:pPr>
      <w:r w:rsidRPr="00485F46">
        <w:rPr>
          <w:shd w:val="clear" w:color="auto" w:fill="FFFFFF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485F46" w:rsidRDefault="00485F46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8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Денежные средства в счет оплаты приватизируемого имущества подлежат перечислению победителем продажи имущества в установленном порядке в бюджет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Красногорский</w:t>
      </w:r>
      <w:r w:rsidRPr="00485F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район» в размере и сроки, указанные в договоре купли-продажи имущества. Оплата производится по следующим реквизитам:</w:t>
      </w:r>
    </w:p>
    <w:p w:rsidR="00E308EC" w:rsidRPr="00915F31" w:rsidRDefault="00915F31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имущества:</w:t>
      </w:r>
    </w:p>
    <w:p w:rsidR="00845384" w:rsidRPr="000E681F" w:rsidRDefault="00845384" w:rsidP="00845384">
      <w:pPr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0E681F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 нежилое здание 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Банк получателя:  Отделение - НБ УДМУРТСКАЯ  РЕСПУБЛИКА //УФК по Удмуртской Республике г. Ижевск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БИК 019401100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Получатель: УФК по Удмуртской Республик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е (Администрация муниципального </w:t>
      </w: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образования  Красногорский  район , лицевой счет 04133D08750) 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Казначейский счет 03100643000000011300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Счет органа федерального казначейства 40102810545370000081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ИНН 1837020967   КПП 183701001    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КБК 52611402043140000410 (Доходы от реализации муниципального имущества)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ОКТМО  94 53 0000      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За земельный участок под зданием: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Банк получателя: </w:t>
      </w: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Отделение - НБ УДМУРТСКАЯ  РЕСПУБЛИКА //УФК по Удмуртской Республике г. Ижевск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БИК 019401100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Получатель: УФК по Удмуртской Республике (Администрация муниципального образования  Красногорский  район , лицевой счет 04133D08750) 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Казначейский счет 03100643000000011300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Счет органа федерального казначейства 40102810545370000081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ИНН 1837020967   КПП 183701001    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КБК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52611406024140000430</w:t>
      </w:r>
    </w:p>
    <w:p w:rsidR="00845384" w:rsidRPr="00976FE0" w:rsidRDefault="00845384" w:rsidP="0084538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ОКТМО  94 53 0000      </w:t>
      </w:r>
    </w:p>
    <w:p w:rsidR="00845384" w:rsidRDefault="00845384" w:rsidP="003E7C0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3E7C07" w:rsidRPr="000E681F" w:rsidRDefault="003E7C07" w:rsidP="003E7C0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E681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Покупатель обязан рассчитать и уплатить в бюджет соответствующую сумму НДС в следующем порядке:</w:t>
      </w:r>
    </w:p>
    <w:p w:rsidR="003E7C07" w:rsidRPr="00845384" w:rsidRDefault="003E7C07" w:rsidP="003E7C0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4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Покупателем является </w:t>
      </w:r>
      <w:r w:rsidRPr="008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юридическое лицо</w:t>
      </w:r>
      <w:r w:rsidRPr="0084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Федерации.</w:t>
      </w:r>
    </w:p>
    <w:p w:rsidR="003E7C07" w:rsidRPr="00845384" w:rsidRDefault="003E7C07" w:rsidP="003E7C0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4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Покупателем является </w:t>
      </w:r>
      <w:r w:rsidRPr="0084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лицо</w:t>
      </w:r>
      <w:r w:rsidRPr="0084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уплачивает соответствующую сумму НДС на счет Продавца по реквизитам, указанным в договоре купли-продажи. Функции налогового агента по перечислению суммы НДС в бюджет возлагаются на Продавца.</w:t>
      </w:r>
    </w:p>
    <w:p w:rsidR="00845384" w:rsidRDefault="00845384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384" w:rsidRDefault="00845384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384" w:rsidRDefault="00845384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Переход права собственности на имущество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права собственности на имущество в полном объеме возлагаются на Покупателя.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E308EC" w:rsidRPr="00E308EC" w:rsidRDefault="00E308EC" w:rsidP="00E308EC">
      <w:pPr>
        <w:spacing w:after="0" w:line="240" w:lineRule="auto"/>
        <w:ind w:right="-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Default="00E308EC" w:rsidP="007D7D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D7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91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915F31" w:rsidRPr="00E308EC" w:rsidRDefault="00915F31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 w:rsidR="007D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(продавцу имущества)</w:t>
      </w:r>
    </w:p>
    <w:p w:rsidR="00E308EC" w:rsidRP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продаже имущества, находящегося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7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Красногорский район</w:t>
      </w:r>
      <w:r w:rsidR="007D7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</w:t>
      </w: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08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108B2" w:rsidRPr="00FB5F34" w:rsidRDefault="006C0EF5" w:rsidP="00FB5F3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объявления цены</w:t>
      </w:r>
    </w:p>
    <w:p w:rsid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для физического лица или ИП, наименование для юридического лица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</w:t>
      </w:r>
      <w:hyperlink w:anchor="P302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(устав, положение и т.д.)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108B2" w:rsidRPr="002108B2" w:rsidTr="002108B2">
        <w:trPr>
          <w:trHeight w:val="2884"/>
        </w:trPr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физическим лицом, индивидуальным предпринимателем)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 дата выдачи "__" __________________ г.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в качестве индивидуального предпринимателя: "__" _______________ г.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юридическим лицом)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ОГРН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Претендента </w:t>
            </w:r>
            <w:hyperlink w:anchor="P303" w:history="1">
              <w:r w:rsidRPr="00210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(Ф.И.О.)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на основании доверенности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 20__ г.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представителя: серия 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 дата выдачи "__" _________ г.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выдан: ___________________________________________________________________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Заполняется при подаче заявки юридическим лицом.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3"/>
      <w:bookmarkEnd w:id="1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Заполняется при подаче заявки лицом, действующим по доверенности.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принял решение об участии в продаже имущества (лота) </w:t>
      </w:r>
      <w:r w:rsidR="003E7C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______________________, №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 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(лота): _______________________________________________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имущества (лота): 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02"/>
      <w:bookmarkEnd w:id="2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E7C07" w:rsidRDefault="003E7C07" w:rsidP="00210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Претендент обязуется:</w:t>
      </w:r>
    </w:p>
    <w:p w:rsid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– Администрации муниципального образования «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(http://mo-krasno.ru/), официальном сайте Российской Федерации в сети «Интернет» для размещения информации о проведении торгов (www.torgi.gov.ru), а также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108B2" w:rsidRP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продажи заключить с Продавцом договор купли-продажи не позднее пяти рабочих дней со дня подведения итогов продажи в соответствии с порядком и требованиями, установленными в информационном сообщении и договоре купли-продажи.</w:t>
      </w:r>
    </w:p>
    <w:p w:rsidR="002108B2" w:rsidRPr="002108B2" w:rsidRDefault="002108B2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08B2" w:rsidRPr="002108B2" w:rsidRDefault="006C0EF5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достоверность представленных документов и информации несет Претендент.</w:t>
      </w:r>
    </w:p>
    <w:p w:rsidR="002108B2" w:rsidRPr="002108B2" w:rsidRDefault="006C0EF5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Претендент подтверждает, что соответствует требованиям, установленным </w:t>
      </w:r>
      <w:hyperlink r:id="rId14" w:history="1">
        <w:r w:rsidR="002108B2"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21 декабря 2001 года №</w:t>
      </w:r>
      <w:r w:rsidR="002108B2"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178-ФЗ "О приватизации государственного и муниципального имущества" (далее - Закон), и не является:</w:t>
      </w:r>
    </w:p>
    <w:p w:rsidR="002108B2" w:rsidRPr="002108B2" w:rsidRDefault="002108B2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государственным, муниципальным унитарным предприятием, государственным, муниципальным учреждением;</w:t>
      </w:r>
    </w:p>
    <w:p w:rsidR="002108B2" w:rsidRPr="002108B2" w:rsidRDefault="002108B2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Закона;</w:t>
      </w:r>
    </w:p>
    <w:p w:rsidR="002108B2" w:rsidRPr="002108B2" w:rsidRDefault="002108B2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108B2" w:rsidRPr="002108B2" w:rsidRDefault="002108B2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Претендент подтверждает, что на дату подписания настоящей заявки ознакомлен с порядком проведения продажи, информационным сообщением и проектом договора купли-продажи.</w:t>
      </w:r>
    </w:p>
    <w:p w:rsidR="002108B2" w:rsidRPr="002108B2" w:rsidRDefault="002108B2" w:rsidP="00FB5F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соответствии с Федеральным </w:t>
      </w:r>
      <w:hyperlink r:id="rId16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представителя)   _______________ (______________________)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"__" ___________ 20__ г.</w:t>
      </w:r>
    </w:p>
    <w:p w:rsidR="00E308EC" w:rsidRPr="002108B2" w:rsidRDefault="002108B2" w:rsidP="00FB5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(при наличии)</w:t>
      </w: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7C4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7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E308EC" w:rsidRPr="00E308EC" w:rsidRDefault="00E308EC" w:rsidP="00E308E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6D17A5" w:rsidRDefault="006D17A5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8EC">
        <w:rPr>
          <w:rFonts w:ascii="Times New Roman" w:eastAsia="Times New Roman" w:hAnsi="Times New Roman" w:cs="Times New Roman"/>
          <w:lang w:eastAsia="ru-RU"/>
        </w:rPr>
        <w:t>с. Красногорское Удмуртской Республики                                                                 ______________202</w:t>
      </w:r>
      <w:r w:rsidR="00FB5F34">
        <w:rPr>
          <w:rFonts w:ascii="Times New Roman" w:eastAsia="Times New Roman" w:hAnsi="Times New Roman" w:cs="Times New Roman"/>
          <w:lang w:eastAsia="ru-RU"/>
        </w:rPr>
        <w:t>2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Красногорский район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», действующая от имени муниципального образования «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Красногорский район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Красногорский район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B5F34">
        <w:rPr>
          <w:rFonts w:ascii="Times New Roman" w:eastAsia="Calibri" w:hAnsi="Times New Roman" w:cs="Times New Roman"/>
          <w:color w:val="000000"/>
          <w:sz w:val="24"/>
          <w:szCs w:val="24"/>
        </w:rPr>
        <w:t>Клабукова Дмитрия Сергеевича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действующ____ на основании _________________, именуем____ в дальнейшем «Покупатель», с другой стороны, на основании протокола </w:t>
      </w:r>
      <w:r w:rsidR="006D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</w:t>
      </w:r>
      <w:r w:rsid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 заключили настоящий договор о нижеследующем: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B5F34" w:rsidRPr="00A34642" w:rsidRDefault="00E308EC" w:rsidP="00FB5F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B5F34"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приобретает на условиях, изложенных в настоящем договоре, муниципальное имущество, являющееся собственностью муниципального образования «Муниципальный округ Красногорский район Удмуртской Республики:</w:t>
      </w:r>
    </w:p>
    <w:p w:rsidR="00FB5F34" w:rsidRPr="00A34642" w:rsidRDefault="00FB5F34" w:rsidP="00FB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здание</w:t>
      </w: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1-этажное, общая площадь 1102,4 кв.м, 1981 года постройки, кадастровый номер 18:15:052033:100, </w:t>
      </w:r>
      <w:r w:rsidRPr="00A3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земельным участком</w:t>
      </w: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категория земель: земли населенных пунктов; разрешенное использование: для размещения индивидуальных гаражей, общей площадью 1425,00 кв.м, кадастровый номер 18:15:052033:90, расположенные по адресу: Удмуртская Республика, Красногорский район, с. Красногорское, пер. Депутатский, 23 «д» (далее по тексту - имущество).</w:t>
      </w:r>
    </w:p>
    <w:p w:rsidR="00FB5F34" w:rsidRPr="00A34642" w:rsidRDefault="00FB5F34" w:rsidP="00FB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Нежилое здание, указанное в пункте 1.1 настоящего договора принадлежит на праве собственности муниципальному образованию «Муниципальный округ Красногорский район Удмуртской Республики»,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запись регистрации № 18:15:052033:100-18/058/2022-2 от 26.02.2022 г.</w:t>
      </w:r>
    </w:p>
    <w:p w:rsidR="00FB5F34" w:rsidRDefault="00FB5F34" w:rsidP="00FB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Земельный участок, указанный в пункте 1.1 настоящего договора принадлежит на праве собственности муниципальному образованию «Муниципальный округ Красногорский район Удмуртской Республики»,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номер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регистрации права № 18:15:052033:90-18/065/2022-2 </w:t>
      </w:r>
      <w:r w:rsidRPr="00FB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г.</w:t>
      </w:r>
    </w:p>
    <w:p w:rsidR="00FB5F34" w:rsidRPr="00A34642" w:rsidRDefault="00FB5F34" w:rsidP="00FB5F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Покупатель претензий к качеству приобретаемого имущества не имеет.</w:t>
      </w:r>
    </w:p>
    <w:p w:rsidR="00FB5F34" w:rsidRDefault="00FB5F3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И ПОРЯДОК ОПЛАТЫ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Установленная по итогам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 составляет ____________________________ рублей, без учета НДС, в том числе: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-нежилое здание ___________ рублей  (без учета НДС),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-земельный участок _____________рублей (НДС не облагается).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составляет ___________ рублей.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обязан уплатить Продавцу ___________________рублей, которые вносятся в течение 10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заключения договора по следующим реквизитам: </w:t>
      </w:r>
    </w:p>
    <w:p w:rsidR="00A4592F" w:rsidRPr="000E681F" w:rsidRDefault="00A4592F" w:rsidP="00A4592F">
      <w:pPr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0E681F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 нежилое здание 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Банк получателя:  Отделение - НБ УДМУРТСКАЯ  РЕСПУБЛИКА //УФК по Удмуртской Республике г. Ижевск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БИК 019401100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Получатель: УФК по Удмуртской Республик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е (Администрация муниципального </w:t>
      </w: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образования  Красногорский  район , лицевой счет 04133D08750) 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Казначейский счет 03100643000000011300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Счет органа федерального казначейства 40102810545370000081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ИНН 1837020967   КПП 183701001    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КБК 52611402043140000410 (Доходы от реализации муниципального имущества)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lastRenderedPageBreak/>
        <w:t xml:space="preserve">ОКТМО  94 53 0000      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За земельный участок под зданием: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Банк получателя: </w:t>
      </w: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Отделение - НБ УДМУРТСКАЯ  РЕСПУБЛИКА //УФК по Удмуртской Республике г. Ижевск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БИК 019401100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Получатель: УФК по Удмуртской Республике (Администрация муниципального образования  Красногорский  район , лицевой счет 04133D08750) 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Казначейский счет 03100643000000011300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Счет органа федерального казначейства 40102810545370000081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ИНН 1837020967   КПП 183701001    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КБК 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52611406024140000430</w:t>
      </w:r>
    </w:p>
    <w:p w:rsidR="00A4592F" w:rsidRPr="00976FE0" w:rsidRDefault="00A4592F" w:rsidP="00A4592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</w:pPr>
      <w:r w:rsidRPr="00976FE0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ОКТМО  94 53 0000      </w:t>
      </w:r>
    </w:p>
    <w:p w:rsidR="00A4592F" w:rsidRDefault="00A4592F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61" w:rsidRDefault="006D2561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A4592F" w:rsidRPr="00A4592F" w:rsidRDefault="00A4592F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561" w:rsidRPr="00A4592F" w:rsidRDefault="006D2561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обязан уплатить в бюджет соответствующую сумму НДС в следующем порядке:</w:t>
      </w:r>
    </w:p>
    <w:p w:rsidR="006D2561" w:rsidRPr="00A4592F" w:rsidRDefault="006D2561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если </w:t>
      </w:r>
      <w:r w:rsidRP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 является</w:t>
      </w: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юридическое лицо или индивидуальный предприниматель</w:t>
      </w: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6D2561" w:rsidRPr="00A4592F" w:rsidRDefault="006D2561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если </w:t>
      </w:r>
      <w:r w:rsidRP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 является</w:t>
      </w: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лицо</w:t>
      </w:r>
      <w:r w:rsidRPr="00A4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A4592F" w:rsidRDefault="00A4592F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561" w:rsidRPr="006D2561" w:rsidRDefault="006D2561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перечисления НДС (для физических лиц):</w:t>
      </w:r>
    </w:p>
    <w:p w:rsid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(Администра</w:t>
      </w:r>
      <w:r w:rsidR="000211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муниципального образования Красногорский район</w:t>
      </w: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05526D08751)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1837020967   КПП 183701001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03232643945300001300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40102810545370000081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ОТДЕЛЕНИЕ-НБ УДМУРТСКАЯ РЕСПУБЛИКА//УФК по Удмуртской Республике г.Ижевск БИК 019401100                                          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1211800022026  от 26.11.2021г.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72294208 </w:t>
      </w:r>
    </w:p>
    <w:p w:rsidR="00A4592F" w:rsidRPr="00A4592F" w:rsidRDefault="00A4592F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94530000</w:t>
      </w:r>
    </w:p>
    <w:p w:rsidR="006D2561" w:rsidRPr="006D2561" w:rsidRDefault="006D2561" w:rsidP="00A45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назначении платежа указать: НДС.</w:t>
      </w:r>
    </w:p>
    <w:p w:rsidR="006D2561" w:rsidRPr="006D2561" w:rsidRDefault="006D2561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подтверждает, что: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обладает всеми правами, необходимыми для передачи Покупателю права собственности на муниципальное имущество, продаваемое по настоящему Договору;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не обременено каким-либо залогом или иными правами третьих лиц, а также никто не предъявлял Продавцу (Собственнику) каких-либо претензий об установлении в отношении муниципального имущества каких-либо подобных прав;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имущество будет передано Продавцом Покупателю со всеми удостоверяемыми ими правами;</w:t>
      </w:r>
    </w:p>
    <w:p w:rsidR="00E95428" w:rsidRPr="00E95428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до перехода права собственности на муниципальное имущество к Покупателю не совершит действий по отчуждению, обременению и передаче его во владение (управление) третьих лиц.</w:t>
      </w:r>
    </w:p>
    <w:p w:rsidR="00E95428" w:rsidRPr="00E95428" w:rsidRDefault="00E95428" w:rsidP="00E954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собственности на муниципальное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регистрации, кадастра и картографии по Удмуртской Республике. Основанием государственной регистрации такого имущества является договор купли-продажи недвижимого имущества, а также акты приема-передачи имущества. </w:t>
      </w:r>
    </w:p>
    <w:p w:rsidR="00E308EC" w:rsidRPr="00E308EC" w:rsidRDefault="00E95428" w:rsidP="00E9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После получения окончательного платежа, Продавец в тот же день представляет Покупателю акт приема - передачи.</w:t>
      </w:r>
    </w:p>
    <w:p w:rsidR="00E308EC" w:rsidRPr="00E308EC" w:rsidRDefault="00E95428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3.4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E95428" w:rsidRPr="006D2561" w:rsidRDefault="00E308EC" w:rsidP="006D25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Расходы по регистрации перехода права собственности несет Покупатель.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Споры, возникшие при исполнении настоящего договора, разрешаются в судебном порядке.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Настоящий договор составлен в </w:t>
      </w:r>
      <w:r w:rsid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экземплярах, 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A4592F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Покупателя.</w:t>
      </w:r>
    </w:p>
    <w:p w:rsid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E95428" w:rsidRDefault="00E95428" w:rsidP="00E95428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АДРЕСА И РЕКВИЗИТЫ СТОРОН</w:t>
      </w:r>
    </w:p>
    <w:p w:rsidR="00A4592F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</w:t>
      </w:r>
      <w:r w:rsid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Красногорский район</w:t>
      </w:r>
      <w:r w:rsidR="00A4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Удмуртской Республики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427650,Удмуртская Республика, Красногорский район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ул.Ленина,д.64,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тел.8341-64-21600, ИНН </w:t>
      </w:r>
      <w:r w:rsidR="00A4592F"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1837020967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A4592F" w:rsidRPr="00A4592F">
        <w:rPr>
          <w:rFonts w:ascii="Times New Roman" w:eastAsia="Times New Roman" w:hAnsi="Times New Roman" w:cs="Times New Roman"/>
          <w:sz w:val="24"/>
          <w:szCs w:val="24"/>
          <w:lang w:eastAsia="ru-RU"/>
        </w:rPr>
        <w:t>183701001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E308EC" w:rsidRPr="00E308EC" w:rsidTr="00A4592F">
        <w:trPr>
          <w:trHeight w:val="190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3B" w:rsidRDefault="00F67E3B" w:rsidP="006D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2F" w:rsidRDefault="00A4592F" w:rsidP="006D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Продавца: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</w:t>
            </w:r>
            <w:r w:rsidR="00A4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  <w:r w:rsidR="00A4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A4592F" w:rsidP="00A459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E308EC"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Клабуков</w:t>
            </w:r>
            <w:r w:rsidR="00E308EC"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6D25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2F" w:rsidRDefault="00A4592F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2F" w:rsidRDefault="00A4592F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561" w:rsidRPr="00E308EC" w:rsidRDefault="006D2561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</w:t>
            </w:r>
          </w:p>
        </w:tc>
      </w:tr>
    </w:tbl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6D2561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ПЕРЕДАТОЧНЫЙ АКТ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>с. Красногорское                                                                     «_____» ______________ 202</w:t>
      </w:r>
      <w:r w:rsidR="00A4592F">
        <w:rPr>
          <w:rFonts w:ascii="Times New Roman" w:eastAsia="Lucida Sans Unicode" w:hAnsi="Times New Roman" w:cs="Times New Roman"/>
          <w:b/>
          <w:bCs/>
          <w:sz w:val="24"/>
          <w:szCs w:val="24"/>
        </w:rPr>
        <w:t>2</w:t>
      </w: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г.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308EC" w:rsidRPr="00E308EC" w:rsidRDefault="00787C50" w:rsidP="00E308E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Красногорский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», действующая от имени муниципального образования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Красногорский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Красногорский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Клабукова Дмитрия Сергеевича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 в лице _________________, действующ____ на основании _________________, именуем____ в дальнейшем «Покупатель», с другой стороны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8EC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40641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140641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B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имущества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_________202</w:t>
      </w:r>
      <w:r w:rsidR="006D25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 купли-продажи от ____ №____,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="00E308EC" w:rsidRPr="00E308EC">
        <w:rPr>
          <w:rFonts w:ascii="Times New Roman" w:eastAsia="Lucida Sans Unicode" w:hAnsi="Times New Roman" w:cs="Times New Roman"/>
          <w:sz w:val="24"/>
          <w:szCs w:val="24"/>
        </w:rPr>
        <w:t>настоящий передаточный акт:</w:t>
      </w:r>
    </w:p>
    <w:p w:rsidR="00E308EC" w:rsidRPr="00E308EC" w:rsidRDefault="00E308EC" w:rsidP="00E308E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1. Продавец передал, а Покупатель принял в собственность следующее недвижимое имущество:</w:t>
      </w:r>
    </w:p>
    <w:p w:rsidR="00787C50" w:rsidRPr="00A34642" w:rsidRDefault="00787C50" w:rsidP="00787C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здание</w:t>
      </w: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1-этажное, общая площадь 1102,4 кв.м, 1981 года постройки, кадастровый номер 18:15:052033:100, </w:t>
      </w:r>
      <w:r w:rsidRPr="00A3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земельным участком</w:t>
      </w:r>
      <w:r w:rsidRPr="00A3464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категория земель: земли населенных пунктов; разрешенное использование: для размещения индивидуальных гаражей, общей площадью 1425,00 кв.м, кадастровый номер 18:15:052033:90, расположенные по адресу: Удмуртская Республика, Красногорский район, с. Красногорское, пер. Депутатский, 23 «д» (далее по тексту - имущество).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2. В соответствии с договором купли-продажи от ____________202</w:t>
      </w:r>
      <w:r w:rsidR="00787C50"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года № __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Продавец передал необходимые документы на имущество.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3. Претензий у Покупателя по принимаемому имуществу нет.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4. Денежный расчет произведен согласно условиям Договора купли-продажи от ___________ №___.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5. Риск случайной гибели или повреждения имущества переходит на Покупателя с момента подписания настоящего акта.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6. Настоящий акт составлен в </w:t>
      </w:r>
      <w:r w:rsidR="006D2561">
        <w:rPr>
          <w:rFonts w:ascii="Times New Roman" w:eastAsia="Lucida Sans Unicode" w:hAnsi="Times New Roman" w:cs="Times New Roman"/>
          <w:sz w:val="24"/>
          <w:szCs w:val="24"/>
        </w:rPr>
        <w:t>двух</w:t>
      </w: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экземплярах,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787C50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РЕКВИЗИТЫ И ПОДПИСИ СТОРОН: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308EC" w:rsidRPr="00E308EC" w:rsidTr="00E308E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427650,Удмуртская Республика, Красногорский район, с. Красногорское, ул.Ленина,д.64,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тел.8341-64-21600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A4592F" w:rsidRPr="00A4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1837020967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183701001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2F" w:rsidRPr="00E308EC" w:rsidRDefault="00A4592F" w:rsidP="00A459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92F" w:rsidRDefault="00A4592F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4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Клабуков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A4592F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 w:rsidR="00E308EC"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308EC"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ПОКУПАТЕЛЬ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2F" w:rsidRPr="00E308EC" w:rsidRDefault="00A4592F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4592F" w:rsidRDefault="00A4592F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A4592F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 w:rsidR="00E308EC"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308EC"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08EC" w:rsidRDefault="00E308EC"/>
    <w:sectPr w:rsidR="00E308EC" w:rsidSect="00FB5F3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74" w:rsidRDefault="00342F74" w:rsidP="00683E5A">
      <w:pPr>
        <w:spacing w:after="0" w:line="240" w:lineRule="auto"/>
      </w:pPr>
      <w:r>
        <w:separator/>
      </w:r>
    </w:p>
  </w:endnote>
  <w:endnote w:type="continuationSeparator" w:id="0">
    <w:p w:rsidR="00342F74" w:rsidRDefault="00342F74" w:rsidP="006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74" w:rsidRDefault="00342F74" w:rsidP="00683E5A">
      <w:pPr>
        <w:spacing w:after="0" w:line="240" w:lineRule="auto"/>
      </w:pPr>
      <w:r>
        <w:separator/>
      </w:r>
    </w:p>
  </w:footnote>
  <w:footnote w:type="continuationSeparator" w:id="0">
    <w:p w:rsidR="00342F74" w:rsidRDefault="00342F74" w:rsidP="006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 w15:restartNumberingAfterBreak="0">
    <w:nsid w:val="13D45116"/>
    <w:multiLevelType w:val="hybridMultilevel"/>
    <w:tmpl w:val="1AA0C8C8"/>
    <w:lvl w:ilvl="0" w:tplc="FCA284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4C55"/>
    <w:multiLevelType w:val="hybridMultilevel"/>
    <w:tmpl w:val="4866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B5E"/>
    <w:multiLevelType w:val="hybridMultilevel"/>
    <w:tmpl w:val="F432A318"/>
    <w:lvl w:ilvl="0" w:tplc="76C84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3DFC"/>
    <w:multiLevelType w:val="hybridMultilevel"/>
    <w:tmpl w:val="4D0631CA"/>
    <w:lvl w:ilvl="0" w:tplc="208E6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37B8"/>
    <w:multiLevelType w:val="hybridMultilevel"/>
    <w:tmpl w:val="BD8C4F92"/>
    <w:lvl w:ilvl="0" w:tplc="CF1CDA6A">
      <w:start w:val="1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98C4DC3"/>
    <w:multiLevelType w:val="hybridMultilevel"/>
    <w:tmpl w:val="37AC327C"/>
    <w:lvl w:ilvl="0" w:tplc="0B3EB09E">
      <w:start w:val="1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D29551B"/>
    <w:multiLevelType w:val="hybridMultilevel"/>
    <w:tmpl w:val="12A48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725E6"/>
    <w:multiLevelType w:val="hybridMultilevel"/>
    <w:tmpl w:val="D0C4AC28"/>
    <w:lvl w:ilvl="0" w:tplc="65E0C85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43B75A0"/>
    <w:multiLevelType w:val="hybridMultilevel"/>
    <w:tmpl w:val="D23A98C0"/>
    <w:lvl w:ilvl="0" w:tplc="CF3E27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7FCC"/>
    <w:multiLevelType w:val="hybridMultilevel"/>
    <w:tmpl w:val="53AA218E"/>
    <w:lvl w:ilvl="0" w:tplc="8C344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22D99"/>
    <w:multiLevelType w:val="hybridMultilevel"/>
    <w:tmpl w:val="8FFE6B78"/>
    <w:lvl w:ilvl="0" w:tplc="C91CB8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94C8D"/>
    <w:multiLevelType w:val="hybridMultilevel"/>
    <w:tmpl w:val="A76E9506"/>
    <w:lvl w:ilvl="0" w:tplc="A0323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5111"/>
    <w:multiLevelType w:val="hybridMultilevel"/>
    <w:tmpl w:val="E846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9"/>
    <w:rsid w:val="000211C0"/>
    <w:rsid w:val="0002460F"/>
    <w:rsid w:val="00061F8E"/>
    <w:rsid w:val="00091F3B"/>
    <w:rsid w:val="00093D8A"/>
    <w:rsid w:val="000C7DD7"/>
    <w:rsid w:val="000F6387"/>
    <w:rsid w:val="00123118"/>
    <w:rsid w:val="00140641"/>
    <w:rsid w:val="00153B76"/>
    <w:rsid w:val="001B6A67"/>
    <w:rsid w:val="001D73CA"/>
    <w:rsid w:val="001F29EC"/>
    <w:rsid w:val="002108B2"/>
    <w:rsid w:val="0024214B"/>
    <w:rsid w:val="002A6A7A"/>
    <w:rsid w:val="002D7149"/>
    <w:rsid w:val="002F118B"/>
    <w:rsid w:val="00303490"/>
    <w:rsid w:val="00335396"/>
    <w:rsid w:val="00342F74"/>
    <w:rsid w:val="00374176"/>
    <w:rsid w:val="00383A02"/>
    <w:rsid w:val="00395C0E"/>
    <w:rsid w:val="0039707A"/>
    <w:rsid w:val="003D659C"/>
    <w:rsid w:val="003E7C07"/>
    <w:rsid w:val="00421017"/>
    <w:rsid w:val="0042683F"/>
    <w:rsid w:val="00485F46"/>
    <w:rsid w:val="00496474"/>
    <w:rsid w:val="004F5FC7"/>
    <w:rsid w:val="0052736F"/>
    <w:rsid w:val="0054795D"/>
    <w:rsid w:val="00654493"/>
    <w:rsid w:val="00673DDD"/>
    <w:rsid w:val="00675FF8"/>
    <w:rsid w:val="00683E5A"/>
    <w:rsid w:val="00685B09"/>
    <w:rsid w:val="0068720E"/>
    <w:rsid w:val="0069707E"/>
    <w:rsid w:val="006C0EF5"/>
    <w:rsid w:val="006C43DE"/>
    <w:rsid w:val="006D17A5"/>
    <w:rsid w:val="006D2561"/>
    <w:rsid w:val="006D675C"/>
    <w:rsid w:val="00713FF7"/>
    <w:rsid w:val="00787C50"/>
    <w:rsid w:val="007A4790"/>
    <w:rsid w:val="007C47D2"/>
    <w:rsid w:val="007D2075"/>
    <w:rsid w:val="007D7DB9"/>
    <w:rsid w:val="0082381C"/>
    <w:rsid w:val="00844C99"/>
    <w:rsid w:val="00845384"/>
    <w:rsid w:val="008C151D"/>
    <w:rsid w:val="008E124D"/>
    <w:rsid w:val="008F525C"/>
    <w:rsid w:val="00915F31"/>
    <w:rsid w:val="0092383F"/>
    <w:rsid w:val="009411E2"/>
    <w:rsid w:val="00962544"/>
    <w:rsid w:val="00A45390"/>
    <w:rsid w:val="00A4556A"/>
    <w:rsid w:val="00A4592F"/>
    <w:rsid w:val="00A54FD2"/>
    <w:rsid w:val="00A936C8"/>
    <w:rsid w:val="00A95A5B"/>
    <w:rsid w:val="00AB0BA5"/>
    <w:rsid w:val="00B044E3"/>
    <w:rsid w:val="00B353B5"/>
    <w:rsid w:val="00BE7433"/>
    <w:rsid w:val="00DE4009"/>
    <w:rsid w:val="00E200B8"/>
    <w:rsid w:val="00E308EC"/>
    <w:rsid w:val="00E52F37"/>
    <w:rsid w:val="00E6401C"/>
    <w:rsid w:val="00E95428"/>
    <w:rsid w:val="00EA193B"/>
    <w:rsid w:val="00EF5110"/>
    <w:rsid w:val="00F0318F"/>
    <w:rsid w:val="00F236C9"/>
    <w:rsid w:val="00F301A5"/>
    <w:rsid w:val="00F44FD6"/>
    <w:rsid w:val="00F67E3B"/>
    <w:rsid w:val="00FB5F34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546D"/>
  <w15:docId w15:val="{C0D780A9-E4AE-4051-AC89-7D1292E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5">
    <w:name w:val="Title"/>
    <w:basedOn w:val="12"/>
    <w:next w:val="a6"/>
    <w:link w:val="a7"/>
    <w:qFormat/>
    <w:rsid w:val="00E308EC"/>
  </w:style>
  <w:style w:type="character" w:customStyle="1" w:styleId="a7">
    <w:name w:val="Заголовок Знак"/>
    <w:basedOn w:val="a0"/>
    <w:link w:val="a5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Subtitle"/>
    <w:basedOn w:val="12"/>
    <w:next w:val="a3"/>
    <w:link w:val="a8"/>
    <w:qFormat/>
    <w:rsid w:val="00E308E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Document Map"/>
    <w:basedOn w:val="a"/>
    <w:link w:val="aa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d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e">
    <w:name w:val="FollowedHyperlink"/>
    <w:rsid w:val="00E308EC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83E5A"/>
  </w:style>
  <w:style w:type="paragraph" w:styleId="af3">
    <w:name w:val="footer"/>
    <w:basedOn w:val="a"/>
    <w:link w:val="af4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CDA4FA887306F70F33AF754D5A27888D974AC878B006D74EC931AC714CD284E5DE3029wAW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EB9BBC46AC6B01A944807F4BA78AF2F2562BEE90637237C4AB1F185FB2591328B98F1B466B68D1864649980KCd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8EB9BBC46AC6B01A944807F4BA78AF2E2F65B2EE0737237C4AB1F185FB2591208BC0F8B161A3D94E3E339480C0A21F70A580C683K2dAJ" TargetMode="External"/><Relationship Id="rId10" Type="http://schemas.openxmlformats.org/officeDocument/2006/relationships/hyperlink" Target="../../../../../../../../AppData/Roaming/Microsoft/Word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-krasno.ru/" TargetMode="External"/><Relationship Id="rId14" Type="http://schemas.openxmlformats.org/officeDocument/2006/relationships/hyperlink" Target="consultantplus://offline/ref=478EB9BBC46AC6B01A944807F4BA78AF2E2F65B2EE0737237C4AB1F185FB2591208BC0FDB564A88E187132C8C597B11E75A582C19C214BCFK5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ЦБ</cp:lastModifiedBy>
  <cp:revision>27</cp:revision>
  <cp:lastPrinted>2022-06-20T12:31:00Z</cp:lastPrinted>
  <dcterms:created xsi:type="dcterms:W3CDTF">2020-08-25T11:58:00Z</dcterms:created>
  <dcterms:modified xsi:type="dcterms:W3CDTF">2022-06-23T08:13:00Z</dcterms:modified>
</cp:coreProperties>
</file>